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1E" w:rsidRPr="00151E1E" w:rsidRDefault="00151E1E" w:rsidP="00151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1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1980" cy="75819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8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E1E" w:rsidRPr="00151E1E" w:rsidRDefault="00151E1E" w:rsidP="00151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1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51E1E" w:rsidRPr="00151E1E" w:rsidRDefault="00151E1E" w:rsidP="00151E1E">
      <w:pPr>
        <w:pStyle w:val="1"/>
        <w:rPr>
          <w:rFonts w:ascii="Times New Roman" w:hAnsi="Times New Roman" w:cs="Times New Roman"/>
          <w:sz w:val="28"/>
          <w:szCs w:val="28"/>
        </w:rPr>
      </w:pPr>
      <w:r w:rsidRPr="00151E1E">
        <w:rPr>
          <w:rFonts w:ascii="Times New Roman" w:hAnsi="Times New Roman" w:cs="Times New Roman"/>
          <w:sz w:val="28"/>
          <w:szCs w:val="28"/>
        </w:rPr>
        <w:t>КОВЕЛЬСЬКИЙ МІСЬКИЙ ГОЛОВА</w:t>
      </w:r>
    </w:p>
    <w:p w:rsidR="00151E1E" w:rsidRPr="00151E1E" w:rsidRDefault="00151E1E" w:rsidP="00151E1E">
      <w:pPr>
        <w:pStyle w:val="2"/>
        <w:numPr>
          <w:ilvl w:val="1"/>
          <w:numId w:val="1"/>
        </w:numPr>
        <w:ind w:left="0"/>
        <w:rPr>
          <w:sz w:val="28"/>
          <w:szCs w:val="28"/>
        </w:rPr>
      </w:pPr>
      <w:r w:rsidRPr="00151E1E">
        <w:rPr>
          <w:sz w:val="28"/>
          <w:szCs w:val="28"/>
        </w:rPr>
        <w:t>РОЗПОРЯДЖЕННЯ</w:t>
      </w:r>
    </w:p>
    <w:p w:rsidR="00151E1E" w:rsidRPr="00151E1E" w:rsidRDefault="00151E1E" w:rsidP="00151E1E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>16.03.2017 № 64-р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Про  виділення коштів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Відповідно до п.20 ч.4  ст.42  ЗУ “Про місцеве самоврядування в Україні”  та з  метою організації  і  проведення заходів до Дня здоров’я  серед навчальних закладів міста: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    1. Фінансовому управлінню (Романчук В.О.) виділити кошти для  проведення заходів в сумі 600 ( шістсот  ) гривень, з коштів передбачених  місцевою  програмою  підтримки сім’ї та молоді і перерахувати їх на реєстраційний рахунок 35414007024006 відділу бухгалтерського обліку і звітності виконавчого комітету Ковельської міської ради ГУДКСУ у Волинській області, код 04051313.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    2. Відділу бухгалтерського обліку і звітності виконавчого комітету Ковельської міської ради  (Троцюк Л.В.)   перерахувати кошти  в  сумі  600 (шістсот)   гривень згідно поданих документів.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    3. Контроль за виконанням даного розпорядження покласти на заступника міського голови  Прокопіва І. Я.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Міський голова                                                               О.О.Кіндер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Шум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E1E">
        <w:rPr>
          <w:rFonts w:ascii="Times New Roman" w:hAnsi="Times New Roman" w:cs="Times New Roman"/>
          <w:sz w:val="28"/>
          <w:szCs w:val="28"/>
          <w:lang w:val="uk-UA"/>
        </w:rPr>
        <w:t xml:space="preserve">   61748                           </w:t>
      </w: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E1E" w:rsidRPr="00151E1E" w:rsidRDefault="00151E1E" w:rsidP="00151E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1E1E" w:rsidRPr="00151E1E" w:rsidRDefault="00151E1E" w:rsidP="00151E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443A0" w:rsidRPr="00151E1E" w:rsidRDefault="004443A0" w:rsidP="00151E1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443A0" w:rsidRPr="00151E1E" w:rsidSect="00151E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>
    <w:useFELayout/>
  </w:compat>
  <w:rsids>
    <w:rsidRoot w:val="00151E1E"/>
    <w:rsid w:val="00151E1E"/>
    <w:rsid w:val="0044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51E1E"/>
    <w:pPr>
      <w:keepNext/>
      <w:numPr>
        <w:ilvl w:val="1"/>
        <w:numId w:val="2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1E1E"/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paragraph" w:customStyle="1" w:styleId="1">
    <w:name w:val="Название объекта1"/>
    <w:basedOn w:val="a"/>
    <w:next w:val="a"/>
    <w:rsid w:val="00151E1E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val="uk-UA" w:eastAsia="ar-SA"/>
    </w:rPr>
  </w:style>
  <w:style w:type="paragraph" w:styleId="a3">
    <w:name w:val="Balloon Text"/>
    <w:basedOn w:val="a"/>
    <w:link w:val="a4"/>
    <w:uiPriority w:val="99"/>
    <w:semiHidden/>
    <w:unhideWhenUsed/>
    <w:rsid w:val="00151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3</cp:revision>
  <cp:lastPrinted>2017-03-28T05:33:00Z</cp:lastPrinted>
  <dcterms:created xsi:type="dcterms:W3CDTF">2017-03-28T05:32:00Z</dcterms:created>
  <dcterms:modified xsi:type="dcterms:W3CDTF">2017-03-28T05:40:00Z</dcterms:modified>
</cp:coreProperties>
</file>