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B23" w:rsidRDefault="00D93B23" w:rsidP="00D93B2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3B23" w:rsidRDefault="00D93B23" w:rsidP="00D93B23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D93B23" w:rsidRDefault="00D93B23" w:rsidP="00D93B2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D93B23" w:rsidRDefault="00D93B23" w:rsidP="00D93B2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D93B23" w:rsidRDefault="00D93B23" w:rsidP="00D93B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3B23" w:rsidRDefault="00D93B23" w:rsidP="00D93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D93B23" w:rsidRDefault="00144B12" w:rsidP="00D93B23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08.02.2018 № 45</w:t>
      </w:r>
    </w:p>
    <w:p w:rsidR="00D93B23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93B23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D93B23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 на лікування дітей,</w:t>
      </w:r>
    </w:p>
    <w:p w:rsidR="00D93B23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хворих на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муковісцидоз</w:t>
      </w:r>
      <w:proofErr w:type="spellEnd"/>
    </w:p>
    <w:p w:rsidR="00D93B23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93B23" w:rsidRDefault="00D93B23" w:rsidP="00D93B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Керуючись ч.6 ст. 59 Закону України «Про місцеве самоврядування в Україні»та відповідно до Програми соціального захисту окремих категорі</w:t>
      </w:r>
      <w:r w:rsidR="005113D6">
        <w:rPr>
          <w:rFonts w:ascii="Times New Roman" w:eastAsia="Times New Roman" w:hAnsi="Times New Roman"/>
          <w:sz w:val="28"/>
          <w:szCs w:val="28"/>
          <w:lang w:val="uk-UA" w:eastAsia="ru-RU"/>
        </w:rPr>
        <w:t>й мешканців міста Ковеля на 2018 рік,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 ради від</w:t>
      </w:r>
      <w:r w:rsidR="005113D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21.12.2017 року № 32/8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:rsidR="00D93B23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93B23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D93B23" w:rsidRDefault="00D93B23" w:rsidP="00D93B2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Виділити з міського бюджету кошти в сумі </w:t>
      </w:r>
      <w:r w:rsidR="00D73F50">
        <w:rPr>
          <w:rFonts w:ascii="Times New Roman" w:eastAsia="Times New Roman" w:hAnsi="Times New Roman"/>
          <w:sz w:val="28"/>
          <w:szCs w:val="28"/>
          <w:lang w:val="uk-UA" w:eastAsia="ru-RU"/>
        </w:rPr>
        <w:t>46500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D73F50">
        <w:rPr>
          <w:rFonts w:ascii="Times New Roman" w:eastAsia="Times New Roman" w:hAnsi="Times New Roman"/>
          <w:sz w:val="28"/>
          <w:szCs w:val="28"/>
          <w:lang w:val="uk-UA" w:eastAsia="ru-RU"/>
        </w:rPr>
        <w:t>Сорок ш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іст</w:t>
      </w:r>
      <w:r w:rsidR="00D73F5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ь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тисяч  п’ятс</w:t>
      </w:r>
      <w:r w:rsidR="00D73F50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т) гривень за рахунок видатків КФК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0</w:t>
      </w:r>
      <w:r w:rsidR="00DD37F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813242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КЕКВ 2730 на цільову матеріальну допомогу для лікування хворих на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муковісцидоз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дітей  та дитини-інваліда</w:t>
      </w:r>
      <w:r w:rsidR="00DD37F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хворої на хронічну ниркову недостатність</w:t>
      </w:r>
      <w:r w:rsidR="00DD37F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громадянам:</w:t>
      </w:r>
    </w:p>
    <w:p w:rsidR="00D93B23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DC5D4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який проживає </w:t>
      </w:r>
      <w:r w:rsidR="00DD1D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по вул. </w:t>
      </w:r>
      <w:r w:rsidR="00DC5D4F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="00DD1D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DC5D4F"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DD1D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- 2000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 (д</w:t>
      </w:r>
      <w:r w:rsidR="00DD1D4F">
        <w:rPr>
          <w:rFonts w:ascii="Times New Roman" w:eastAsia="Times New Roman" w:hAnsi="Times New Roman"/>
          <w:sz w:val="28"/>
          <w:szCs w:val="28"/>
          <w:lang w:val="uk-UA" w:eastAsia="ru-RU"/>
        </w:rPr>
        <w:t>вадцять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:rsidR="00D93B23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DC5D4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яка про</w:t>
      </w:r>
      <w:r w:rsidR="00DD1D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живає по вул. </w:t>
      </w:r>
      <w:r w:rsidR="00DC5D4F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="00DD1D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4500 (чотири тисячі п'ятсот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гривень; </w:t>
      </w:r>
    </w:p>
    <w:p w:rsidR="005C50A1" w:rsidRDefault="005C50A1" w:rsidP="005C50A1">
      <w:pPr>
        <w:spacing w:after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DC5D4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 w:rsidR="00DC5D4F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8000 (вісім тисяч) гривень;</w:t>
      </w:r>
    </w:p>
    <w:p w:rsidR="00D93B23" w:rsidRDefault="00D93B23" w:rsidP="005C50A1">
      <w:pPr>
        <w:spacing w:after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DC5D4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яка прожив</w:t>
      </w:r>
      <w:r w:rsidR="0090148C">
        <w:rPr>
          <w:rFonts w:ascii="Times New Roman" w:eastAsia="Times New Roman" w:hAnsi="Times New Roman"/>
          <w:sz w:val="28"/>
          <w:szCs w:val="28"/>
          <w:lang w:val="uk-UA" w:eastAsia="ru-RU"/>
        </w:rPr>
        <w:t>а</w:t>
      </w:r>
      <w:r w:rsidR="00DD1D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є по вул. </w:t>
      </w:r>
      <w:r w:rsidR="00DC5D4F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DD1D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14000 (чотирнадцять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гривень.</w:t>
      </w:r>
    </w:p>
    <w:p w:rsidR="00D93B23" w:rsidRDefault="00D93B23" w:rsidP="00D93B2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</w:t>
      </w:r>
      <w:r w:rsidR="005C50A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46</w:t>
      </w:r>
      <w:r w:rsidR="00DD37F5">
        <w:rPr>
          <w:rFonts w:ascii="Times New Roman" w:eastAsia="Times New Roman" w:hAnsi="Times New Roman"/>
          <w:sz w:val="28"/>
          <w:szCs w:val="28"/>
          <w:lang w:val="uk-UA" w:eastAsia="ru-RU"/>
        </w:rPr>
        <w:t>500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(</w:t>
      </w:r>
      <w:r w:rsidR="005C50A1">
        <w:rPr>
          <w:rFonts w:ascii="Times New Roman" w:eastAsia="Times New Roman" w:hAnsi="Times New Roman"/>
          <w:sz w:val="28"/>
          <w:szCs w:val="28"/>
          <w:lang w:val="uk-UA" w:eastAsia="ru-RU"/>
        </w:rPr>
        <w:t>Сорок шість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тисячп’ятс</w:t>
      </w:r>
      <w:r w:rsidR="00DD37F5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т) гривень за рахунок коштів міського бюджету на розрахунковий рахунок управління соціального захисту населення №3531</w:t>
      </w:r>
      <w:r w:rsidR="00E710C9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E710C9">
        <w:rPr>
          <w:rFonts w:ascii="Times New Roman" w:eastAsia="Times New Roman" w:hAnsi="Times New Roman"/>
          <w:sz w:val="28"/>
          <w:szCs w:val="28"/>
          <w:lang w:val="uk-UA" w:eastAsia="ru-RU"/>
        </w:rPr>
        <w:t>52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024365, код 03191974, МФО 803014 в УДКСУ Волинської області</w:t>
      </w:r>
      <w:r w:rsidR="00E710C9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E710C9" w:rsidRPr="00E710C9" w:rsidRDefault="00D93B23" w:rsidP="00E71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Територіальному центру соціального обслуговування (надання соціальних послуг) м. Ковеля (Возна Д.В.) провести </w:t>
      </w:r>
      <w:r w:rsidR="00E710C9" w:rsidRPr="00E710C9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перерахування зазначеної допомоги на розрахункові рахунки вищевказаних громадян.</w:t>
      </w:r>
    </w:p>
    <w:p w:rsidR="00D93B23" w:rsidRDefault="00D93B23" w:rsidP="00E710C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5. Контроль 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І.Я.</w:t>
      </w:r>
    </w:p>
    <w:p w:rsidR="00D93B23" w:rsidRDefault="00D93B23" w:rsidP="00D93B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93B23" w:rsidRDefault="00D93B23" w:rsidP="00D93B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     О.О.Кіндер  </w:t>
      </w:r>
    </w:p>
    <w:p w:rsidR="00D93B23" w:rsidRDefault="00D93B23" w:rsidP="00D93B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93B23" w:rsidRPr="005C50A1" w:rsidRDefault="00D93B23" w:rsidP="005C50A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31995</w:t>
      </w:r>
    </w:p>
    <w:sectPr w:rsidR="00D93B23" w:rsidRPr="005C50A1" w:rsidSect="005C50A1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11279"/>
    <w:rsid w:val="00144B12"/>
    <w:rsid w:val="00511279"/>
    <w:rsid w:val="005113D6"/>
    <w:rsid w:val="005C50A1"/>
    <w:rsid w:val="0090148C"/>
    <w:rsid w:val="009B01C3"/>
    <w:rsid w:val="00BA134B"/>
    <w:rsid w:val="00BC7D42"/>
    <w:rsid w:val="00D73F50"/>
    <w:rsid w:val="00D93B23"/>
    <w:rsid w:val="00DC5D4F"/>
    <w:rsid w:val="00DD1D4F"/>
    <w:rsid w:val="00DD37F5"/>
    <w:rsid w:val="00E710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B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3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3B2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B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3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3B2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2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71D9A-838D-452D-ABF2-16A40BB51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1151</Words>
  <Characters>657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13</cp:revision>
  <cp:lastPrinted>2018-01-31T08:50:00Z</cp:lastPrinted>
  <dcterms:created xsi:type="dcterms:W3CDTF">2018-01-24T12:29:00Z</dcterms:created>
  <dcterms:modified xsi:type="dcterms:W3CDTF">2018-02-12T09:12:00Z</dcterms:modified>
</cp:coreProperties>
</file>