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97" w:rsidRDefault="00516897" w:rsidP="00516897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897" w:rsidRDefault="00516897" w:rsidP="000A5AD0">
      <w:pPr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516897" w:rsidRDefault="00516897" w:rsidP="000A5AD0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516897" w:rsidRDefault="00516897" w:rsidP="000A5AD0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516897" w:rsidRDefault="00516897" w:rsidP="00516897">
      <w:pPr>
        <w:jc w:val="both"/>
        <w:rPr>
          <w:sz w:val="28"/>
          <w:szCs w:val="28"/>
        </w:rPr>
      </w:pPr>
    </w:p>
    <w:p w:rsidR="00516897" w:rsidRDefault="00516897" w:rsidP="0051689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516897" w:rsidRDefault="00516897" w:rsidP="0051689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516897" w:rsidRPr="00113962" w:rsidRDefault="00113962" w:rsidP="00516897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1139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11.01.2018 </w:t>
      </w:r>
      <w:r w:rsidR="00516897" w:rsidRPr="001139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11396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</w:t>
      </w:r>
    </w:p>
    <w:p w:rsidR="00516897" w:rsidRDefault="00516897" w:rsidP="00516897">
      <w:pPr>
        <w:rPr>
          <w:lang w:val="ru-RU"/>
        </w:rPr>
      </w:pPr>
    </w:p>
    <w:p w:rsidR="00516897" w:rsidRDefault="00516897" w:rsidP="00516897">
      <w:pPr>
        <w:rPr>
          <w:sz w:val="28"/>
          <w:szCs w:val="28"/>
        </w:rPr>
      </w:pPr>
      <w:r>
        <w:rPr>
          <w:sz w:val="28"/>
          <w:szCs w:val="28"/>
        </w:rPr>
        <w:t>Про організацію харчування дітей</w:t>
      </w:r>
      <w:r>
        <w:rPr>
          <w:sz w:val="28"/>
          <w:szCs w:val="28"/>
        </w:rPr>
        <w:br/>
        <w:t>у навчальних закладах міста</w:t>
      </w:r>
      <w:r>
        <w:rPr>
          <w:sz w:val="28"/>
          <w:szCs w:val="28"/>
        </w:rPr>
        <w:br/>
        <w:t>у 2018 році</w:t>
      </w:r>
    </w:p>
    <w:p w:rsidR="00516897" w:rsidRDefault="00516897" w:rsidP="00516897"/>
    <w:p w:rsidR="00516897" w:rsidRDefault="00516897" w:rsidP="00516897"/>
    <w:p w:rsidR="00516897" w:rsidRDefault="00516897" w:rsidP="000A5AD0">
      <w:pPr>
        <w:jc w:val="both"/>
      </w:pPr>
      <w:r>
        <w:rPr>
          <w:sz w:val="28"/>
          <w:szCs w:val="28"/>
        </w:rPr>
        <w:t xml:space="preserve">         Відповідно до ст. 32 Закону України «Про місцеве самоврядування в Україні» від 21.05.1997р. №280/97-ВР, законів України </w:t>
      </w:r>
      <w:r w:rsidR="00FC1AC7">
        <w:rPr>
          <w:sz w:val="28"/>
          <w:szCs w:val="28"/>
        </w:rPr>
        <w:t xml:space="preserve">«Про освіту» від 05.09.2017р. №2145-19, </w:t>
      </w:r>
      <w:r>
        <w:rPr>
          <w:sz w:val="28"/>
          <w:szCs w:val="28"/>
        </w:rPr>
        <w:t xml:space="preserve">«Про державну соціальну допомогу малозабезпеченим сім’ям» від 01.06.2000 р. № 1768-ІІІ, «Про охорону дитинства» </w:t>
      </w:r>
      <w:r>
        <w:rPr>
          <w:color w:val="000000"/>
          <w:sz w:val="28"/>
          <w:szCs w:val="28"/>
          <w:shd w:val="clear" w:color="auto" w:fill="FFFFFF"/>
        </w:rPr>
        <w:t>від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26.04.2001</w:t>
      </w:r>
      <w:r>
        <w:rPr>
          <w:color w:val="000000"/>
          <w:sz w:val="28"/>
          <w:szCs w:val="28"/>
          <w:shd w:val="clear" w:color="auto" w:fill="FFFFFF"/>
        </w:rPr>
        <w:t> № </w:t>
      </w: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2402-III</w:t>
      </w:r>
      <w:r>
        <w:rPr>
          <w:sz w:val="28"/>
          <w:szCs w:val="28"/>
        </w:rPr>
        <w:t>, «Про внесення змін до деяких законодавчих актів України» від 24.12.2015р. №911-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, постанов Кабінету Міністрів України «Про організацію харчування окремих категорій учнів у загальноосвітніх навчальних закладах» від 19.06.2002 №856, «Про затвердження норм харчування у навчальних та дитячих закладах оздоровлення та відпочинку» від 22.11.2004р. №1591, спільних наказів Міністерства охорони здоров’я України і Міністерства освіти і науки України «Порядок організації харчування дітей у навчальних та оздоровчих закладах» від 01.06.2005р. №242/329, «Щодо невідкладних заходів з організації харчування дітей у дошкільних, загальноосвітніх, позашкільних навчальних закладах» від </w:t>
      </w:r>
      <w:r>
        <w:rPr>
          <w:bCs/>
          <w:iCs/>
          <w:color w:val="000000"/>
          <w:sz w:val="28"/>
          <w:szCs w:val="28"/>
          <w:shd w:val="clear" w:color="auto" w:fill="FFFFFF"/>
        </w:rPr>
        <w:t>15.08.2006  № 620/563</w:t>
      </w:r>
      <w:r>
        <w:rPr>
          <w:sz w:val="28"/>
          <w:szCs w:val="28"/>
        </w:rPr>
        <w:t>, з метою удосконалення системи харчування школярів виконавчий комітет міської ради</w:t>
      </w: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Начальнику управління освіти </w:t>
      </w:r>
      <w:proofErr w:type="spellStart"/>
      <w:r>
        <w:rPr>
          <w:sz w:val="28"/>
          <w:szCs w:val="28"/>
        </w:rPr>
        <w:t>Бичковському</w:t>
      </w:r>
      <w:proofErr w:type="spellEnd"/>
      <w:r>
        <w:rPr>
          <w:sz w:val="28"/>
          <w:szCs w:val="28"/>
        </w:rPr>
        <w:t xml:space="preserve"> В.В.: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1.1. Встановити у 2018 році безкоштовне харчування учнів та затвердити грошові норми видатків на його організацію для таких категорій дітей: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- учнів 1-4 класів – 6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- сиріт та дітей, позбавлених батьківської опіки –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дітей, батьки яких загинули при виконанні службових обов’язків –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учнів 1-4 кл. із малозабезпечених сімей - 8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дітей з особливими освітніми потребами, які навчаються в інклюзивних класах ЗОШ №8 - 8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- дітей, батьки яких загинули в зоні АТО –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дітей, батьки яких є учасниками антитерористичної операції при наявності довідки військової частини або при наявності посвідчення учасника бойових дій – 8 грн. в день на одну дитину;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- дітей, батьки яких постраждали під час участі у масових акціях громадського протесту, що відбувалися у період з 21 листопада 2013 року по 21 лютого 2014 року, а також смерть яких пов’язана з участю у зазначених акціях (при наявності підтверджуючих документів) – 8 грн. в день на одну дитину.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2) Звільнити на 50 % від оплати за харчування у 2018 році дітей батьків, переселених з Автономної Республіки Крим, Луганської та Донецької областей на тимчасове проживання.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>3) Забезпечити гарячим харчуванням учнів 5-11 класів (за рахунок батьківських коштів).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Витрати на безкоштовне харчування учнів вище вказаних категорій провести в межах загальних асигнувань, виділених з місцевого бюджету на утримання закладів освіти у 2018 році.</w:t>
      </w:r>
    </w:p>
    <w:p w:rsidR="00516897" w:rsidRDefault="00516897" w:rsidP="00516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Контроль за виконанням цього рішення покласти на заступника міського голови </w:t>
      </w:r>
      <w:proofErr w:type="spellStart"/>
      <w:r>
        <w:rPr>
          <w:sz w:val="28"/>
          <w:szCs w:val="28"/>
        </w:rPr>
        <w:t>Прокопіва</w:t>
      </w:r>
      <w:proofErr w:type="spellEnd"/>
      <w:r>
        <w:rPr>
          <w:sz w:val="28"/>
          <w:szCs w:val="28"/>
        </w:rPr>
        <w:t xml:space="preserve"> І.Я.  </w:t>
      </w: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  <w:bookmarkStart w:id="0" w:name="_GoBack"/>
      <w:bookmarkEnd w:id="0"/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</w:p>
    <w:p w:rsidR="00516897" w:rsidRDefault="00516897" w:rsidP="00516897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О.О. </w:t>
      </w:r>
      <w:proofErr w:type="spellStart"/>
      <w:r>
        <w:rPr>
          <w:sz w:val="28"/>
          <w:szCs w:val="28"/>
        </w:rPr>
        <w:t>Кіндер</w:t>
      </w:r>
      <w:proofErr w:type="spellEnd"/>
    </w:p>
    <w:p w:rsidR="00516897" w:rsidRDefault="00516897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0A5AD0" w:rsidRDefault="000A5AD0" w:rsidP="00516897">
      <w:pPr>
        <w:rPr>
          <w:sz w:val="28"/>
          <w:szCs w:val="28"/>
        </w:rPr>
      </w:pPr>
    </w:p>
    <w:p w:rsidR="00516897" w:rsidRPr="000A5AD0" w:rsidRDefault="00516897" w:rsidP="00516897">
      <w:pPr>
        <w:rPr>
          <w:sz w:val="28"/>
          <w:szCs w:val="28"/>
        </w:rPr>
      </w:pPr>
      <w:proofErr w:type="spellStart"/>
      <w:r w:rsidRPr="000A5AD0">
        <w:rPr>
          <w:sz w:val="28"/>
          <w:szCs w:val="28"/>
        </w:rPr>
        <w:t>Бичковський</w:t>
      </w:r>
      <w:proofErr w:type="spellEnd"/>
    </w:p>
    <w:p w:rsidR="00224B98" w:rsidRPr="000A5AD0" w:rsidRDefault="00516897" w:rsidP="00516897">
      <w:pPr>
        <w:rPr>
          <w:sz w:val="28"/>
          <w:szCs w:val="28"/>
        </w:rPr>
      </w:pPr>
      <w:r w:rsidRPr="000A5AD0">
        <w:rPr>
          <w:sz w:val="28"/>
          <w:szCs w:val="28"/>
        </w:rPr>
        <w:t>5-95-18</w:t>
      </w:r>
    </w:p>
    <w:sectPr w:rsidR="00224B98" w:rsidRPr="000A5AD0" w:rsidSect="000A5AD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451"/>
    <w:rsid w:val="000A5AD0"/>
    <w:rsid w:val="00113962"/>
    <w:rsid w:val="0014205E"/>
    <w:rsid w:val="00224B98"/>
    <w:rsid w:val="00516897"/>
    <w:rsid w:val="006618C1"/>
    <w:rsid w:val="00687451"/>
    <w:rsid w:val="00B37BE7"/>
    <w:rsid w:val="00CD67D3"/>
    <w:rsid w:val="00FA788A"/>
    <w:rsid w:val="00FC1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16897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6897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1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16897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3">
    <w:name w:val="Table Grid"/>
    <w:basedOn w:val="a1"/>
    <w:uiPriority w:val="59"/>
    <w:rsid w:val="0051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68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897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16897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6897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1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16897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3">
    <w:name w:val="Table Grid"/>
    <w:basedOn w:val="a1"/>
    <w:uiPriority w:val="59"/>
    <w:rsid w:val="0051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68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897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2019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7</cp:revision>
  <cp:lastPrinted>2018-01-02T06:56:00Z</cp:lastPrinted>
  <dcterms:created xsi:type="dcterms:W3CDTF">2017-12-28T09:05:00Z</dcterms:created>
  <dcterms:modified xsi:type="dcterms:W3CDTF">2018-01-11T12:57:00Z</dcterms:modified>
</cp:coreProperties>
</file>