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A3" w:rsidRDefault="00FE15A3" w:rsidP="00FE15A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FE15A3" w:rsidRDefault="00FE15A3" w:rsidP="00FE15A3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5A3" w:rsidRDefault="00FE15A3" w:rsidP="00FE15A3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FE15A3" w:rsidRDefault="00FE15A3" w:rsidP="00FE15A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FE15A3" w:rsidRDefault="00FE15A3" w:rsidP="00FE15A3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FE15A3" w:rsidRDefault="00FE15A3" w:rsidP="00FE15A3">
      <w:pPr>
        <w:jc w:val="both"/>
        <w:rPr>
          <w:sz w:val="28"/>
          <w:szCs w:val="28"/>
        </w:rPr>
      </w:pPr>
    </w:p>
    <w:p w:rsidR="00FE15A3" w:rsidRDefault="00FE15A3" w:rsidP="00FE15A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7922A0" w:rsidRDefault="007922A0" w:rsidP="007922A0">
      <w:pPr>
        <w:spacing w:line="240" w:lineRule="atLeast"/>
        <w:jc w:val="both"/>
        <w:rPr>
          <w:bCs/>
          <w:sz w:val="28"/>
          <w:szCs w:val="28"/>
        </w:rPr>
      </w:pPr>
    </w:p>
    <w:p w:rsidR="007922A0" w:rsidRDefault="007922A0" w:rsidP="007922A0">
      <w:pPr>
        <w:spacing w:line="240" w:lineRule="atLeast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12.10.2017  №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328</w:t>
      </w:r>
      <w:r>
        <w:rPr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FE15A3" w:rsidRDefault="00FE15A3" w:rsidP="00FE15A3">
      <w:pPr>
        <w:pStyle w:val="a3"/>
        <w:jc w:val="left"/>
      </w:pP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надання дозволу на укладення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договору про поділ спадкового майна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  <w:t xml:space="preserve">Керуючись ст.ст. </w:t>
      </w:r>
      <w:r w:rsidR="00C8010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11, 12,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39, 55, 56, 58, 60, 63</w:t>
      </w:r>
      <w:r w:rsidR="0067604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а також ст.1258, 1261, 1267, п.2 ст.1223, 1228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Цивільного кодексу України, ст.ст. 236, 240, 241 Цивільно-процесуального кодексу України, ст.34 Закону України «Про місцеве самоврядування в Україні», розділом 2 Положення про опікунську раду з питань захисту прав повнолітніх осіб, які за станом здоров’я не можуть самостійно здійснювати  свої права та виконувати обов’язки, затвердженого рішенням виконавчого комітету від 12.06.2014 року № 212 зі змінами і доповнен</w:t>
      </w:r>
      <w:r w:rsidR="00C8010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нями та, враховуючи протокол № 5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з</w:t>
      </w:r>
      <w:r w:rsidR="00C8010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асі</w:t>
      </w:r>
      <w:r w:rsidR="00D21E5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дання опікунської ради від </w:t>
      </w:r>
      <w:r w:rsidR="00C8010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03.10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.2017 року, виконавчий комітет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ВИРІШИВ: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80102" w:rsidRDefault="00FE15A3" w:rsidP="00C80102">
      <w:pPr>
        <w:pStyle w:val="a7"/>
        <w:rPr>
          <w:sz w:val="28"/>
        </w:rPr>
      </w:pPr>
      <w:r>
        <w:rPr>
          <w:bCs/>
          <w:noProof/>
          <w:sz w:val="28"/>
          <w:szCs w:val="28"/>
        </w:rPr>
        <w:t xml:space="preserve">1. </w:t>
      </w:r>
      <w:r w:rsidR="00C80102">
        <w:rPr>
          <w:sz w:val="28"/>
          <w:szCs w:val="28"/>
        </w:rPr>
        <w:t xml:space="preserve">Надати дозвіл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  <w:szCs w:val="28"/>
        </w:rPr>
        <w:t xml:space="preserve">на укладення договору від імені підопічної,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>про поділ спадкового майна, згідно якого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 xml:space="preserve"> успадкує ½ частку належної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>частки в статутному капіталі ТОВ «</w:t>
      </w:r>
      <w:proofErr w:type="spellStart"/>
      <w:r w:rsidR="00C80102">
        <w:rPr>
          <w:sz w:val="28"/>
        </w:rPr>
        <w:t>БВК-трейд</w:t>
      </w:r>
      <w:proofErr w:type="spellEnd"/>
      <w:r w:rsidR="00C80102">
        <w:rPr>
          <w:sz w:val="28"/>
        </w:rPr>
        <w:t xml:space="preserve">» та ½ частки грошових коштів у ПАТ КБ «Приватбанк, а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>отримає ½ частку земельної ділянки для будівництва та обслуговування житлового будинку, господарських будівель та споруд, КН 0722155700: 02:001:0113, яка знаходиться за адресою:,</w:t>
      </w:r>
      <w:r w:rsidR="008C677B" w:rsidRPr="008C677B">
        <w:rPr>
          <w:bCs/>
          <w:noProof/>
          <w:sz w:val="28"/>
          <w:szCs w:val="28"/>
        </w:rPr>
        <w:t xml:space="preserve">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 xml:space="preserve"> с.</w:t>
      </w:r>
      <w:r w:rsidR="008C677B" w:rsidRPr="008C677B">
        <w:rPr>
          <w:bCs/>
          <w:noProof/>
          <w:sz w:val="28"/>
          <w:szCs w:val="28"/>
        </w:rPr>
        <w:t xml:space="preserve">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>, вул.</w:t>
      </w:r>
      <w:r w:rsidR="008C677B" w:rsidRPr="008C677B">
        <w:rPr>
          <w:bCs/>
          <w:noProof/>
          <w:sz w:val="28"/>
          <w:szCs w:val="28"/>
        </w:rPr>
        <w:t xml:space="preserve"> 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 xml:space="preserve"> та ½ частку гаража</w:t>
      </w:r>
      <w:r w:rsidR="008C677B">
        <w:rPr>
          <w:bCs/>
          <w:noProof/>
          <w:sz w:val="28"/>
          <w:szCs w:val="28"/>
        </w:rPr>
        <w:t>………</w:t>
      </w:r>
      <w:r w:rsidR="00C80102">
        <w:rPr>
          <w:sz w:val="28"/>
        </w:rPr>
        <w:t xml:space="preserve"> в кооперативі «Мотор». За умови, що успадковані недієздатною Бабій Світланою Валентинівною кошти підуть виключно на потреби самої недієздатної.</w:t>
      </w:r>
    </w:p>
    <w:p w:rsidR="00FE15A3" w:rsidRDefault="00FE15A3" w:rsidP="00FE15A3"/>
    <w:p w:rsidR="00FE15A3" w:rsidRDefault="00FE15A3" w:rsidP="00FE15A3">
      <w:pPr>
        <w:rPr>
          <w:sz w:val="28"/>
          <w:szCs w:val="28"/>
        </w:rPr>
      </w:pPr>
    </w:p>
    <w:p w:rsidR="00067E13" w:rsidRDefault="00067E13" w:rsidP="00FE15A3">
      <w:pPr>
        <w:tabs>
          <w:tab w:val="left" w:pos="7530"/>
        </w:tabs>
        <w:rPr>
          <w:sz w:val="28"/>
          <w:szCs w:val="28"/>
        </w:rPr>
      </w:pPr>
    </w:p>
    <w:p w:rsidR="00FE15A3" w:rsidRDefault="00FE15A3" w:rsidP="00FE15A3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 xml:space="preserve">О. </w:t>
      </w:r>
      <w:proofErr w:type="spellStart"/>
      <w:r>
        <w:rPr>
          <w:sz w:val="28"/>
          <w:szCs w:val="28"/>
        </w:rPr>
        <w:t>Кіндер</w:t>
      </w:r>
      <w:proofErr w:type="spellEnd"/>
    </w:p>
    <w:p w:rsidR="00FE15A3" w:rsidRDefault="00FE15A3" w:rsidP="00FE15A3">
      <w:pPr>
        <w:rPr>
          <w:sz w:val="28"/>
          <w:szCs w:val="28"/>
        </w:rPr>
      </w:pPr>
    </w:p>
    <w:p w:rsidR="00FE15A3" w:rsidRDefault="00FE15A3" w:rsidP="00FE15A3">
      <w:pPr>
        <w:rPr>
          <w:sz w:val="28"/>
          <w:szCs w:val="28"/>
        </w:rPr>
      </w:pPr>
    </w:p>
    <w:p w:rsidR="00FE15A3" w:rsidRDefault="00FE15A3" w:rsidP="00FE15A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Сагаль</w:t>
      </w:r>
      <w:proofErr w:type="spellEnd"/>
      <w:r>
        <w:rPr>
          <w:sz w:val="28"/>
          <w:szCs w:val="28"/>
        </w:rPr>
        <w:t xml:space="preserve">  50015</w:t>
      </w:r>
    </w:p>
    <w:sectPr w:rsidR="00FE15A3" w:rsidSect="00072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15A3"/>
    <w:rsid w:val="00067E13"/>
    <w:rsid w:val="000F0ED5"/>
    <w:rsid w:val="00334084"/>
    <w:rsid w:val="003D68AF"/>
    <w:rsid w:val="0041398F"/>
    <w:rsid w:val="005D05CE"/>
    <w:rsid w:val="00676040"/>
    <w:rsid w:val="00772890"/>
    <w:rsid w:val="00786E46"/>
    <w:rsid w:val="007922A0"/>
    <w:rsid w:val="008C677B"/>
    <w:rsid w:val="00C80102"/>
    <w:rsid w:val="00D21E58"/>
    <w:rsid w:val="00E91E7C"/>
    <w:rsid w:val="00FE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FE15A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E15A3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unhideWhenUsed/>
    <w:rsid w:val="00FE1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E15A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qFormat/>
    <w:rsid w:val="00FE15A3"/>
    <w:pPr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rsid w:val="00FE15A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E1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5A3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Body Text"/>
    <w:basedOn w:val="a"/>
    <w:link w:val="a8"/>
    <w:semiHidden/>
    <w:unhideWhenUsed/>
    <w:rsid w:val="00C80102"/>
    <w:pPr>
      <w:jc w:val="both"/>
    </w:pPr>
    <w:rPr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C8010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11</cp:revision>
  <cp:lastPrinted>2017-10-04T05:46:00Z</cp:lastPrinted>
  <dcterms:created xsi:type="dcterms:W3CDTF">2017-09-22T11:30:00Z</dcterms:created>
  <dcterms:modified xsi:type="dcterms:W3CDTF">2017-10-12T10:45:00Z</dcterms:modified>
</cp:coreProperties>
</file>