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6C2F" w:rsidRDefault="002B1D2D" w:rsidP="00BD654E">
      <w:pPr>
        <w:spacing w:after="0"/>
        <w:jc w:val="right"/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sz w:val="26"/>
          <w:szCs w:val="26"/>
          <w:lang w:val="uk-UA"/>
        </w:rPr>
        <w:t xml:space="preserve">                                                          </w:t>
      </w:r>
      <w:r>
        <w:rPr>
          <w:rFonts w:ascii="Times New Roman" w:hAnsi="Times New Roman" w:cs="Times New Roman"/>
          <w:sz w:val="26"/>
          <w:szCs w:val="26"/>
          <w:lang w:val="uk-UA"/>
        </w:rPr>
        <w:tab/>
      </w:r>
      <w:r>
        <w:rPr>
          <w:rFonts w:ascii="Times New Roman" w:hAnsi="Times New Roman" w:cs="Times New Roman"/>
          <w:sz w:val="26"/>
          <w:szCs w:val="26"/>
          <w:lang w:val="uk-UA"/>
        </w:rPr>
        <w:tab/>
      </w:r>
      <w:r>
        <w:rPr>
          <w:rFonts w:ascii="Times New Roman" w:hAnsi="Times New Roman" w:cs="Times New Roman"/>
          <w:sz w:val="26"/>
          <w:szCs w:val="26"/>
          <w:lang w:val="uk-UA"/>
        </w:rPr>
        <w:tab/>
      </w:r>
      <w:r>
        <w:rPr>
          <w:rFonts w:ascii="Times New Roman" w:hAnsi="Times New Roman" w:cs="Times New Roman"/>
          <w:sz w:val="26"/>
          <w:szCs w:val="26"/>
          <w:lang w:val="uk-UA"/>
        </w:rPr>
        <w:tab/>
        <w:t xml:space="preserve"> Додаток 5</w:t>
      </w:r>
    </w:p>
    <w:p w:rsidR="002B1D2D" w:rsidRDefault="00BD654E" w:rsidP="00BD654E">
      <w:pPr>
        <w:spacing w:after="0"/>
        <w:jc w:val="right"/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sz w:val="26"/>
          <w:szCs w:val="26"/>
          <w:lang w:val="uk-UA"/>
        </w:rPr>
        <w:tab/>
      </w:r>
      <w:r>
        <w:rPr>
          <w:rFonts w:ascii="Times New Roman" w:hAnsi="Times New Roman" w:cs="Times New Roman"/>
          <w:sz w:val="26"/>
          <w:szCs w:val="26"/>
          <w:lang w:val="uk-UA"/>
        </w:rPr>
        <w:tab/>
      </w:r>
      <w:r>
        <w:rPr>
          <w:rFonts w:ascii="Times New Roman" w:hAnsi="Times New Roman" w:cs="Times New Roman"/>
          <w:sz w:val="26"/>
          <w:szCs w:val="26"/>
          <w:lang w:val="uk-UA"/>
        </w:rPr>
        <w:tab/>
      </w:r>
      <w:r>
        <w:rPr>
          <w:rFonts w:ascii="Times New Roman" w:hAnsi="Times New Roman" w:cs="Times New Roman"/>
          <w:sz w:val="26"/>
          <w:szCs w:val="26"/>
          <w:lang w:val="uk-UA"/>
        </w:rPr>
        <w:tab/>
      </w:r>
      <w:r>
        <w:rPr>
          <w:rFonts w:ascii="Times New Roman" w:hAnsi="Times New Roman" w:cs="Times New Roman"/>
          <w:sz w:val="26"/>
          <w:szCs w:val="26"/>
          <w:lang w:val="uk-UA"/>
        </w:rPr>
        <w:tab/>
      </w:r>
      <w:r>
        <w:rPr>
          <w:rFonts w:ascii="Times New Roman" w:hAnsi="Times New Roman" w:cs="Times New Roman"/>
          <w:sz w:val="26"/>
          <w:szCs w:val="26"/>
          <w:lang w:val="uk-UA"/>
        </w:rPr>
        <w:tab/>
      </w:r>
      <w:r>
        <w:rPr>
          <w:rFonts w:ascii="Times New Roman" w:hAnsi="Times New Roman" w:cs="Times New Roman"/>
          <w:sz w:val="26"/>
          <w:szCs w:val="26"/>
          <w:lang w:val="uk-UA"/>
        </w:rPr>
        <w:tab/>
      </w:r>
      <w:r w:rsidR="002B1D2D">
        <w:rPr>
          <w:rFonts w:ascii="Times New Roman" w:hAnsi="Times New Roman" w:cs="Times New Roman"/>
          <w:sz w:val="26"/>
          <w:szCs w:val="26"/>
          <w:lang w:val="uk-UA"/>
        </w:rPr>
        <w:t>до рішення викон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авчого </w:t>
      </w:r>
      <w:r w:rsidR="002B1D2D">
        <w:rPr>
          <w:rFonts w:ascii="Times New Roman" w:hAnsi="Times New Roman" w:cs="Times New Roman"/>
          <w:sz w:val="26"/>
          <w:szCs w:val="26"/>
          <w:lang w:val="uk-UA"/>
        </w:rPr>
        <w:t>ком</w:t>
      </w:r>
      <w:r>
        <w:rPr>
          <w:rFonts w:ascii="Times New Roman" w:hAnsi="Times New Roman" w:cs="Times New Roman"/>
          <w:sz w:val="26"/>
          <w:szCs w:val="26"/>
          <w:lang w:val="uk-UA"/>
        </w:rPr>
        <w:t>ітету</w:t>
      </w:r>
    </w:p>
    <w:p w:rsidR="002B1D2D" w:rsidRDefault="00BD654E" w:rsidP="00BD654E">
      <w:pPr>
        <w:spacing w:after="0"/>
        <w:ind w:left="4956" w:firstLine="708"/>
        <w:jc w:val="right"/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sz w:val="26"/>
          <w:szCs w:val="26"/>
          <w:lang w:val="uk-UA"/>
        </w:rPr>
        <w:t>27.12.2016 № 426</w:t>
      </w:r>
    </w:p>
    <w:p w:rsidR="002B1D2D" w:rsidRDefault="002B1D2D" w:rsidP="002B1D2D">
      <w:pPr>
        <w:spacing w:after="0"/>
        <w:ind w:left="4956" w:firstLine="708"/>
        <w:rPr>
          <w:rFonts w:ascii="Times New Roman" w:hAnsi="Times New Roman" w:cs="Times New Roman"/>
          <w:sz w:val="26"/>
          <w:szCs w:val="26"/>
          <w:lang w:val="uk-UA"/>
        </w:rPr>
      </w:pPr>
    </w:p>
    <w:p w:rsidR="00DB6C2F" w:rsidRDefault="00DB6C2F" w:rsidP="00DB6C2F">
      <w:pPr>
        <w:spacing w:after="0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sz w:val="26"/>
          <w:szCs w:val="26"/>
          <w:lang w:val="uk-UA"/>
        </w:rPr>
        <w:t xml:space="preserve">ТАРИФИ НА ПОСЛУГИ З ОБРОБЛЕННЯ ТВЕРДИХ, РІДКИХ ТА </w:t>
      </w:r>
    </w:p>
    <w:p w:rsidR="00DB6C2F" w:rsidRDefault="00DB6C2F" w:rsidP="00DB6C2F">
      <w:pPr>
        <w:spacing w:after="0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sz w:val="26"/>
          <w:szCs w:val="26"/>
          <w:lang w:val="uk-UA"/>
        </w:rPr>
        <w:t xml:space="preserve">ГРУБИХ ВЕЛИКОГАБАРИТНИХ ПОБУТОВИХ ВІДХОДІВ </w:t>
      </w:r>
    </w:p>
    <w:p w:rsidR="00DB6C2F" w:rsidRDefault="000728D6" w:rsidP="00DB6C2F">
      <w:pPr>
        <w:spacing w:after="0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sz w:val="26"/>
          <w:szCs w:val="26"/>
          <w:lang w:val="uk-UA"/>
        </w:rPr>
        <w:t>РЖКП</w:t>
      </w:r>
      <w:r w:rsidRPr="00BD654E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№ </w:t>
      </w:r>
      <w:r w:rsidR="00DB6C2F">
        <w:rPr>
          <w:rFonts w:ascii="Times New Roman" w:hAnsi="Times New Roman" w:cs="Times New Roman"/>
          <w:sz w:val="26"/>
          <w:szCs w:val="26"/>
          <w:lang w:val="uk-UA"/>
        </w:rPr>
        <w:t xml:space="preserve">1 </w:t>
      </w:r>
    </w:p>
    <w:p w:rsidR="00DB6C2F" w:rsidRDefault="00DB6C2F" w:rsidP="00DB6C2F">
      <w:pPr>
        <w:spacing w:after="0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tbl>
      <w:tblPr>
        <w:tblStyle w:val="a4"/>
        <w:tblW w:w="9708" w:type="dxa"/>
        <w:tblLayout w:type="fixed"/>
        <w:tblLook w:val="04A0"/>
      </w:tblPr>
      <w:tblGrid>
        <w:gridCol w:w="675"/>
        <w:gridCol w:w="3260"/>
        <w:gridCol w:w="1133"/>
        <w:gridCol w:w="1416"/>
        <w:gridCol w:w="1513"/>
        <w:gridCol w:w="1711"/>
      </w:tblGrid>
      <w:tr w:rsidR="00DB6C2F" w:rsidTr="00DB6C2F">
        <w:trPr>
          <w:trHeight w:val="195"/>
        </w:trPr>
        <w:tc>
          <w:tcPr>
            <w:tcW w:w="67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6C2F" w:rsidRDefault="00DB6C2F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№ п/п</w:t>
            </w:r>
          </w:p>
        </w:tc>
        <w:tc>
          <w:tcPr>
            <w:tcW w:w="326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6C2F" w:rsidRDefault="00DB6C2F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Види послуг </w:t>
            </w:r>
          </w:p>
        </w:tc>
        <w:tc>
          <w:tcPr>
            <w:tcW w:w="113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6C2F" w:rsidRDefault="00DB6C2F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Один.</w:t>
            </w:r>
          </w:p>
          <w:p w:rsidR="00DB6C2F" w:rsidRDefault="00DB6C2F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виміру </w:t>
            </w:r>
          </w:p>
        </w:tc>
        <w:tc>
          <w:tcPr>
            <w:tcW w:w="464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6C2F" w:rsidRDefault="00DB6C2F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Групи споживачів </w:t>
            </w:r>
          </w:p>
        </w:tc>
      </w:tr>
      <w:tr w:rsidR="00DB6C2F" w:rsidTr="00DB6C2F">
        <w:trPr>
          <w:trHeight w:val="390"/>
        </w:trPr>
        <w:tc>
          <w:tcPr>
            <w:tcW w:w="67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B6C2F" w:rsidRDefault="00DB6C2F">
            <w:pPr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  <w:tc>
          <w:tcPr>
            <w:tcW w:w="326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B6C2F" w:rsidRDefault="00DB6C2F">
            <w:pPr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  <w:tc>
          <w:tcPr>
            <w:tcW w:w="113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B6C2F" w:rsidRDefault="00DB6C2F">
            <w:pPr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DB6C2F" w:rsidRDefault="00DB6C2F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Населення  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6C2F" w:rsidRDefault="00DB6C2F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Бюджетні </w:t>
            </w:r>
          </w:p>
          <w:p w:rsidR="00DB6C2F" w:rsidRDefault="00DB6C2F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установи</w:t>
            </w:r>
          </w:p>
        </w:tc>
        <w:tc>
          <w:tcPr>
            <w:tcW w:w="17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6C2F" w:rsidRDefault="00DB6C2F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Інші підприємства</w:t>
            </w:r>
          </w:p>
        </w:tc>
      </w:tr>
      <w:tr w:rsidR="00DB6C2F" w:rsidTr="00DB6C2F">
        <w:trPr>
          <w:trHeight w:val="1230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6C2F" w:rsidRDefault="00DB6C2F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1.</w:t>
            </w:r>
          </w:p>
          <w:p w:rsidR="00DB6C2F" w:rsidRDefault="00DB6C2F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  <w:p w:rsidR="00DB6C2F" w:rsidRDefault="00DB6C2F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  <w:p w:rsidR="00DB6C2F" w:rsidRDefault="00DB6C2F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6C2F" w:rsidRDefault="00DB6C2F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Оброблення твердих побутових відходів в т. ч.:</w:t>
            </w:r>
          </w:p>
          <w:p w:rsidR="00DB6C2F" w:rsidRDefault="00DB6C2F" w:rsidP="00BF45C0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вивезення ТПВ</w:t>
            </w:r>
          </w:p>
          <w:p w:rsidR="00DB6C2F" w:rsidRDefault="00DB6C2F" w:rsidP="00BF45C0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знешкодження ТПВ</w:t>
            </w:r>
          </w:p>
        </w:tc>
        <w:tc>
          <w:tcPr>
            <w:tcW w:w="11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6C2F" w:rsidRDefault="00DB6C2F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  <w:p w:rsidR="00DB6C2F" w:rsidRDefault="00DB6C2F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1м.куб.</w:t>
            </w:r>
          </w:p>
          <w:p w:rsidR="00DB6C2F" w:rsidRDefault="00DB6C2F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1м.куб.</w:t>
            </w:r>
          </w:p>
          <w:p w:rsidR="00DB6C2F" w:rsidRDefault="00DB6C2F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1м.куб.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6C2F" w:rsidRDefault="00DB6C2F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  <w:p w:rsidR="00DB6C2F" w:rsidRDefault="00DB6C2F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53,95</w:t>
            </w:r>
          </w:p>
          <w:p w:rsidR="00DB6C2F" w:rsidRDefault="00AF75F4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48,86</w:t>
            </w:r>
          </w:p>
          <w:p w:rsidR="00DB6C2F" w:rsidRDefault="00DB6C2F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5,09</w:t>
            </w:r>
          </w:p>
        </w:tc>
        <w:tc>
          <w:tcPr>
            <w:tcW w:w="15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6C2F" w:rsidRDefault="00DB6C2F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  <w:p w:rsidR="00DB6C2F" w:rsidRDefault="00DB6C2F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55,80</w:t>
            </w:r>
          </w:p>
          <w:p w:rsidR="00DB6C2F" w:rsidRDefault="00DB6C2F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50,65</w:t>
            </w:r>
          </w:p>
          <w:p w:rsidR="00DB6C2F" w:rsidRDefault="00DB6C2F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5,15</w:t>
            </w:r>
          </w:p>
        </w:tc>
        <w:tc>
          <w:tcPr>
            <w:tcW w:w="17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6C2F" w:rsidRDefault="00DB6C2F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  <w:p w:rsidR="00DB6C2F" w:rsidRDefault="002B6FC0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66,53</w:t>
            </w:r>
          </w:p>
          <w:p w:rsidR="00DB6C2F" w:rsidRDefault="002B6FC0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60,47</w:t>
            </w:r>
          </w:p>
          <w:p w:rsidR="00DB6C2F" w:rsidRDefault="002B6FC0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6,06</w:t>
            </w:r>
          </w:p>
        </w:tc>
      </w:tr>
      <w:tr w:rsidR="00DB6C2F" w:rsidTr="00DB6C2F">
        <w:trPr>
          <w:trHeight w:val="1266"/>
        </w:trPr>
        <w:tc>
          <w:tcPr>
            <w:tcW w:w="67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DB6C2F" w:rsidRDefault="00DB6C2F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2.</w:t>
            </w:r>
          </w:p>
          <w:p w:rsidR="00DB6C2F" w:rsidRDefault="00DB6C2F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DB6C2F" w:rsidRDefault="00DB6C2F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Оброблення рідких побутових відходів в т. ч.:</w:t>
            </w:r>
          </w:p>
          <w:p w:rsidR="00DB6C2F" w:rsidRDefault="00DB6C2F" w:rsidP="00BF45C0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вивезення</w:t>
            </w:r>
          </w:p>
          <w:p w:rsidR="00DB6C2F" w:rsidRDefault="00DB6C2F" w:rsidP="00BF45C0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знешкодження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DB6C2F" w:rsidRDefault="00DB6C2F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  <w:p w:rsidR="00DB6C2F" w:rsidRDefault="00DB6C2F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1 м.куб.</w:t>
            </w:r>
          </w:p>
          <w:p w:rsidR="00DB6C2F" w:rsidRDefault="00DB6C2F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1 м.куб.</w:t>
            </w:r>
          </w:p>
          <w:p w:rsidR="00DB6C2F" w:rsidRDefault="00DB6C2F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1м.куб.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DB6C2F" w:rsidRDefault="00DB6C2F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  <w:p w:rsidR="00DB6C2F" w:rsidRDefault="00DB6C2F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29,27</w:t>
            </w:r>
          </w:p>
          <w:p w:rsidR="00DB6C2F" w:rsidRDefault="00DB6C2F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21,49</w:t>
            </w:r>
          </w:p>
          <w:p w:rsidR="00DB6C2F" w:rsidRDefault="00DB6C2F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7,78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DB6C2F" w:rsidRDefault="00DB6C2F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  <w:p w:rsidR="00DB6C2F" w:rsidRDefault="00DB6C2F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30,24</w:t>
            </w:r>
          </w:p>
          <w:p w:rsidR="00DB6C2F" w:rsidRDefault="00DB6C2F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22,46</w:t>
            </w:r>
          </w:p>
          <w:p w:rsidR="00DB6C2F" w:rsidRDefault="00DB6C2F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7,78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DB6C2F" w:rsidRDefault="00DB6C2F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  <w:p w:rsidR="00DB6C2F" w:rsidRDefault="00DB6C2F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37,08</w:t>
            </w:r>
          </w:p>
          <w:p w:rsidR="00DB6C2F" w:rsidRDefault="00DB6C2F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29,30</w:t>
            </w:r>
          </w:p>
          <w:p w:rsidR="00DB6C2F" w:rsidRDefault="00DB6C2F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7,78</w:t>
            </w:r>
          </w:p>
        </w:tc>
      </w:tr>
      <w:tr w:rsidR="00DB6C2F" w:rsidTr="00DB6C2F">
        <w:trPr>
          <w:trHeight w:val="1410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6C2F" w:rsidRDefault="00DB6C2F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3.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6C2F" w:rsidRDefault="00DB6C2F">
            <w:pPr>
              <w:pStyle w:val="a3"/>
              <w:tabs>
                <w:tab w:val="left" w:pos="2019"/>
              </w:tabs>
              <w:ind w:left="0" w:right="-109"/>
              <w:jc w:val="both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Вивіз великогабаритних відходів</w:t>
            </w:r>
          </w:p>
          <w:p w:rsidR="00DB6C2F" w:rsidRDefault="00DB6C2F">
            <w:pPr>
              <w:pStyle w:val="a3"/>
              <w:tabs>
                <w:tab w:val="left" w:pos="2019"/>
              </w:tabs>
              <w:ind w:left="0" w:right="-109"/>
              <w:jc w:val="both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 в т.ч.:</w:t>
            </w:r>
          </w:p>
          <w:p w:rsidR="00DB6C2F" w:rsidRDefault="00DB6C2F" w:rsidP="00BF45C0">
            <w:pPr>
              <w:pStyle w:val="a3"/>
              <w:numPr>
                <w:ilvl w:val="0"/>
                <w:numId w:val="1"/>
              </w:numPr>
              <w:ind w:left="0" w:firstLine="0"/>
              <w:jc w:val="both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вивезення </w:t>
            </w:r>
          </w:p>
          <w:p w:rsidR="00DB6C2F" w:rsidRDefault="00DB6C2F" w:rsidP="00BF45C0">
            <w:pPr>
              <w:pStyle w:val="a3"/>
              <w:numPr>
                <w:ilvl w:val="0"/>
                <w:numId w:val="1"/>
              </w:numPr>
              <w:ind w:left="0" w:firstLine="0"/>
              <w:jc w:val="both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знешкодження </w:t>
            </w:r>
          </w:p>
        </w:tc>
        <w:tc>
          <w:tcPr>
            <w:tcW w:w="11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6C2F" w:rsidRDefault="00DB6C2F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  <w:p w:rsidR="00DB6C2F" w:rsidRDefault="00DB6C2F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  <w:p w:rsidR="00DB6C2F" w:rsidRDefault="00DB6C2F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1м.куб.</w:t>
            </w:r>
          </w:p>
          <w:p w:rsidR="00DB6C2F" w:rsidRDefault="00DB6C2F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1м.куб.</w:t>
            </w:r>
          </w:p>
          <w:p w:rsidR="00DB6C2F" w:rsidRDefault="00DB6C2F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1м.куб.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6C2F" w:rsidRDefault="00DB6C2F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  <w:p w:rsidR="00DB6C2F" w:rsidRDefault="00DB6C2F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  <w:p w:rsidR="00DB6C2F" w:rsidRDefault="00DB6C2F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123,79</w:t>
            </w:r>
          </w:p>
          <w:p w:rsidR="00DB6C2F" w:rsidRDefault="00AF75F4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118,70</w:t>
            </w:r>
          </w:p>
          <w:p w:rsidR="00DB6C2F" w:rsidRDefault="00DB6C2F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5,09</w:t>
            </w:r>
          </w:p>
        </w:tc>
        <w:tc>
          <w:tcPr>
            <w:tcW w:w="15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6C2F" w:rsidRDefault="00DB6C2F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  <w:p w:rsidR="00DB6C2F" w:rsidRDefault="00DB6C2F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  <w:p w:rsidR="00DB6C2F" w:rsidRDefault="00DB6C2F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-</w:t>
            </w:r>
          </w:p>
          <w:p w:rsidR="00DB6C2F" w:rsidRDefault="00DB6C2F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-</w:t>
            </w:r>
          </w:p>
          <w:p w:rsidR="00DB6C2F" w:rsidRDefault="00DB6C2F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-</w:t>
            </w:r>
          </w:p>
        </w:tc>
        <w:tc>
          <w:tcPr>
            <w:tcW w:w="17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6C2F" w:rsidRDefault="00DB6C2F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  <w:p w:rsidR="00DB6C2F" w:rsidRDefault="00DB6C2F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  <w:p w:rsidR="00DB6C2F" w:rsidRDefault="00DB6C2F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-</w:t>
            </w:r>
          </w:p>
          <w:p w:rsidR="00DB6C2F" w:rsidRDefault="00DB6C2F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-</w:t>
            </w:r>
          </w:p>
          <w:p w:rsidR="00DB6C2F" w:rsidRDefault="00DB6C2F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-</w:t>
            </w:r>
          </w:p>
          <w:p w:rsidR="00DB6C2F" w:rsidRDefault="00DB6C2F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</w:tr>
    </w:tbl>
    <w:p w:rsidR="00DB6C2F" w:rsidRDefault="00DB6C2F" w:rsidP="00DB6C2F">
      <w:pPr>
        <w:spacing w:after="0"/>
        <w:rPr>
          <w:rFonts w:ascii="Times New Roman" w:hAnsi="Times New Roman" w:cs="Times New Roman"/>
          <w:sz w:val="26"/>
          <w:szCs w:val="26"/>
          <w:lang w:val="uk-UA"/>
        </w:rPr>
      </w:pPr>
    </w:p>
    <w:p w:rsidR="00DB6C2F" w:rsidRDefault="00DB6C2F" w:rsidP="00DB6C2F">
      <w:pPr>
        <w:spacing w:after="0"/>
        <w:rPr>
          <w:rFonts w:ascii="Times New Roman" w:hAnsi="Times New Roman" w:cs="Times New Roman"/>
          <w:sz w:val="26"/>
          <w:szCs w:val="26"/>
          <w:lang w:val="uk-UA"/>
        </w:rPr>
      </w:pPr>
    </w:p>
    <w:p w:rsidR="00DB6C2F" w:rsidRDefault="00DB6C2F" w:rsidP="00DB6C2F">
      <w:pPr>
        <w:spacing w:after="0"/>
        <w:rPr>
          <w:rFonts w:ascii="Times New Roman" w:hAnsi="Times New Roman" w:cs="Times New Roman"/>
          <w:sz w:val="26"/>
          <w:szCs w:val="26"/>
          <w:lang w:val="en-US"/>
        </w:rPr>
      </w:pPr>
    </w:p>
    <w:p w:rsidR="000728D6" w:rsidRDefault="000728D6" w:rsidP="00DB6C2F">
      <w:pPr>
        <w:spacing w:after="0"/>
        <w:rPr>
          <w:rFonts w:ascii="Times New Roman" w:hAnsi="Times New Roman" w:cs="Times New Roman"/>
          <w:sz w:val="26"/>
          <w:szCs w:val="26"/>
          <w:lang w:val="en-US"/>
        </w:rPr>
      </w:pPr>
    </w:p>
    <w:p w:rsidR="000728D6" w:rsidRPr="000728D6" w:rsidRDefault="000728D6" w:rsidP="00DB6C2F">
      <w:pPr>
        <w:spacing w:after="0"/>
        <w:rPr>
          <w:rFonts w:ascii="Times New Roman" w:hAnsi="Times New Roman" w:cs="Times New Roman"/>
          <w:sz w:val="26"/>
          <w:szCs w:val="26"/>
          <w:lang w:val="en-US"/>
        </w:rPr>
      </w:pPr>
    </w:p>
    <w:p w:rsidR="00DB6C2F" w:rsidRPr="000728D6" w:rsidRDefault="00DB6C2F" w:rsidP="000728D6">
      <w:pPr>
        <w:spacing w:after="0"/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sz w:val="26"/>
          <w:szCs w:val="26"/>
          <w:lang w:val="uk-UA"/>
        </w:rPr>
        <w:tab/>
      </w:r>
      <w:r w:rsidR="000728D6">
        <w:rPr>
          <w:rFonts w:ascii="Times New Roman" w:hAnsi="Times New Roman" w:cs="Times New Roman"/>
          <w:sz w:val="26"/>
          <w:szCs w:val="26"/>
          <w:lang w:val="uk-UA"/>
        </w:rPr>
        <w:t>Начальник  РЖКП № 1                                                        Солов</w:t>
      </w:r>
      <w:r w:rsidR="000728D6" w:rsidRPr="00BD654E">
        <w:rPr>
          <w:rFonts w:ascii="Times New Roman" w:hAnsi="Times New Roman" w:cs="Times New Roman"/>
          <w:sz w:val="26"/>
          <w:szCs w:val="26"/>
        </w:rPr>
        <w:t>”</w:t>
      </w:r>
      <w:r w:rsidR="000728D6">
        <w:rPr>
          <w:rFonts w:ascii="Times New Roman" w:hAnsi="Times New Roman" w:cs="Times New Roman"/>
          <w:sz w:val="26"/>
          <w:szCs w:val="26"/>
          <w:lang w:val="uk-UA"/>
        </w:rPr>
        <w:t>янчук В.С.</w:t>
      </w:r>
    </w:p>
    <w:p w:rsidR="00F43047" w:rsidRDefault="007E328B"/>
    <w:sectPr w:rsidR="00F43047" w:rsidSect="00ED76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E328B" w:rsidRDefault="007E328B" w:rsidP="002B1D2D">
      <w:pPr>
        <w:spacing w:after="0" w:line="240" w:lineRule="auto"/>
      </w:pPr>
      <w:r>
        <w:separator/>
      </w:r>
    </w:p>
  </w:endnote>
  <w:endnote w:type="continuationSeparator" w:id="1">
    <w:p w:rsidR="007E328B" w:rsidRDefault="007E328B" w:rsidP="002B1D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E328B" w:rsidRDefault="007E328B" w:rsidP="002B1D2D">
      <w:pPr>
        <w:spacing w:after="0" w:line="240" w:lineRule="auto"/>
      </w:pPr>
      <w:r>
        <w:separator/>
      </w:r>
    </w:p>
  </w:footnote>
  <w:footnote w:type="continuationSeparator" w:id="1">
    <w:p w:rsidR="007E328B" w:rsidRDefault="007E328B" w:rsidP="002B1D2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A259B2"/>
    <w:multiLevelType w:val="hybridMultilevel"/>
    <w:tmpl w:val="32DA4D88"/>
    <w:lvl w:ilvl="0" w:tplc="76B0B1B0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B6C2F"/>
    <w:rsid w:val="00014B39"/>
    <w:rsid w:val="000351A4"/>
    <w:rsid w:val="000728D6"/>
    <w:rsid w:val="000B5228"/>
    <w:rsid w:val="000D7CB6"/>
    <w:rsid w:val="0012439D"/>
    <w:rsid w:val="00185110"/>
    <w:rsid w:val="001D08E4"/>
    <w:rsid w:val="002B1D2D"/>
    <w:rsid w:val="002B6FC0"/>
    <w:rsid w:val="002F73CA"/>
    <w:rsid w:val="00312E99"/>
    <w:rsid w:val="00323AF4"/>
    <w:rsid w:val="00480803"/>
    <w:rsid w:val="00592FDA"/>
    <w:rsid w:val="00633865"/>
    <w:rsid w:val="006A7198"/>
    <w:rsid w:val="006E05BE"/>
    <w:rsid w:val="006E0607"/>
    <w:rsid w:val="00707C3C"/>
    <w:rsid w:val="00777DE3"/>
    <w:rsid w:val="0079075D"/>
    <w:rsid w:val="007D31F2"/>
    <w:rsid w:val="007E328B"/>
    <w:rsid w:val="008059E6"/>
    <w:rsid w:val="00877A48"/>
    <w:rsid w:val="008A133E"/>
    <w:rsid w:val="00984A96"/>
    <w:rsid w:val="00A33601"/>
    <w:rsid w:val="00AB59EA"/>
    <w:rsid w:val="00AC0D38"/>
    <w:rsid w:val="00AF75F4"/>
    <w:rsid w:val="00B671D0"/>
    <w:rsid w:val="00BB58CE"/>
    <w:rsid w:val="00BD654E"/>
    <w:rsid w:val="00BF5E12"/>
    <w:rsid w:val="00C03354"/>
    <w:rsid w:val="00CB4173"/>
    <w:rsid w:val="00CC724E"/>
    <w:rsid w:val="00CD4215"/>
    <w:rsid w:val="00D31271"/>
    <w:rsid w:val="00DB6C2F"/>
    <w:rsid w:val="00E33C6D"/>
    <w:rsid w:val="00E41280"/>
    <w:rsid w:val="00E4639C"/>
    <w:rsid w:val="00E7267B"/>
    <w:rsid w:val="00E9073C"/>
    <w:rsid w:val="00ED7657"/>
    <w:rsid w:val="00F065F8"/>
    <w:rsid w:val="00F465F4"/>
    <w:rsid w:val="00F60D19"/>
    <w:rsid w:val="00F655BF"/>
    <w:rsid w:val="00FB4801"/>
    <w:rsid w:val="00FE01D0"/>
    <w:rsid w:val="00FF48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6C2F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B6C2F"/>
    <w:pPr>
      <w:ind w:left="720"/>
      <w:contextualSpacing/>
    </w:pPr>
  </w:style>
  <w:style w:type="table" w:styleId="a4">
    <w:name w:val="Table Grid"/>
    <w:basedOn w:val="a1"/>
    <w:uiPriority w:val="59"/>
    <w:rsid w:val="00DB6C2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semiHidden/>
    <w:unhideWhenUsed/>
    <w:rsid w:val="002B1D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2B1D2D"/>
    <w:rPr>
      <w:rFonts w:eastAsiaTheme="minorEastAsia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2B1D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2B1D2D"/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048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133</Words>
  <Characters>760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892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UserXP</dc:creator>
  <cp:keywords/>
  <dc:description/>
  <cp:lastModifiedBy>Zavora</cp:lastModifiedBy>
  <cp:revision>4</cp:revision>
  <cp:lastPrinted>2016-12-21T11:15:00Z</cp:lastPrinted>
  <dcterms:created xsi:type="dcterms:W3CDTF">2016-12-26T10:23:00Z</dcterms:created>
  <dcterms:modified xsi:type="dcterms:W3CDTF">2016-12-28T08:38:00Z</dcterms:modified>
</cp:coreProperties>
</file>