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C0" w:rsidRDefault="006B3FC0" w:rsidP="00167EF1">
      <w:pPr>
        <w:jc w:val="center"/>
        <w:rPr>
          <w:rFonts w:ascii="MS Sans Serif" w:hAnsi="MS Sans Serif" w:cs="MS Sans Serif"/>
          <w:sz w:val="16"/>
          <w:lang w:val="uk-UA"/>
        </w:rPr>
      </w:pPr>
    </w:p>
    <w:p w:rsidR="006B3FC0" w:rsidRDefault="006B3FC0" w:rsidP="00167EF1">
      <w:pPr>
        <w:jc w:val="center"/>
        <w:rPr>
          <w:rFonts w:ascii="MS Sans Serif" w:hAnsi="MS Sans Serif" w:cs="MS Sans Serif"/>
          <w:sz w:val="16"/>
          <w:lang w:val="uk-UA"/>
        </w:rPr>
      </w:pPr>
    </w:p>
    <w:p w:rsidR="00167EF1" w:rsidRDefault="00167EF1" w:rsidP="00167EF1">
      <w:pPr>
        <w:jc w:val="center"/>
        <w:rPr>
          <w:rFonts w:ascii="MS Sans Serif" w:hAnsi="MS Sans Serif" w:cs="MS Sans Serif"/>
          <w:sz w:val="16"/>
          <w:lang w:val="uk-UA"/>
        </w:rPr>
      </w:pPr>
      <w:r>
        <w:rPr>
          <w:rFonts w:ascii="MS Sans Serif" w:hAnsi="MS Sans Serif" w:cs="MS Sans Serif"/>
          <w:noProof/>
          <w:sz w:val="16"/>
          <w:lang w:eastAsia="ru-RU"/>
        </w:rPr>
        <w:drawing>
          <wp:inline distT="0" distB="0" distL="0" distR="0">
            <wp:extent cx="600075" cy="7620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62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EF1" w:rsidRPr="008F68F8" w:rsidRDefault="00167EF1" w:rsidP="00167EF1">
      <w:pPr>
        <w:rPr>
          <w:b/>
          <w:lang w:val="uk-UA"/>
        </w:rPr>
      </w:pPr>
    </w:p>
    <w:p w:rsidR="00167EF1" w:rsidRDefault="00167EF1" w:rsidP="00167EF1">
      <w:pPr>
        <w:spacing w:line="360" w:lineRule="auto"/>
        <w:jc w:val="center"/>
        <w:rPr>
          <w:sz w:val="28"/>
          <w:szCs w:val="28"/>
        </w:rPr>
      </w:pPr>
      <w:r>
        <w:rPr>
          <w:b/>
        </w:rPr>
        <w:t>УКРАЇНА</w:t>
      </w:r>
    </w:p>
    <w:p w:rsidR="00167EF1" w:rsidRDefault="00167EF1" w:rsidP="00167EF1">
      <w:pPr>
        <w:pStyle w:val="11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КОВЕЛЬСЬКА МІСЬКА РАДА</w:t>
      </w:r>
    </w:p>
    <w:p w:rsidR="00167EF1" w:rsidRDefault="00167EF1" w:rsidP="00167EF1">
      <w:pPr>
        <w:pStyle w:val="1"/>
        <w:spacing w:line="240" w:lineRule="atLeast"/>
      </w:pPr>
      <w:r>
        <w:rPr>
          <w:sz w:val="28"/>
          <w:szCs w:val="28"/>
        </w:rPr>
        <w:t>ВИКОНАВЧИЙ КОМІТЕТ</w:t>
      </w:r>
    </w:p>
    <w:p w:rsidR="00167EF1" w:rsidRDefault="00167EF1" w:rsidP="00167EF1">
      <w:pPr>
        <w:rPr>
          <w:b/>
          <w:lang w:val="uk-UA"/>
        </w:rPr>
      </w:pPr>
    </w:p>
    <w:p w:rsidR="00167EF1" w:rsidRDefault="00167EF1" w:rsidP="00167EF1">
      <w:pPr>
        <w:pStyle w:val="2"/>
        <w:spacing w:line="240" w:lineRule="atLeast"/>
      </w:pPr>
      <w:r>
        <w:rPr>
          <w:sz w:val="28"/>
          <w:szCs w:val="28"/>
        </w:rPr>
        <w:t>РІШЕННЯ</w:t>
      </w:r>
    </w:p>
    <w:p w:rsidR="00167EF1" w:rsidRDefault="00167EF1" w:rsidP="00167EF1">
      <w:pPr>
        <w:rPr>
          <w:lang w:val="uk-UA"/>
        </w:rPr>
      </w:pPr>
    </w:p>
    <w:p w:rsidR="00167EF1" w:rsidRDefault="00712A8B" w:rsidP="00167EF1">
      <w:pPr>
        <w:spacing w:line="24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19.08.2016 </w:t>
      </w:r>
      <w:r w:rsidR="00167EF1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280</w:t>
      </w:r>
    </w:p>
    <w:p w:rsidR="00167EF1" w:rsidRDefault="00167EF1" w:rsidP="00167EF1">
      <w:pPr>
        <w:spacing w:line="240" w:lineRule="atLeast"/>
        <w:jc w:val="both"/>
        <w:rPr>
          <w:sz w:val="28"/>
          <w:szCs w:val="28"/>
          <w:lang w:val="uk-UA"/>
        </w:rPr>
      </w:pPr>
    </w:p>
    <w:p w:rsidR="006B3FC0" w:rsidRDefault="00167EF1" w:rsidP="00167EF1">
      <w:pPr>
        <w:ind w:left="60" w:hanging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дозвіл на купівлю</w:t>
      </w:r>
      <w:r w:rsidR="006B3FC0">
        <w:rPr>
          <w:sz w:val="28"/>
          <w:szCs w:val="28"/>
          <w:lang w:val="uk-UA"/>
        </w:rPr>
        <w:t xml:space="preserve"> </w:t>
      </w:r>
    </w:p>
    <w:p w:rsidR="00167EF1" w:rsidRDefault="006B3FC0" w:rsidP="00167EF1">
      <w:pPr>
        <w:ind w:left="60" w:hanging="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майна </w:t>
      </w:r>
      <w:r w:rsidR="00167EF1">
        <w:rPr>
          <w:sz w:val="28"/>
          <w:szCs w:val="28"/>
          <w:lang w:val="uk-UA"/>
        </w:rPr>
        <w:t>на ім’я дитини</w:t>
      </w:r>
    </w:p>
    <w:p w:rsidR="00167EF1" w:rsidRDefault="00167EF1" w:rsidP="00167EF1">
      <w:pPr>
        <w:ind w:left="60" w:hanging="60"/>
        <w:jc w:val="both"/>
        <w:rPr>
          <w:sz w:val="28"/>
          <w:szCs w:val="28"/>
          <w:lang w:val="uk-UA"/>
        </w:rPr>
      </w:pPr>
    </w:p>
    <w:p w:rsidR="00167EF1" w:rsidRDefault="00167EF1" w:rsidP="00167EF1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ч. 6 ст. 59 Закону України «Про місцеве самоврядування в Україні»,  ст. 32, 71 Цивільного кодексу України, ст. 14, 17, 177 Сімейного кодексу України, ст. 12 Закону України “Про основи соціального захисту бездомних громадян і безпритульних дітей”, ст. 17, 18 Закону України “Про охорону дитинства”, розглянувши заяви:</w:t>
      </w:r>
    </w:p>
    <w:p w:rsidR="00167EF1" w:rsidRDefault="00167EF1" w:rsidP="00167EF1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неповнолітньої Долінко Ірини Сергіївни, 08.06.1999 року народження, про дозвіл на оформлення нотаріально-посвідченого договору купівлі</w:t>
      </w:r>
      <w:r w:rsidR="000457DA">
        <w:rPr>
          <w:sz w:val="28"/>
          <w:szCs w:val="28"/>
          <w:lang w:val="uk-UA"/>
        </w:rPr>
        <w:t>-продажу</w:t>
      </w:r>
      <w:r>
        <w:rPr>
          <w:sz w:val="28"/>
          <w:szCs w:val="28"/>
          <w:lang w:val="uk-UA"/>
        </w:rPr>
        <w:t xml:space="preserve"> на її ім’я земельної ділянки розміром 0,0266 га кадастровий номер 0725080500:05:000:9989,  яка знаходиться на землях запасу Буцинської сільської ради Старовижівського району Волинської області</w:t>
      </w:r>
      <w:r w:rsidR="006B3FC0">
        <w:rPr>
          <w:sz w:val="28"/>
          <w:szCs w:val="28"/>
          <w:lang w:val="uk-UA"/>
        </w:rPr>
        <w:t xml:space="preserve"> та бази відпочинку пл.. 98.9 кв. м., що знаходиться за адресою: Волинська область, Старовижівський район, Буцинська сільська рада, урочище Пісочне, будинок № 1</w:t>
      </w:r>
      <w:r>
        <w:rPr>
          <w:sz w:val="28"/>
          <w:szCs w:val="28"/>
          <w:lang w:val="uk-UA"/>
        </w:rPr>
        <w:t>, діяти за згодою батьків: Долінка Сергія Федоровича та Долінко Наталії Петрівни;</w:t>
      </w:r>
    </w:p>
    <w:p w:rsidR="00167EF1" w:rsidRDefault="00167EF1" w:rsidP="00167EF1">
      <w:pPr>
        <w:ind w:left="14" w:firstLine="69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гр. Долінка Сергія Федоровича та гр. Долінко Наталії Петрівни, які проживають за адресою: Волинська область, м. Ковель, вул. Федорова, буд. 37, про дозвіл на укладення нотаріально посвідченого договору купівлі-продажу</w:t>
      </w:r>
      <w:r w:rsidR="000457DA">
        <w:rPr>
          <w:sz w:val="28"/>
          <w:szCs w:val="28"/>
          <w:lang w:val="uk-UA"/>
        </w:rPr>
        <w:t xml:space="preserve"> їх неповнолітньою дочкою Долінко Іриною Сергіївною, 08.06.1999 року народження та купити на її ім’я земельну ділянку розміром 0,0266 га кадастровий номер 0725080500:05:000:9989,  яка знаходиться на землях запасу Буцинської сільської ради Старовижівського району Волинської області</w:t>
      </w:r>
      <w:r w:rsidR="006B3FC0">
        <w:rPr>
          <w:sz w:val="28"/>
          <w:szCs w:val="28"/>
          <w:lang w:val="uk-UA"/>
        </w:rPr>
        <w:t xml:space="preserve"> та бази відпочинку пл.. 98.9 кв. м., що знаходиться за адресою: Волинська область, Старовижівський район, Буцинська сільська рада, урочище Пісочне, будинок № 1</w:t>
      </w:r>
      <w:r>
        <w:rPr>
          <w:sz w:val="28"/>
          <w:szCs w:val="28"/>
          <w:lang w:val="uk-UA"/>
        </w:rPr>
        <w:t xml:space="preserve">, виконавчий комітет </w:t>
      </w:r>
    </w:p>
    <w:p w:rsidR="006B3FC0" w:rsidRDefault="006B3FC0" w:rsidP="00167EF1">
      <w:pPr>
        <w:ind w:left="60"/>
        <w:rPr>
          <w:sz w:val="28"/>
          <w:szCs w:val="28"/>
          <w:lang w:val="uk-UA"/>
        </w:rPr>
      </w:pPr>
    </w:p>
    <w:p w:rsidR="00167EF1" w:rsidRDefault="00167EF1" w:rsidP="00167EF1">
      <w:pPr>
        <w:ind w:left="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B3FC0" w:rsidRDefault="006B3FC0" w:rsidP="00167EF1">
      <w:pPr>
        <w:ind w:left="60"/>
        <w:rPr>
          <w:sz w:val="28"/>
          <w:szCs w:val="28"/>
          <w:lang w:val="uk-UA"/>
        </w:rPr>
      </w:pPr>
    </w:p>
    <w:p w:rsidR="006B3FC0" w:rsidRDefault="006B3FC0" w:rsidP="006B3FC0">
      <w:pPr>
        <w:pStyle w:val="a9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Вважати рішення виконавчого комітету Ковельської міської ради від 17.08.2016 року № 277 таким, що втратило чинність.</w:t>
      </w:r>
    </w:p>
    <w:p w:rsidR="006B3FC0" w:rsidRDefault="006B3FC0" w:rsidP="006B3FC0">
      <w:pPr>
        <w:pStyle w:val="a9"/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B3FC0" w:rsidRDefault="006B3FC0" w:rsidP="006B3FC0">
      <w:pPr>
        <w:pStyle w:val="a9"/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B3FC0" w:rsidRDefault="006B3FC0" w:rsidP="006B3FC0">
      <w:pPr>
        <w:pStyle w:val="a9"/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B3FC0" w:rsidRDefault="006B3FC0" w:rsidP="006B3FC0">
      <w:pPr>
        <w:pStyle w:val="a9"/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6B3FC0" w:rsidRDefault="006B3FC0" w:rsidP="006B3FC0">
      <w:pPr>
        <w:pStyle w:val="a9"/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167EF1" w:rsidRPr="006B3FC0" w:rsidRDefault="000457DA" w:rsidP="006B3FC0">
      <w:pPr>
        <w:pStyle w:val="a9"/>
        <w:numPr>
          <w:ilvl w:val="0"/>
          <w:numId w:val="3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 w:rsidRPr="006B3FC0">
        <w:rPr>
          <w:sz w:val="28"/>
          <w:szCs w:val="28"/>
          <w:lang w:val="uk-UA"/>
        </w:rPr>
        <w:t>Дати дозвіл</w:t>
      </w:r>
      <w:r w:rsidR="00167EF1" w:rsidRPr="006B3FC0">
        <w:rPr>
          <w:sz w:val="28"/>
          <w:szCs w:val="28"/>
          <w:lang w:val="uk-UA"/>
        </w:rPr>
        <w:t xml:space="preserve"> </w:t>
      </w:r>
      <w:r w:rsidRPr="006B3FC0">
        <w:rPr>
          <w:sz w:val="28"/>
          <w:szCs w:val="28"/>
          <w:lang w:val="uk-UA"/>
        </w:rPr>
        <w:t>неповнолітній Долінко Ірині Сергіївні, 08.06.1999 року народження, на оформлення нотаріально-посвідченого договору купівлі-продажу та придбати на її ім’я земельну ділянку розміром 0,0266 га кадастровий номер 0725080500:05:000:9989,  яка знаходиться на землях запасу Буцинської сільської ради Старовижівського району Волинської області</w:t>
      </w:r>
      <w:r w:rsidR="006B3FC0">
        <w:rPr>
          <w:sz w:val="28"/>
          <w:szCs w:val="28"/>
          <w:lang w:val="uk-UA"/>
        </w:rPr>
        <w:t xml:space="preserve"> та</w:t>
      </w:r>
      <w:r w:rsidR="006B3FC0" w:rsidRPr="006B3FC0">
        <w:rPr>
          <w:sz w:val="28"/>
          <w:szCs w:val="28"/>
          <w:lang w:val="uk-UA"/>
        </w:rPr>
        <w:t xml:space="preserve"> </w:t>
      </w:r>
      <w:r w:rsidR="006B3FC0">
        <w:rPr>
          <w:sz w:val="28"/>
          <w:szCs w:val="28"/>
          <w:lang w:val="uk-UA"/>
        </w:rPr>
        <w:t>базу відпочинку пл.. 98.9 кв. м., що знаходиться за адресою: Волинська область, Старовижівський район, Буцинська сільська рада, урочище Пісочне, будинок № 1</w:t>
      </w:r>
      <w:r w:rsidRPr="006B3FC0">
        <w:rPr>
          <w:sz w:val="28"/>
          <w:szCs w:val="28"/>
          <w:lang w:val="uk-UA"/>
        </w:rPr>
        <w:t>, діяти за згодою батьків: Долінка Сергія Федоровича та Долінко Наталії Петрівни.</w:t>
      </w:r>
    </w:p>
    <w:p w:rsidR="00167EF1" w:rsidRDefault="00167EF1" w:rsidP="00167E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0457DA" w:rsidRDefault="000457DA" w:rsidP="00167EF1">
      <w:pPr>
        <w:tabs>
          <w:tab w:val="left" w:pos="0"/>
        </w:tabs>
        <w:jc w:val="both"/>
        <w:rPr>
          <w:sz w:val="28"/>
          <w:szCs w:val="28"/>
          <w:lang w:val="uk-UA"/>
        </w:rPr>
      </w:pPr>
    </w:p>
    <w:p w:rsidR="00167EF1" w:rsidRDefault="00167EF1" w:rsidP="00167EF1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           О. О. Кіндер</w:t>
      </w:r>
    </w:p>
    <w:p w:rsidR="00167EF1" w:rsidRDefault="00167EF1" w:rsidP="00167EF1">
      <w:pPr>
        <w:tabs>
          <w:tab w:val="left" w:pos="0"/>
        </w:tabs>
        <w:jc w:val="both"/>
      </w:pPr>
      <w:r>
        <w:rPr>
          <w:sz w:val="28"/>
          <w:szCs w:val="28"/>
          <w:lang w:val="uk-UA"/>
        </w:rPr>
        <w:t>Гупік 61724</w:t>
      </w:r>
    </w:p>
    <w:p w:rsidR="00991399" w:rsidRDefault="00991399"/>
    <w:sectPr w:rsidR="00991399" w:rsidSect="00AA3E9F">
      <w:pgSz w:w="11906" w:h="16838"/>
      <w:pgMar w:top="719" w:right="746" w:bottom="819" w:left="1320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  <w:lang w:val="uk-UA"/>
      </w:rPr>
    </w:lvl>
  </w:abstractNum>
  <w:abstractNum w:abstractNumId="2">
    <w:nsid w:val="4FD27BAD"/>
    <w:multiLevelType w:val="hybridMultilevel"/>
    <w:tmpl w:val="D8B8B43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167EF1"/>
    <w:rsid w:val="000457DA"/>
    <w:rsid w:val="00167EF1"/>
    <w:rsid w:val="006B3FC0"/>
    <w:rsid w:val="00712A8B"/>
    <w:rsid w:val="00991399"/>
    <w:rsid w:val="00AA3E9F"/>
    <w:rsid w:val="00C55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EF1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qFormat/>
    <w:rsid w:val="00167EF1"/>
    <w:pPr>
      <w:keepNext/>
      <w:numPr>
        <w:numId w:val="1"/>
      </w:numPr>
      <w:jc w:val="center"/>
      <w:outlineLvl w:val="0"/>
    </w:pPr>
    <w:rPr>
      <w:b/>
      <w:bCs/>
      <w:sz w:val="32"/>
      <w:lang w:val="uk-UA"/>
    </w:rPr>
  </w:style>
  <w:style w:type="paragraph" w:styleId="2">
    <w:name w:val="heading 2"/>
    <w:basedOn w:val="a"/>
    <w:next w:val="a"/>
    <w:link w:val="20"/>
    <w:qFormat/>
    <w:rsid w:val="00167EF1"/>
    <w:pPr>
      <w:keepNext/>
      <w:numPr>
        <w:ilvl w:val="1"/>
        <w:numId w:val="1"/>
      </w:numPr>
      <w:jc w:val="center"/>
      <w:outlineLvl w:val="1"/>
    </w:pPr>
    <w:rPr>
      <w:b/>
      <w:bCs/>
      <w:sz w:val="3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7EF1"/>
    <w:rPr>
      <w:rFonts w:ascii="Times New Roman" w:eastAsia="Arial Unicode MS" w:hAnsi="Times New Roman" w:cs="Times New Roman"/>
      <w:b/>
      <w:bCs/>
      <w:kern w:val="1"/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67EF1"/>
    <w:rPr>
      <w:rFonts w:ascii="Times New Roman" w:eastAsia="Arial Unicode MS" w:hAnsi="Times New Roman" w:cs="Times New Roman"/>
      <w:b/>
      <w:bCs/>
      <w:kern w:val="1"/>
      <w:sz w:val="36"/>
      <w:szCs w:val="24"/>
      <w:lang w:eastAsia="ar-SA"/>
    </w:rPr>
  </w:style>
  <w:style w:type="paragraph" w:customStyle="1" w:styleId="11">
    <w:name w:val="Название объекта1"/>
    <w:basedOn w:val="a"/>
    <w:next w:val="a"/>
    <w:rsid w:val="00167EF1"/>
    <w:pPr>
      <w:widowControl/>
      <w:suppressAutoHyphens w:val="0"/>
      <w:jc w:val="center"/>
    </w:pPr>
    <w:rPr>
      <w:rFonts w:ascii="MS Sans Serif" w:eastAsia="Times New Roman" w:hAnsi="MS Sans Serif" w:cs="MS Sans Serif"/>
      <w:b/>
      <w:bCs/>
      <w:sz w:val="32"/>
      <w:lang w:val="uk-UA"/>
    </w:rPr>
  </w:style>
  <w:style w:type="paragraph" w:styleId="a3">
    <w:name w:val="Title"/>
    <w:basedOn w:val="a"/>
    <w:next w:val="a"/>
    <w:link w:val="a4"/>
    <w:qFormat/>
    <w:rsid w:val="00167EF1"/>
    <w:pPr>
      <w:jc w:val="center"/>
    </w:pPr>
    <w:rPr>
      <w:lang w:val="uk-UA"/>
    </w:rPr>
  </w:style>
  <w:style w:type="character" w:customStyle="1" w:styleId="a4">
    <w:name w:val="Название Знак"/>
    <w:basedOn w:val="a0"/>
    <w:link w:val="a3"/>
    <w:rsid w:val="00167EF1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a5">
    <w:name w:val="Subtitle"/>
    <w:basedOn w:val="a"/>
    <w:next w:val="a"/>
    <w:link w:val="a6"/>
    <w:uiPriority w:val="11"/>
    <w:qFormat/>
    <w:rsid w:val="00167E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6">
    <w:name w:val="Подзаголовок Знак"/>
    <w:basedOn w:val="a0"/>
    <w:link w:val="a5"/>
    <w:uiPriority w:val="11"/>
    <w:rsid w:val="00167EF1"/>
    <w:rPr>
      <w:rFonts w:asciiTheme="majorHAnsi" w:eastAsiaTheme="majorEastAsia" w:hAnsiTheme="majorHAnsi" w:cstheme="majorBidi"/>
      <w:i/>
      <w:iCs/>
      <w:color w:val="4F81BD" w:themeColor="accent1"/>
      <w:spacing w:val="15"/>
      <w:kern w:val="1"/>
      <w:sz w:val="24"/>
      <w:szCs w:val="24"/>
      <w:lang w:val="ru-RU" w:eastAsia="ar-SA"/>
    </w:rPr>
  </w:style>
  <w:style w:type="paragraph" w:styleId="a7">
    <w:name w:val="Balloon Text"/>
    <w:basedOn w:val="a"/>
    <w:link w:val="a8"/>
    <w:uiPriority w:val="99"/>
    <w:semiHidden/>
    <w:unhideWhenUsed/>
    <w:rsid w:val="00167EF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7EF1"/>
    <w:rPr>
      <w:rFonts w:ascii="Tahoma" w:eastAsia="Arial Unicode MS" w:hAnsi="Tahoma" w:cs="Tahoma"/>
      <w:kern w:val="1"/>
      <w:sz w:val="16"/>
      <w:szCs w:val="16"/>
      <w:lang w:val="ru-RU" w:eastAsia="ar-SA"/>
    </w:rPr>
  </w:style>
  <w:style w:type="paragraph" w:styleId="a9">
    <w:name w:val="List Paragraph"/>
    <w:basedOn w:val="a"/>
    <w:uiPriority w:val="34"/>
    <w:qFormat/>
    <w:rsid w:val="006B3F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ССД</dc:creator>
  <cp:lastModifiedBy>Zavora</cp:lastModifiedBy>
  <cp:revision>4</cp:revision>
  <cp:lastPrinted>2016-08-19T04:53:00Z</cp:lastPrinted>
  <dcterms:created xsi:type="dcterms:W3CDTF">2016-08-17T04:20:00Z</dcterms:created>
  <dcterms:modified xsi:type="dcterms:W3CDTF">2016-08-22T05:41:00Z</dcterms:modified>
</cp:coreProperties>
</file>