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308C6" w14:textId="77777777" w:rsidR="008E643B" w:rsidRPr="00B92CDA" w:rsidRDefault="008E643B" w:rsidP="00694B67">
      <w:pPr>
        <w:spacing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1. ЗАГАЛЬНІ ПОЛОЖЕННЯ</w:t>
      </w:r>
    </w:p>
    <w:p w14:paraId="004454AC" w14:textId="553D0C89" w:rsidR="008E643B" w:rsidRPr="00252BF1" w:rsidRDefault="00252BF1" w:rsidP="00694B67">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bookmarkStart w:id="0" w:name="_Hlk83909929"/>
      <w:r w:rsidRPr="00252BF1">
        <w:rPr>
          <w:rFonts w:ascii="Times New Roman" w:eastAsia="Times New Roman" w:hAnsi="Times New Roman" w:cs="Times New Roman"/>
          <w:color w:val="000000"/>
          <w:sz w:val="28"/>
          <w:szCs w:val="28"/>
          <w:lang w:val="uk-UA" w:eastAsia="ru-RU"/>
        </w:rPr>
        <w:t>КОМУНАЛЬН</w:t>
      </w:r>
      <w:r w:rsidR="00694B67">
        <w:rPr>
          <w:rFonts w:ascii="Times New Roman" w:eastAsia="Times New Roman" w:hAnsi="Times New Roman" w:cs="Times New Roman"/>
          <w:color w:val="000000"/>
          <w:sz w:val="28"/>
          <w:szCs w:val="28"/>
          <w:lang w:val="uk-UA" w:eastAsia="ru-RU"/>
        </w:rPr>
        <w:t>У</w:t>
      </w:r>
      <w:r w:rsidRPr="00252BF1">
        <w:rPr>
          <w:rFonts w:ascii="Times New Roman" w:eastAsia="Times New Roman" w:hAnsi="Times New Roman" w:cs="Times New Roman"/>
          <w:color w:val="000000"/>
          <w:sz w:val="28"/>
          <w:szCs w:val="28"/>
          <w:lang w:val="uk-UA" w:eastAsia="ru-RU"/>
        </w:rPr>
        <w:t xml:space="preserve"> УСТАНОВ</w:t>
      </w:r>
      <w:r w:rsidR="00694B67">
        <w:rPr>
          <w:rFonts w:ascii="Times New Roman" w:eastAsia="Times New Roman" w:hAnsi="Times New Roman" w:cs="Times New Roman"/>
          <w:color w:val="000000"/>
          <w:sz w:val="28"/>
          <w:szCs w:val="28"/>
          <w:lang w:val="uk-UA" w:eastAsia="ru-RU"/>
        </w:rPr>
        <w:t>У</w:t>
      </w:r>
      <w:r w:rsidRPr="00252BF1">
        <w:rPr>
          <w:rFonts w:ascii="Times New Roman" w:eastAsia="Times New Roman" w:hAnsi="Times New Roman" w:cs="Times New Roman"/>
          <w:color w:val="000000"/>
          <w:sz w:val="28"/>
          <w:szCs w:val="28"/>
          <w:lang w:val="uk-UA" w:eastAsia="ru-RU"/>
        </w:rPr>
        <w:t xml:space="preserve"> «КОВЕЛЬСЬКИЙ ІНКЛЮЗИВНО-РЕСУРСНИЙ ЦЕНТР»</w:t>
      </w:r>
      <w:bookmarkEnd w:id="0"/>
      <w:r w:rsidRPr="00252BF1">
        <w:rPr>
          <w:rFonts w:ascii="Times New Roman" w:eastAsia="Times New Roman" w:hAnsi="Times New Roman" w:cs="Times New Roman"/>
          <w:color w:val="000000"/>
          <w:sz w:val="28"/>
          <w:szCs w:val="28"/>
          <w:lang w:val="uk-UA" w:eastAsia="ru-RU"/>
        </w:rPr>
        <w:t xml:space="preserve"> (надалі </w:t>
      </w:r>
      <w:r>
        <w:rPr>
          <w:rFonts w:ascii="Times New Roman" w:eastAsia="Times New Roman" w:hAnsi="Times New Roman" w:cs="Times New Roman"/>
          <w:color w:val="000000"/>
          <w:sz w:val="28"/>
          <w:szCs w:val="28"/>
          <w:lang w:val="uk-UA" w:eastAsia="ru-RU"/>
        </w:rPr>
        <w:t>–</w:t>
      </w:r>
      <w:r w:rsidRPr="00252BF1">
        <w:rPr>
          <w:rFonts w:ascii="Times New Roman" w:eastAsia="Times New Roman" w:hAnsi="Times New Roman" w:cs="Times New Roman"/>
          <w:color w:val="000000"/>
          <w:sz w:val="28"/>
          <w:szCs w:val="28"/>
          <w:lang w:val="uk-UA" w:eastAsia="ru-RU"/>
        </w:rPr>
        <w:t xml:space="preserve"> </w:t>
      </w:r>
      <w:proofErr w:type="spellStart"/>
      <w:r>
        <w:rPr>
          <w:rFonts w:ascii="Times New Roman" w:eastAsia="Times New Roman" w:hAnsi="Times New Roman" w:cs="Times New Roman"/>
          <w:color w:val="000000"/>
          <w:sz w:val="28"/>
          <w:szCs w:val="28"/>
          <w:lang w:val="uk-UA" w:eastAsia="ru-RU"/>
        </w:rPr>
        <w:t>Інклюзивно</w:t>
      </w:r>
      <w:proofErr w:type="spellEnd"/>
      <w:r>
        <w:rPr>
          <w:rFonts w:ascii="Times New Roman" w:eastAsia="Times New Roman" w:hAnsi="Times New Roman" w:cs="Times New Roman"/>
          <w:color w:val="000000"/>
          <w:sz w:val="28"/>
          <w:szCs w:val="28"/>
          <w:lang w:val="uk-UA" w:eastAsia="ru-RU"/>
        </w:rPr>
        <w:t>-ресурсний ц</w:t>
      </w:r>
      <w:r w:rsidRPr="00252BF1">
        <w:rPr>
          <w:rFonts w:ascii="Times New Roman" w:eastAsia="Times New Roman" w:hAnsi="Times New Roman" w:cs="Times New Roman"/>
          <w:color w:val="000000"/>
          <w:sz w:val="28"/>
          <w:szCs w:val="28"/>
          <w:lang w:val="uk-UA" w:eastAsia="ru-RU"/>
        </w:rPr>
        <w:t>ентр) створено на підставі рішення Ковельської міської ради від 27.06.2018</w:t>
      </w:r>
      <w:r w:rsidR="00694B67">
        <w:rPr>
          <w:rFonts w:ascii="Times New Roman" w:eastAsia="Times New Roman" w:hAnsi="Times New Roman" w:cs="Times New Roman"/>
          <w:color w:val="000000"/>
          <w:sz w:val="28"/>
          <w:szCs w:val="28"/>
          <w:lang w:val="uk-UA" w:eastAsia="ru-RU"/>
        </w:rPr>
        <w:t xml:space="preserve"> </w:t>
      </w:r>
      <w:r w:rsidRPr="00252BF1">
        <w:rPr>
          <w:rFonts w:ascii="Times New Roman" w:eastAsia="Times New Roman" w:hAnsi="Times New Roman" w:cs="Times New Roman"/>
          <w:color w:val="000000"/>
          <w:sz w:val="28"/>
          <w:szCs w:val="28"/>
          <w:lang w:val="uk-UA" w:eastAsia="ru-RU"/>
        </w:rPr>
        <w:t>р. №39/18</w:t>
      </w:r>
      <w:r>
        <w:rPr>
          <w:rFonts w:ascii="Times New Roman" w:eastAsia="Times New Roman" w:hAnsi="Times New Roman" w:cs="Times New Roman"/>
          <w:color w:val="000000"/>
          <w:sz w:val="28"/>
          <w:szCs w:val="28"/>
          <w:lang w:val="uk-UA" w:eastAsia="ru-RU"/>
        </w:rPr>
        <w:t>.</w:t>
      </w:r>
    </w:p>
    <w:p w14:paraId="77710F17" w14:textId="2216C0D5" w:rsidR="00252BF1"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252BF1">
        <w:rPr>
          <w:rFonts w:ascii="Times New Roman" w:eastAsia="Times New Roman" w:hAnsi="Times New Roman" w:cs="Times New Roman"/>
          <w:color w:val="000000"/>
          <w:sz w:val="28"/>
          <w:szCs w:val="28"/>
          <w:lang w:val="uk-UA" w:eastAsia="ru-RU"/>
        </w:rPr>
        <w:t>Повн</w:t>
      </w:r>
      <w:r w:rsidR="001C13BE" w:rsidRPr="00252BF1">
        <w:rPr>
          <w:rFonts w:ascii="Times New Roman" w:eastAsia="Times New Roman" w:hAnsi="Times New Roman" w:cs="Times New Roman"/>
          <w:color w:val="000000"/>
          <w:sz w:val="28"/>
          <w:szCs w:val="28"/>
          <w:lang w:val="uk-UA" w:eastAsia="ru-RU"/>
        </w:rPr>
        <w:t>а назва</w:t>
      </w:r>
      <w:r w:rsidR="00B92CDA" w:rsidRPr="00252BF1">
        <w:rPr>
          <w:rFonts w:ascii="Times New Roman" w:eastAsia="Times New Roman" w:hAnsi="Times New Roman" w:cs="Times New Roman"/>
          <w:color w:val="000000"/>
          <w:sz w:val="28"/>
          <w:szCs w:val="28"/>
          <w:lang w:val="uk-UA" w:eastAsia="ru-RU"/>
        </w:rPr>
        <w:t xml:space="preserve">: </w:t>
      </w:r>
      <w:r w:rsidR="00252BF1" w:rsidRPr="00252BF1">
        <w:rPr>
          <w:rFonts w:ascii="Times New Roman" w:eastAsia="Times New Roman" w:hAnsi="Times New Roman" w:cs="Times New Roman"/>
          <w:color w:val="000000"/>
          <w:sz w:val="28"/>
          <w:szCs w:val="28"/>
          <w:lang w:val="uk-UA" w:eastAsia="ru-RU"/>
        </w:rPr>
        <w:t>КОМУНАЛЬНА УСТАНОВА «КОВЕЛЬСЬКИЙ ІНКЛЮЗИВНО-РЕСУРСНИЙ ЦЕНТР»</w:t>
      </w:r>
      <w:r w:rsidR="00694B67">
        <w:rPr>
          <w:rFonts w:ascii="Times New Roman" w:eastAsia="Times New Roman" w:hAnsi="Times New Roman" w:cs="Times New Roman"/>
          <w:color w:val="000000"/>
          <w:sz w:val="28"/>
          <w:szCs w:val="28"/>
          <w:lang w:val="uk-UA" w:eastAsia="ru-RU"/>
        </w:rPr>
        <w:t>.</w:t>
      </w:r>
    </w:p>
    <w:p w14:paraId="016F9C2F" w14:textId="6935C5E0" w:rsidR="008E643B" w:rsidRPr="00252BF1"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252BF1">
        <w:rPr>
          <w:rFonts w:ascii="Times New Roman" w:eastAsia="Times New Roman" w:hAnsi="Times New Roman" w:cs="Times New Roman"/>
          <w:color w:val="000000"/>
          <w:sz w:val="28"/>
          <w:szCs w:val="28"/>
          <w:lang w:val="uk-UA" w:eastAsia="ru-RU"/>
        </w:rPr>
        <w:t>Скорочене найменування українською мовою:</w:t>
      </w:r>
      <w:r w:rsidR="00983CBB" w:rsidRPr="00252BF1">
        <w:rPr>
          <w:rFonts w:ascii="Times New Roman" w:eastAsia="Times New Roman" w:hAnsi="Times New Roman" w:cs="Times New Roman"/>
          <w:color w:val="000000"/>
          <w:sz w:val="28"/>
          <w:szCs w:val="28"/>
          <w:lang w:val="uk-UA" w:eastAsia="ru-RU"/>
        </w:rPr>
        <w:t xml:space="preserve"> КІРЦ</w:t>
      </w:r>
      <w:r w:rsidRPr="00252BF1">
        <w:rPr>
          <w:rFonts w:ascii="Times New Roman" w:eastAsia="Times New Roman" w:hAnsi="Times New Roman" w:cs="Times New Roman"/>
          <w:color w:val="000000"/>
          <w:sz w:val="28"/>
          <w:szCs w:val="28"/>
          <w:lang w:val="uk-UA" w:eastAsia="ru-RU"/>
        </w:rPr>
        <w:t>.</w:t>
      </w:r>
    </w:p>
    <w:p w14:paraId="31C762E9" w14:textId="0883F0E4"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Засновник</w:t>
      </w:r>
      <w:r w:rsidR="003801F2" w:rsidRPr="00B92CDA">
        <w:rPr>
          <w:rFonts w:ascii="Times New Roman" w:eastAsia="Times New Roman" w:hAnsi="Times New Roman" w:cs="Times New Roman"/>
          <w:color w:val="000000"/>
          <w:sz w:val="28"/>
          <w:szCs w:val="28"/>
          <w:lang w:val="uk-UA" w:eastAsia="ru-RU"/>
        </w:rPr>
        <w:t xml:space="preserve">ом комунальної установи є </w:t>
      </w:r>
      <w:r w:rsidR="00252BF1" w:rsidRPr="00252BF1">
        <w:rPr>
          <w:rFonts w:ascii="Times New Roman" w:eastAsia="Times New Roman" w:hAnsi="Times New Roman" w:cs="Times New Roman"/>
          <w:color w:val="000000"/>
          <w:sz w:val="28"/>
          <w:szCs w:val="28"/>
          <w:lang w:val="uk-UA" w:eastAsia="ru-RU"/>
        </w:rPr>
        <w:t xml:space="preserve">територіальна громада міста Ковеля в особі Ковельської міської ради </w:t>
      </w:r>
      <w:r w:rsidRPr="00B92CDA">
        <w:rPr>
          <w:rFonts w:ascii="Times New Roman" w:eastAsia="Times New Roman" w:hAnsi="Times New Roman" w:cs="Times New Roman"/>
          <w:color w:val="000000"/>
          <w:sz w:val="28"/>
          <w:szCs w:val="28"/>
          <w:lang w:val="uk-UA" w:eastAsia="ru-RU"/>
        </w:rPr>
        <w:t xml:space="preserve">(далі – Засновник), а уповноваженим органом </w:t>
      </w:r>
      <w:r w:rsidR="00134C8D">
        <w:rPr>
          <w:rFonts w:ascii="Times New Roman" w:eastAsia="Times New Roman" w:hAnsi="Times New Roman" w:cs="Times New Roman"/>
          <w:color w:val="000000"/>
          <w:sz w:val="28"/>
          <w:szCs w:val="28"/>
          <w:lang w:val="uk-UA" w:eastAsia="ru-RU"/>
        </w:rPr>
        <w:t>є</w:t>
      </w:r>
      <w:r w:rsidRPr="00B92CDA">
        <w:rPr>
          <w:rFonts w:ascii="Times New Roman" w:eastAsia="Times New Roman" w:hAnsi="Times New Roman" w:cs="Times New Roman"/>
          <w:color w:val="000000"/>
          <w:sz w:val="28"/>
          <w:szCs w:val="28"/>
          <w:lang w:val="uk-UA" w:eastAsia="ru-RU"/>
        </w:rPr>
        <w:t xml:space="preserve"> (далі</w:t>
      </w:r>
      <w:r w:rsidR="003801F2" w:rsidRPr="00B92CDA">
        <w:rPr>
          <w:rFonts w:ascii="Times New Roman" w:eastAsia="Times New Roman" w:hAnsi="Times New Roman" w:cs="Times New Roman"/>
          <w:color w:val="000000"/>
          <w:sz w:val="28"/>
          <w:szCs w:val="28"/>
          <w:lang w:val="uk-UA" w:eastAsia="ru-RU"/>
        </w:rPr>
        <w:t xml:space="preserve"> – Уповноважений орган)  </w:t>
      </w:r>
      <w:r w:rsidR="00134C8D">
        <w:rPr>
          <w:rFonts w:ascii="Times New Roman" w:eastAsia="Times New Roman" w:hAnsi="Times New Roman" w:cs="Times New Roman"/>
          <w:color w:val="000000"/>
          <w:sz w:val="28"/>
          <w:szCs w:val="28"/>
          <w:lang w:val="uk-UA" w:eastAsia="ru-RU"/>
        </w:rPr>
        <w:t>у</w:t>
      </w:r>
      <w:r w:rsidR="003801F2" w:rsidRPr="00B92CDA">
        <w:rPr>
          <w:rFonts w:ascii="Times New Roman" w:eastAsia="Times New Roman" w:hAnsi="Times New Roman" w:cs="Times New Roman"/>
          <w:color w:val="000000"/>
          <w:sz w:val="28"/>
          <w:szCs w:val="28"/>
          <w:lang w:val="uk-UA" w:eastAsia="ru-RU"/>
        </w:rPr>
        <w:t>правління</w:t>
      </w:r>
      <w:r w:rsidRPr="00B92CDA">
        <w:rPr>
          <w:rFonts w:ascii="Times New Roman" w:eastAsia="Times New Roman" w:hAnsi="Times New Roman" w:cs="Times New Roman"/>
          <w:color w:val="000000"/>
          <w:sz w:val="28"/>
          <w:szCs w:val="28"/>
          <w:lang w:val="uk-UA" w:eastAsia="ru-RU"/>
        </w:rPr>
        <w:t xml:space="preserve"> освіти</w:t>
      </w:r>
      <w:r w:rsidR="003801F2" w:rsidRPr="00B92CDA">
        <w:rPr>
          <w:rFonts w:ascii="Times New Roman" w:eastAsia="Times New Roman" w:hAnsi="Times New Roman" w:cs="Times New Roman"/>
          <w:color w:val="000000"/>
          <w:sz w:val="28"/>
          <w:szCs w:val="28"/>
          <w:lang w:val="uk-UA" w:eastAsia="ru-RU"/>
        </w:rPr>
        <w:t xml:space="preserve"> </w:t>
      </w:r>
      <w:r w:rsidR="00134C8D">
        <w:rPr>
          <w:rFonts w:ascii="Times New Roman" w:eastAsia="Times New Roman" w:hAnsi="Times New Roman" w:cs="Times New Roman"/>
          <w:color w:val="000000"/>
          <w:sz w:val="28"/>
          <w:szCs w:val="28"/>
          <w:lang w:val="uk-UA" w:eastAsia="ru-RU"/>
        </w:rPr>
        <w:t xml:space="preserve">виконавчого комітету </w:t>
      </w:r>
      <w:r w:rsidR="003801F2" w:rsidRPr="00B92CDA">
        <w:rPr>
          <w:rFonts w:ascii="Times New Roman" w:eastAsia="Times New Roman" w:hAnsi="Times New Roman" w:cs="Times New Roman"/>
          <w:color w:val="000000"/>
          <w:sz w:val="28"/>
          <w:szCs w:val="28"/>
          <w:lang w:val="uk-UA" w:eastAsia="ru-RU"/>
        </w:rPr>
        <w:t>Ковельської міської ради</w:t>
      </w:r>
      <w:r w:rsidRPr="00B92CDA">
        <w:rPr>
          <w:rFonts w:ascii="Times New Roman" w:eastAsia="Times New Roman" w:hAnsi="Times New Roman" w:cs="Times New Roman"/>
          <w:color w:val="000000"/>
          <w:sz w:val="28"/>
          <w:szCs w:val="28"/>
          <w:lang w:val="uk-UA" w:eastAsia="ru-RU"/>
        </w:rPr>
        <w:t>.</w:t>
      </w:r>
    </w:p>
    <w:p w14:paraId="492A4216" w14:textId="77777777"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Засновник або Уповноважений орган здійснює фінансування комунальної установи, її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14:paraId="7536293B" w14:textId="28E6FD03"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Інклюзивно-ресурсний центр у своїй діяльності керується Конституцією України, Конвенцією про права осіб з інвалідністю, </w:t>
      </w:r>
      <w:r w:rsidR="00B92CDA">
        <w:rPr>
          <w:rFonts w:ascii="Times New Roman" w:eastAsia="Times New Roman" w:hAnsi="Times New Roman" w:cs="Times New Roman"/>
          <w:color w:val="000000"/>
          <w:sz w:val="28"/>
          <w:szCs w:val="28"/>
          <w:lang w:val="uk-UA" w:eastAsia="ru-RU"/>
        </w:rPr>
        <w:t>з</w:t>
      </w:r>
      <w:r w:rsidRPr="00B92CDA">
        <w:rPr>
          <w:rFonts w:ascii="Times New Roman" w:eastAsia="Times New Roman" w:hAnsi="Times New Roman" w:cs="Times New Roman"/>
          <w:color w:val="000000"/>
          <w:sz w:val="28"/>
          <w:szCs w:val="28"/>
          <w:lang w:val="uk-UA" w:eastAsia="ru-RU"/>
        </w:rPr>
        <w:t>аконами України «Про освіту», «Про</w:t>
      </w:r>
      <w:r w:rsidR="00B92CDA">
        <w:rPr>
          <w:rFonts w:ascii="Times New Roman" w:eastAsia="Times New Roman" w:hAnsi="Times New Roman" w:cs="Times New Roman"/>
          <w:color w:val="000000"/>
          <w:sz w:val="28"/>
          <w:szCs w:val="28"/>
          <w:lang w:val="uk-UA" w:eastAsia="ru-RU"/>
        </w:rPr>
        <w:t xml:space="preserve"> повну</w:t>
      </w:r>
      <w:r w:rsidRPr="00B92CDA">
        <w:rPr>
          <w:rFonts w:ascii="Times New Roman" w:eastAsia="Times New Roman" w:hAnsi="Times New Roman" w:cs="Times New Roman"/>
          <w:color w:val="000000"/>
          <w:sz w:val="28"/>
          <w:szCs w:val="28"/>
          <w:lang w:val="uk-UA" w:eastAsia="ru-RU"/>
        </w:rPr>
        <w:t xml:space="preserve"> загальну середню освіту», «Про дошкільну освіту», «Про професійну (професійно-технічну) освіту», «Про фахову </w:t>
      </w:r>
      <w:proofErr w:type="spellStart"/>
      <w:r w:rsidRPr="00B92CDA">
        <w:rPr>
          <w:rFonts w:ascii="Times New Roman" w:eastAsia="Times New Roman" w:hAnsi="Times New Roman" w:cs="Times New Roman"/>
          <w:color w:val="000000"/>
          <w:sz w:val="28"/>
          <w:szCs w:val="28"/>
          <w:lang w:val="uk-UA" w:eastAsia="ru-RU"/>
        </w:rPr>
        <w:t>передвищу</w:t>
      </w:r>
      <w:proofErr w:type="spellEnd"/>
      <w:r w:rsidRPr="00B92CDA">
        <w:rPr>
          <w:rFonts w:ascii="Times New Roman" w:eastAsia="Times New Roman" w:hAnsi="Times New Roman" w:cs="Times New Roman"/>
          <w:color w:val="000000"/>
          <w:sz w:val="28"/>
          <w:szCs w:val="28"/>
          <w:lang w:val="uk-UA" w:eastAsia="ru-RU"/>
        </w:rPr>
        <w:t xml:space="preserve"> освіту», «Про вищу освіту», Положенням про інклюзивно-ресурсний центр, актами Уповноваженого органу, а також іншими нормативно-правовими актами і цим Статутом. </w:t>
      </w:r>
    </w:p>
    <w:p w14:paraId="39D8BFDC" w14:textId="77777777"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Юридична адреса інклюзивно-ресурсного центру: </w:t>
      </w:r>
      <w:r w:rsidR="003801F2" w:rsidRPr="00B92CDA">
        <w:rPr>
          <w:rFonts w:ascii="Times New Roman" w:eastAsia="Times New Roman" w:hAnsi="Times New Roman" w:cs="Times New Roman"/>
          <w:color w:val="000000"/>
          <w:sz w:val="28"/>
          <w:szCs w:val="28"/>
          <w:shd w:val="clear" w:color="auto" w:fill="FFFFFF"/>
          <w:lang w:val="uk-UA" w:eastAsia="ru-RU"/>
        </w:rPr>
        <w:t>вулиця Театральна, 21, м. Ковель, Волинська область, 45000</w:t>
      </w:r>
      <w:r w:rsidRPr="00B92CDA">
        <w:rPr>
          <w:rFonts w:ascii="Times New Roman" w:eastAsia="Times New Roman" w:hAnsi="Times New Roman" w:cs="Times New Roman"/>
          <w:color w:val="000000"/>
          <w:sz w:val="28"/>
          <w:szCs w:val="28"/>
          <w:shd w:val="clear" w:color="auto" w:fill="FFFFFF"/>
          <w:lang w:val="uk-UA" w:eastAsia="ru-RU"/>
        </w:rPr>
        <w:t>.</w:t>
      </w:r>
    </w:p>
    <w:p w14:paraId="4B45257A" w14:textId="77777777"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Інклюзивно-ресурсний центр є юридичною особою, має печатку і штампи, бланк із своїм найменуванням.</w:t>
      </w:r>
    </w:p>
    <w:p w14:paraId="36BB88E5" w14:textId="77777777"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Інклюзивно-ресурсний центр має право надавати платні послуги відповідно до постанови Кабінету Міністрів України від 27 серпня 2010 року №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(Офіційний вісник України, 2010 р., № 67, ст. 2410; 2018 р., № 68, ст. 2289).</w:t>
      </w:r>
    </w:p>
    <w:p w14:paraId="537F8F48" w14:textId="77777777" w:rsidR="008E643B" w:rsidRPr="00B92CDA" w:rsidRDefault="008E643B" w:rsidP="008E643B">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14:paraId="65C3379F" w14:textId="7B5AFFCB" w:rsidR="008E643B" w:rsidRPr="005E0A50" w:rsidRDefault="008E643B" w:rsidP="005E0A50">
      <w:pPr>
        <w:numPr>
          <w:ilvl w:val="1"/>
          <w:numId w:val="6"/>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eastAsia="ru-RU"/>
        </w:rPr>
        <w:t>Доходи (</w:t>
      </w:r>
      <w:proofErr w:type="spellStart"/>
      <w:r w:rsidRPr="00B92CDA">
        <w:rPr>
          <w:rFonts w:ascii="Times New Roman" w:eastAsia="Times New Roman" w:hAnsi="Times New Roman" w:cs="Times New Roman"/>
          <w:color w:val="000000"/>
          <w:sz w:val="28"/>
          <w:szCs w:val="28"/>
          <w:lang w:eastAsia="ru-RU"/>
        </w:rPr>
        <w:t>прибутки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 xml:space="preserve">-ресурсного центру </w:t>
      </w:r>
      <w:proofErr w:type="spellStart"/>
      <w:r w:rsidRPr="00B92CDA">
        <w:rPr>
          <w:rFonts w:ascii="Times New Roman" w:eastAsia="Times New Roman" w:hAnsi="Times New Roman" w:cs="Times New Roman"/>
          <w:color w:val="000000"/>
          <w:sz w:val="28"/>
          <w:szCs w:val="28"/>
          <w:lang w:eastAsia="ru-RU"/>
        </w:rPr>
        <w:t>використовуються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виключно</w:t>
      </w:r>
      <w:proofErr w:type="spellEnd"/>
      <w:r w:rsidRPr="00B92CDA">
        <w:rPr>
          <w:rFonts w:ascii="Times New Roman" w:eastAsia="Times New Roman" w:hAnsi="Times New Roman" w:cs="Times New Roman"/>
          <w:color w:val="000000"/>
          <w:sz w:val="28"/>
          <w:szCs w:val="28"/>
          <w:lang w:eastAsia="ru-RU"/>
        </w:rPr>
        <w:t xml:space="preserve"> для </w:t>
      </w:r>
      <w:proofErr w:type="spellStart"/>
      <w:r w:rsidRPr="00B92CDA">
        <w:rPr>
          <w:rFonts w:ascii="Times New Roman" w:eastAsia="Times New Roman" w:hAnsi="Times New Roman" w:cs="Times New Roman"/>
          <w:color w:val="000000"/>
          <w:sz w:val="28"/>
          <w:szCs w:val="28"/>
          <w:lang w:eastAsia="ru-RU"/>
        </w:rPr>
        <w:t>фінансування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видатків</w:t>
      </w:r>
      <w:proofErr w:type="spellEnd"/>
      <w:r w:rsidRPr="00B92CDA">
        <w:rPr>
          <w:rFonts w:ascii="Times New Roman" w:eastAsia="Times New Roman" w:hAnsi="Times New Roman" w:cs="Times New Roman"/>
          <w:color w:val="000000"/>
          <w:sz w:val="28"/>
          <w:szCs w:val="28"/>
          <w:lang w:eastAsia="ru-RU"/>
        </w:rPr>
        <w:t xml:space="preserve"> на </w:t>
      </w:r>
      <w:proofErr w:type="spellStart"/>
      <w:r w:rsidRPr="00B92CDA">
        <w:rPr>
          <w:rFonts w:ascii="Times New Roman" w:eastAsia="Times New Roman" w:hAnsi="Times New Roman" w:cs="Times New Roman"/>
          <w:color w:val="000000"/>
          <w:sz w:val="28"/>
          <w:szCs w:val="28"/>
          <w:lang w:eastAsia="ru-RU"/>
        </w:rPr>
        <w:t>утримання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 xml:space="preserve">-ресурсного центру, </w:t>
      </w:r>
      <w:proofErr w:type="spellStart"/>
      <w:r w:rsidRPr="00B92CDA">
        <w:rPr>
          <w:rFonts w:ascii="Times New Roman" w:eastAsia="Times New Roman" w:hAnsi="Times New Roman" w:cs="Times New Roman"/>
          <w:color w:val="000000"/>
          <w:sz w:val="28"/>
          <w:szCs w:val="28"/>
          <w:lang w:eastAsia="ru-RU"/>
        </w:rPr>
        <w:t>реалізації</w:t>
      </w:r>
      <w:proofErr w:type="spellEnd"/>
      <w:r w:rsidRPr="00B92CDA">
        <w:rPr>
          <w:rFonts w:ascii="Times New Roman" w:eastAsia="Times New Roman" w:hAnsi="Times New Roman" w:cs="Times New Roman"/>
          <w:color w:val="000000"/>
          <w:sz w:val="28"/>
          <w:szCs w:val="28"/>
          <w:lang w:eastAsia="ru-RU"/>
        </w:rPr>
        <w:t xml:space="preserve"> мети (</w:t>
      </w:r>
      <w:proofErr w:type="spellStart"/>
      <w:r w:rsidRPr="00B92CDA">
        <w:rPr>
          <w:rFonts w:ascii="Times New Roman" w:eastAsia="Times New Roman" w:hAnsi="Times New Roman" w:cs="Times New Roman"/>
          <w:color w:val="000000"/>
          <w:sz w:val="28"/>
          <w:szCs w:val="28"/>
          <w:lang w:eastAsia="ru-RU"/>
        </w:rPr>
        <w:t>цілей</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завдань</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напрямів</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діяльності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визначених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його</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установчими</w:t>
      </w:r>
      <w:proofErr w:type="spellEnd"/>
      <w:r w:rsidRPr="00B92CDA">
        <w:rPr>
          <w:rFonts w:ascii="Times New Roman" w:eastAsia="Times New Roman" w:hAnsi="Times New Roman" w:cs="Times New Roman"/>
          <w:color w:val="000000"/>
          <w:sz w:val="28"/>
          <w:szCs w:val="28"/>
          <w:lang w:eastAsia="ru-RU"/>
        </w:rPr>
        <w:t xml:space="preserve"> документами.</w:t>
      </w:r>
    </w:p>
    <w:p w14:paraId="7B88DEF6" w14:textId="77777777" w:rsidR="00694B67" w:rsidRDefault="00694B67" w:rsidP="00694B67">
      <w:pPr>
        <w:spacing w:after="0" w:line="240" w:lineRule="auto"/>
        <w:jc w:val="center"/>
        <w:rPr>
          <w:rFonts w:ascii="Times New Roman" w:eastAsia="Times New Roman" w:hAnsi="Times New Roman" w:cs="Times New Roman"/>
          <w:color w:val="000000"/>
          <w:spacing w:val="-1"/>
          <w:sz w:val="28"/>
          <w:szCs w:val="28"/>
          <w:lang w:val="uk-UA" w:eastAsia="ru-RU"/>
        </w:rPr>
      </w:pPr>
    </w:p>
    <w:p w14:paraId="0D39B09F" w14:textId="7AC53B82" w:rsidR="008E643B" w:rsidRPr="00B92CDA" w:rsidRDefault="008E643B" w:rsidP="00694B67">
      <w:pPr>
        <w:spacing w:after="0"/>
        <w:jc w:val="center"/>
        <w:rPr>
          <w:rFonts w:ascii="Times New Roman" w:eastAsia="Times New Roman" w:hAnsi="Times New Roman" w:cs="Times New Roman"/>
          <w:color w:val="000000"/>
          <w:spacing w:val="-1"/>
          <w:sz w:val="28"/>
          <w:szCs w:val="28"/>
          <w:lang w:val="uk-UA" w:eastAsia="ru-RU"/>
        </w:rPr>
      </w:pPr>
      <w:r w:rsidRPr="00B92CDA">
        <w:rPr>
          <w:rFonts w:ascii="Times New Roman" w:eastAsia="Times New Roman" w:hAnsi="Times New Roman" w:cs="Times New Roman"/>
          <w:color w:val="000000"/>
          <w:spacing w:val="-1"/>
          <w:sz w:val="28"/>
          <w:szCs w:val="28"/>
          <w:lang w:val="uk-UA" w:eastAsia="ru-RU"/>
        </w:rPr>
        <w:lastRenderedPageBreak/>
        <w:t>2. МЕТА ТА ПРЕДМЕТ ДІЯЛЬНОСТІ</w:t>
      </w:r>
    </w:p>
    <w:p w14:paraId="79397FC7" w14:textId="77777777" w:rsidR="008E643B" w:rsidRPr="00B92CDA" w:rsidRDefault="008E643B" w:rsidP="00694B67">
      <w:pPr>
        <w:numPr>
          <w:ilvl w:val="1"/>
          <w:numId w:val="4"/>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Інклюзивно-ресурсний центр є установою, що утворюється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B92CDA">
        <w:rPr>
          <w:rFonts w:ascii="Times New Roman" w:eastAsia="Times New Roman" w:hAnsi="Times New Roman" w:cs="Times New Roman"/>
          <w:color w:val="000000"/>
          <w:sz w:val="28"/>
          <w:szCs w:val="28"/>
          <w:lang w:val="uk-UA" w:eastAsia="ru-RU"/>
        </w:rPr>
        <w:t>передвищої</w:t>
      </w:r>
      <w:proofErr w:type="spellEnd"/>
      <w:r w:rsidRPr="00B92CDA">
        <w:rPr>
          <w:rFonts w:ascii="Times New Roman" w:eastAsia="Times New Roman" w:hAnsi="Times New Roman" w:cs="Times New Roman"/>
          <w:color w:val="000000"/>
          <w:sz w:val="28"/>
          <w:szCs w:val="28"/>
          <w:lang w:val="uk-UA" w:eastAsia="ru-RU"/>
        </w:rPr>
        <w:t xml:space="preserve"> освіти та інших закладах освіти, які забезпечують здобуття освіти, шляхом проведення комплексної психолого-педагогічної оцінки розвитку особи (далі - комплексна оцінка) та забезпечення їх системного кваліфікованого супроводу.</w:t>
      </w:r>
    </w:p>
    <w:p w14:paraId="2DE7E217" w14:textId="77777777" w:rsidR="008E643B" w:rsidRPr="00B92CDA" w:rsidRDefault="008E643B" w:rsidP="008E643B">
      <w:pPr>
        <w:numPr>
          <w:ilvl w:val="1"/>
          <w:numId w:val="4"/>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bCs/>
          <w:color w:val="000000"/>
          <w:sz w:val="28"/>
          <w:szCs w:val="28"/>
          <w:lang w:val="uk-UA" w:eastAsia="ru-RU"/>
        </w:rPr>
        <w:t>Відповідно до поставленої мети, предметом діяльності інклюзивно-ресурсного центру є:</w:t>
      </w:r>
    </w:p>
    <w:p w14:paraId="33D95C4E" w14:textId="36A1D57E" w:rsidR="008E643B" w:rsidRPr="00B92CDA" w:rsidRDefault="00134C8D" w:rsidP="008E643B">
      <w:pPr>
        <w:numPr>
          <w:ilvl w:val="2"/>
          <w:numId w:val="1"/>
        </w:numPr>
        <w:autoSpaceDE w:val="0"/>
        <w:autoSpaceDN w:val="0"/>
        <w:adjustRightInd w:val="0"/>
        <w:spacing w:after="0" w:line="240" w:lineRule="auto"/>
        <w:jc w:val="both"/>
        <w:rPr>
          <w:rFonts w:ascii="Times New Roman" w:eastAsia="Times New Roman" w:hAnsi="Times New Roman" w:cs="Times New Roman"/>
          <w:bCs/>
          <w:color w:val="000000"/>
          <w:sz w:val="28"/>
          <w:szCs w:val="28"/>
          <w:lang w:val="uk-UA" w:eastAsia="ru-RU"/>
        </w:rPr>
      </w:pPr>
      <w:r>
        <w:rPr>
          <w:rFonts w:ascii="Times New Roman" w:eastAsia="Times New Roman" w:hAnsi="Times New Roman" w:cs="Times New Roman"/>
          <w:color w:val="000000"/>
          <w:sz w:val="28"/>
          <w:szCs w:val="28"/>
          <w:lang w:val="uk-UA" w:eastAsia="ru-RU"/>
        </w:rPr>
        <w:t>П</w:t>
      </w:r>
      <w:proofErr w:type="spellStart"/>
      <w:r w:rsidR="008E643B" w:rsidRPr="00B92CDA">
        <w:rPr>
          <w:rFonts w:ascii="Times New Roman" w:eastAsia="Times New Roman" w:hAnsi="Times New Roman" w:cs="Times New Roman"/>
          <w:color w:val="000000"/>
          <w:sz w:val="28"/>
          <w:szCs w:val="28"/>
          <w:lang w:eastAsia="ru-RU"/>
        </w:rPr>
        <w:t>роведення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комплексної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оцінки</w:t>
      </w:r>
      <w:proofErr w:type="spellEnd"/>
      <w:r w:rsidR="008E643B" w:rsidRPr="00B92CDA">
        <w:rPr>
          <w:rFonts w:ascii="Times New Roman" w:eastAsia="Times New Roman" w:hAnsi="Times New Roman" w:cs="Times New Roman"/>
          <w:color w:val="000000"/>
          <w:sz w:val="28"/>
          <w:szCs w:val="28"/>
          <w:lang w:eastAsia="ru-RU"/>
        </w:rPr>
        <w:t xml:space="preserve">, у тому </w:t>
      </w:r>
      <w:proofErr w:type="spellStart"/>
      <w:r w:rsidR="008E643B" w:rsidRPr="00B92CDA">
        <w:rPr>
          <w:rFonts w:ascii="Times New Roman" w:eastAsia="Times New Roman" w:hAnsi="Times New Roman" w:cs="Times New Roman"/>
          <w:color w:val="000000"/>
          <w:sz w:val="28"/>
          <w:szCs w:val="28"/>
          <w:lang w:eastAsia="ru-RU"/>
        </w:rPr>
        <w:t>числі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повторної</w:t>
      </w:r>
      <w:proofErr w:type="spellEnd"/>
      <w:r w:rsidR="008E643B" w:rsidRPr="00B92CDA">
        <w:rPr>
          <w:rFonts w:ascii="Times New Roman" w:eastAsia="Times New Roman" w:hAnsi="Times New Roman" w:cs="Times New Roman"/>
          <w:color w:val="000000"/>
          <w:sz w:val="28"/>
          <w:szCs w:val="28"/>
          <w:lang w:eastAsia="ru-RU"/>
        </w:rPr>
        <w:t xml:space="preserve">, та </w:t>
      </w:r>
      <w:proofErr w:type="spellStart"/>
      <w:r w:rsidR="008E643B" w:rsidRPr="00B92CDA">
        <w:rPr>
          <w:rFonts w:ascii="Times New Roman" w:eastAsia="Times New Roman" w:hAnsi="Times New Roman" w:cs="Times New Roman"/>
          <w:color w:val="000000"/>
          <w:sz w:val="28"/>
          <w:szCs w:val="28"/>
          <w:lang w:eastAsia="ru-RU"/>
        </w:rPr>
        <w:t>здійснення</w:t>
      </w:r>
      <w:proofErr w:type="spellEnd"/>
      <w:r w:rsidR="008E643B" w:rsidRPr="00B92CDA">
        <w:rPr>
          <w:rFonts w:ascii="Times New Roman" w:eastAsia="Times New Roman" w:hAnsi="Times New Roman" w:cs="Times New Roman"/>
          <w:color w:val="000000"/>
          <w:sz w:val="28"/>
          <w:szCs w:val="28"/>
          <w:lang w:eastAsia="ru-RU"/>
        </w:rPr>
        <w:t xml:space="preserve"> системного </w:t>
      </w:r>
      <w:proofErr w:type="spellStart"/>
      <w:r w:rsidR="008E643B" w:rsidRPr="00B92CDA">
        <w:rPr>
          <w:rFonts w:ascii="Times New Roman" w:eastAsia="Times New Roman" w:hAnsi="Times New Roman" w:cs="Times New Roman"/>
          <w:color w:val="000000"/>
          <w:sz w:val="28"/>
          <w:szCs w:val="28"/>
          <w:lang w:eastAsia="ru-RU"/>
        </w:rPr>
        <w:t>кваліфікованого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супроводу</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осіб</w:t>
      </w:r>
      <w:proofErr w:type="spellEnd"/>
      <w:r w:rsidR="008E643B" w:rsidRPr="00B92CDA">
        <w:rPr>
          <w:rFonts w:ascii="Times New Roman" w:eastAsia="Times New Roman" w:hAnsi="Times New Roman" w:cs="Times New Roman"/>
          <w:color w:val="000000"/>
          <w:sz w:val="28"/>
          <w:szCs w:val="28"/>
          <w:lang w:eastAsia="ru-RU"/>
        </w:rPr>
        <w:t xml:space="preserve"> у </w:t>
      </w:r>
      <w:proofErr w:type="spellStart"/>
      <w:r w:rsidR="008E643B" w:rsidRPr="00B92CDA">
        <w:rPr>
          <w:rFonts w:ascii="Times New Roman" w:eastAsia="Times New Roman" w:hAnsi="Times New Roman" w:cs="Times New Roman"/>
          <w:color w:val="000000"/>
          <w:sz w:val="28"/>
          <w:szCs w:val="28"/>
          <w:lang w:eastAsia="ru-RU"/>
        </w:rPr>
        <w:t>разі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встановлення</w:t>
      </w:r>
      <w:proofErr w:type="spellEnd"/>
      <w:r w:rsidR="008E643B" w:rsidRPr="00B92CDA">
        <w:rPr>
          <w:rFonts w:ascii="Times New Roman" w:eastAsia="Times New Roman" w:hAnsi="Times New Roman" w:cs="Times New Roman"/>
          <w:color w:val="000000"/>
          <w:sz w:val="28"/>
          <w:szCs w:val="28"/>
          <w:lang w:eastAsia="ru-RU"/>
        </w:rPr>
        <w:t xml:space="preserve"> у них </w:t>
      </w:r>
      <w:proofErr w:type="spellStart"/>
      <w:r w:rsidR="008E643B" w:rsidRPr="00B92CDA">
        <w:rPr>
          <w:rFonts w:ascii="Times New Roman" w:eastAsia="Times New Roman" w:hAnsi="Times New Roman" w:cs="Times New Roman"/>
          <w:color w:val="000000"/>
          <w:sz w:val="28"/>
          <w:szCs w:val="28"/>
          <w:lang w:eastAsia="ru-RU"/>
        </w:rPr>
        <w:t>особливих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освітніх</w:t>
      </w:r>
      <w:proofErr w:type="spellEnd"/>
      <w:r w:rsidR="008E643B" w:rsidRPr="00B92CDA">
        <w:rPr>
          <w:rFonts w:ascii="Times New Roman" w:eastAsia="Times New Roman" w:hAnsi="Times New Roman" w:cs="Times New Roman"/>
          <w:color w:val="000000"/>
          <w:sz w:val="28"/>
          <w:szCs w:val="28"/>
          <w:lang w:eastAsia="ru-RU"/>
        </w:rPr>
        <w:t xml:space="preserve"> потреб;</w:t>
      </w:r>
    </w:p>
    <w:p w14:paraId="34B6EEE8" w14:textId="760C2136" w:rsidR="008E643B" w:rsidRPr="00B92CDA" w:rsidRDefault="00134C8D" w:rsidP="008E643B">
      <w:pPr>
        <w:numPr>
          <w:ilvl w:val="2"/>
          <w:numId w:val="1"/>
        </w:numPr>
        <w:autoSpaceDE w:val="0"/>
        <w:autoSpaceDN w:val="0"/>
        <w:adjustRightInd w:val="0"/>
        <w:spacing w:after="0" w:line="240" w:lineRule="auto"/>
        <w:jc w:val="both"/>
        <w:rPr>
          <w:rFonts w:ascii="Times New Roman" w:eastAsia="Times New Roman" w:hAnsi="Times New Roman" w:cs="Times New Roman"/>
          <w:bCs/>
          <w:color w:val="000000"/>
          <w:sz w:val="28"/>
          <w:szCs w:val="28"/>
          <w:lang w:val="uk-UA" w:eastAsia="ru-RU"/>
        </w:rPr>
      </w:pPr>
      <w:r>
        <w:rPr>
          <w:rFonts w:ascii="Times New Roman" w:eastAsia="Times New Roman" w:hAnsi="Times New Roman" w:cs="Times New Roman"/>
          <w:color w:val="000000"/>
          <w:sz w:val="28"/>
          <w:szCs w:val="28"/>
          <w:lang w:val="uk-UA" w:eastAsia="ru-RU"/>
        </w:rPr>
        <w:t>Н</w:t>
      </w:r>
      <w:proofErr w:type="spellStart"/>
      <w:r w:rsidR="008E643B" w:rsidRPr="00B92CDA">
        <w:rPr>
          <w:rFonts w:ascii="Times New Roman" w:eastAsia="Times New Roman" w:hAnsi="Times New Roman" w:cs="Times New Roman"/>
          <w:color w:val="000000"/>
          <w:sz w:val="28"/>
          <w:szCs w:val="28"/>
          <w:lang w:eastAsia="ru-RU"/>
        </w:rPr>
        <w:t>адання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рекомендацій</w:t>
      </w:r>
      <w:proofErr w:type="spellEnd"/>
      <w:r w:rsidR="008E643B" w:rsidRPr="00B92CDA">
        <w:rPr>
          <w:rFonts w:ascii="Times New Roman" w:eastAsia="Times New Roman" w:hAnsi="Times New Roman" w:cs="Times New Roman"/>
          <w:color w:val="000000"/>
          <w:sz w:val="28"/>
          <w:szCs w:val="28"/>
          <w:lang w:eastAsia="ru-RU"/>
        </w:rPr>
        <w:t xml:space="preserve"> закладам </w:t>
      </w:r>
      <w:proofErr w:type="spellStart"/>
      <w:r w:rsidR="008E643B" w:rsidRPr="00B92CDA">
        <w:rPr>
          <w:rFonts w:ascii="Times New Roman" w:eastAsia="Times New Roman" w:hAnsi="Times New Roman" w:cs="Times New Roman"/>
          <w:color w:val="000000"/>
          <w:sz w:val="28"/>
          <w:szCs w:val="28"/>
          <w:lang w:eastAsia="ru-RU"/>
        </w:rPr>
        <w:t>освіти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щодо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розроблення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індивідуальної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програми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розвитку</w:t>
      </w:r>
      <w:proofErr w:type="spellEnd"/>
      <w:r w:rsidR="008E643B" w:rsidRPr="00B92CDA">
        <w:rPr>
          <w:rFonts w:ascii="Times New Roman" w:eastAsia="Times New Roman" w:hAnsi="Times New Roman" w:cs="Times New Roman"/>
          <w:color w:val="000000"/>
          <w:sz w:val="28"/>
          <w:szCs w:val="28"/>
          <w:lang w:eastAsia="ru-RU"/>
        </w:rPr>
        <w:t xml:space="preserve"> особи;</w:t>
      </w:r>
    </w:p>
    <w:p w14:paraId="68F81A90" w14:textId="56A6C816" w:rsidR="008E643B" w:rsidRPr="00B92CDA" w:rsidRDefault="00134C8D" w:rsidP="008E643B">
      <w:pPr>
        <w:numPr>
          <w:ilvl w:val="2"/>
          <w:numId w:val="1"/>
        </w:numPr>
        <w:autoSpaceDE w:val="0"/>
        <w:autoSpaceDN w:val="0"/>
        <w:adjustRightInd w:val="0"/>
        <w:spacing w:after="0" w:line="240" w:lineRule="auto"/>
        <w:jc w:val="both"/>
        <w:rPr>
          <w:rFonts w:ascii="Times New Roman" w:eastAsia="Times New Roman" w:hAnsi="Times New Roman" w:cs="Times New Roman"/>
          <w:bCs/>
          <w:color w:val="000000"/>
          <w:sz w:val="28"/>
          <w:szCs w:val="28"/>
          <w:lang w:val="uk-UA" w:eastAsia="ru-RU"/>
        </w:rPr>
      </w:pPr>
      <w:r>
        <w:rPr>
          <w:rFonts w:ascii="Times New Roman" w:eastAsia="Times New Roman" w:hAnsi="Times New Roman" w:cs="Times New Roman"/>
          <w:color w:val="000000"/>
          <w:sz w:val="28"/>
          <w:szCs w:val="28"/>
          <w:lang w:val="uk-UA" w:eastAsia="ru-RU"/>
        </w:rPr>
        <w:t>К</w:t>
      </w:r>
      <w:proofErr w:type="spellStart"/>
      <w:r w:rsidR="008E643B" w:rsidRPr="00B92CDA">
        <w:rPr>
          <w:rFonts w:ascii="Times New Roman" w:eastAsia="Times New Roman" w:hAnsi="Times New Roman" w:cs="Times New Roman"/>
          <w:color w:val="000000"/>
          <w:sz w:val="28"/>
          <w:szCs w:val="28"/>
          <w:lang w:eastAsia="ru-RU"/>
        </w:rPr>
        <w:t>онсультування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батьків</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інших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законних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представників</w:t>
      </w:r>
      <w:proofErr w:type="spellEnd"/>
      <w:r w:rsidR="008E643B" w:rsidRPr="00B92CDA">
        <w:rPr>
          <w:rFonts w:ascii="Times New Roman" w:eastAsia="Times New Roman" w:hAnsi="Times New Roman" w:cs="Times New Roman"/>
          <w:color w:val="000000"/>
          <w:sz w:val="28"/>
          <w:szCs w:val="28"/>
          <w:lang w:eastAsia="ru-RU"/>
        </w:rPr>
        <w:t xml:space="preserve"> особи з </w:t>
      </w:r>
      <w:proofErr w:type="spellStart"/>
      <w:r w:rsidR="008E643B" w:rsidRPr="00B92CDA">
        <w:rPr>
          <w:rFonts w:ascii="Times New Roman" w:eastAsia="Times New Roman" w:hAnsi="Times New Roman" w:cs="Times New Roman"/>
          <w:color w:val="000000"/>
          <w:sz w:val="28"/>
          <w:szCs w:val="28"/>
          <w:lang w:eastAsia="ru-RU"/>
        </w:rPr>
        <w:t>особливими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освітніми</w:t>
      </w:r>
      <w:proofErr w:type="spellEnd"/>
      <w:r w:rsidR="008E643B" w:rsidRPr="00B92CDA">
        <w:rPr>
          <w:rFonts w:ascii="Times New Roman" w:eastAsia="Times New Roman" w:hAnsi="Times New Roman" w:cs="Times New Roman"/>
          <w:color w:val="000000"/>
          <w:sz w:val="28"/>
          <w:szCs w:val="28"/>
          <w:lang w:eastAsia="ru-RU"/>
        </w:rPr>
        <w:t xml:space="preserve"> потребами </w:t>
      </w:r>
      <w:proofErr w:type="spellStart"/>
      <w:r w:rsidR="008E643B" w:rsidRPr="00B92CDA">
        <w:rPr>
          <w:rFonts w:ascii="Times New Roman" w:eastAsia="Times New Roman" w:hAnsi="Times New Roman" w:cs="Times New Roman"/>
          <w:color w:val="000000"/>
          <w:sz w:val="28"/>
          <w:szCs w:val="28"/>
          <w:lang w:eastAsia="ru-RU"/>
        </w:rPr>
        <w:t>щодо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особливостей</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її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розвитку</w:t>
      </w:r>
      <w:proofErr w:type="spellEnd"/>
      <w:r w:rsidR="008E643B" w:rsidRPr="00B92CDA">
        <w:rPr>
          <w:rFonts w:ascii="Times New Roman" w:eastAsia="Times New Roman" w:hAnsi="Times New Roman" w:cs="Times New Roman"/>
          <w:color w:val="000000"/>
          <w:sz w:val="28"/>
          <w:szCs w:val="28"/>
          <w:lang w:eastAsia="ru-RU"/>
        </w:rPr>
        <w:t>;</w:t>
      </w:r>
    </w:p>
    <w:p w14:paraId="111FEFD1" w14:textId="397386EC" w:rsidR="008E643B" w:rsidRPr="00B92CDA" w:rsidRDefault="00134C8D" w:rsidP="008E643B">
      <w:pPr>
        <w:numPr>
          <w:ilvl w:val="2"/>
          <w:numId w:val="1"/>
        </w:numPr>
        <w:autoSpaceDE w:val="0"/>
        <w:autoSpaceDN w:val="0"/>
        <w:adjustRightInd w:val="0"/>
        <w:spacing w:after="0" w:line="240" w:lineRule="auto"/>
        <w:jc w:val="both"/>
        <w:rPr>
          <w:rFonts w:ascii="Times New Roman" w:eastAsia="Times New Roman" w:hAnsi="Times New Roman" w:cs="Times New Roman"/>
          <w:bCs/>
          <w:color w:val="000000"/>
          <w:sz w:val="28"/>
          <w:szCs w:val="28"/>
          <w:lang w:val="uk-UA" w:eastAsia="ru-RU"/>
        </w:rPr>
      </w:pPr>
      <w:r>
        <w:rPr>
          <w:rFonts w:ascii="Times New Roman" w:eastAsia="Times New Roman" w:hAnsi="Times New Roman" w:cs="Times New Roman"/>
          <w:color w:val="000000"/>
          <w:sz w:val="28"/>
          <w:szCs w:val="28"/>
          <w:lang w:val="uk-UA" w:eastAsia="ru-RU"/>
        </w:rPr>
        <w:t>К</w:t>
      </w:r>
      <w:proofErr w:type="spellStart"/>
      <w:r w:rsidR="008E643B" w:rsidRPr="00B92CDA">
        <w:rPr>
          <w:rFonts w:ascii="Times New Roman" w:eastAsia="Times New Roman" w:hAnsi="Times New Roman" w:cs="Times New Roman"/>
          <w:color w:val="000000"/>
          <w:sz w:val="28"/>
          <w:szCs w:val="28"/>
          <w:lang w:eastAsia="ru-RU"/>
        </w:rPr>
        <w:t>абезпечення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участі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педагогічних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працівників</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інклюзивно</w:t>
      </w:r>
      <w:proofErr w:type="spellEnd"/>
      <w:r w:rsidR="008E643B" w:rsidRPr="00B92CDA">
        <w:rPr>
          <w:rFonts w:ascii="Times New Roman" w:eastAsia="Times New Roman" w:hAnsi="Times New Roman" w:cs="Times New Roman"/>
          <w:color w:val="000000"/>
          <w:sz w:val="28"/>
          <w:szCs w:val="28"/>
          <w:lang w:eastAsia="ru-RU"/>
        </w:rPr>
        <w:t>-ресурсного центру:</w:t>
      </w:r>
    </w:p>
    <w:p w14:paraId="113FCED0" w14:textId="5F1F8228" w:rsidR="008E643B" w:rsidRPr="00B92CDA" w:rsidRDefault="009C5DE5" w:rsidP="008E643B">
      <w:pPr>
        <w:numPr>
          <w:ilvl w:val="3"/>
          <w:numId w:val="1"/>
        </w:numPr>
        <w:spacing w:after="0" w:line="240" w:lineRule="auto"/>
        <w:jc w:val="both"/>
        <w:rPr>
          <w:rFonts w:ascii="Times New Roman" w:eastAsia="Times New Roman" w:hAnsi="Times New Roman" w:cs="Times New Roman"/>
          <w:color w:val="000000"/>
          <w:sz w:val="28"/>
          <w:szCs w:val="28"/>
          <w:lang w:eastAsia="ru-RU"/>
        </w:rPr>
      </w:pPr>
      <w:hyperlink r:id="rId8" w:tgtFrame="_top" w:history="1">
        <w:r w:rsidR="008E643B" w:rsidRPr="00B92CDA">
          <w:rPr>
            <w:rFonts w:ascii="Times New Roman" w:eastAsia="Times New Roman" w:hAnsi="Times New Roman" w:cs="Times New Roman"/>
            <w:color w:val="000000"/>
            <w:sz w:val="28"/>
            <w:szCs w:val="28"/>
            <w:lang w:eastAsia="ru-RU"/>
          </w:rPr>
          <w:t xml:space="preserve"> </w:t>
        </w:r>
        <w:r w:rsidR="00896C15">
          <w:rPr>
            <w:rFonts w:ascii="Times New Roman" w:eastAsia="Times New Roman" w:hAnsi="Times New Roman" w:cs="Times New Roman"/>
            <w:color w:val="000000"/>
            <w:sz w:val="28"/>
            <w:szCs w:val="28"/>
            <w:lang w:val="uk-UA" w:eastAsia="ru-RU"/>
          </w:rPr>
          <w:t>д</w:t>
        </w:r>
        <w:proofErr w:type="spellStart"/>
        <w:r w:rsidR="008E643B" w:rsidRPr="00B92CDA">
          <w:rPr>
            <w:rFonts w:ascii="Times New Roman" w:eastAsia="Times New Roman" w:hAnsi="Times New Roman" w:cs="Times New Roman"/>
            <w:color w:val="000000"/>
            <w:sz w:val="28"/>
            <w:szCs w:val="28"/>
            <w:lang w:eastAsia="ru-RU"/>
          </w:rPr>
          <w:t>іяльності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команди</w:t>
        </w:r>
        <w:proofErr w:type="spellEnd"/>
        <w:r w:rsidR="008E643B" w:rsidRPr="00B92CDA">
          <w:rPr>
            <w:rFonts w:ascii="Times New Roman" w:eastAsia="Times New Roman" w:hAnsi="Times New Roman" w:cs="Times New Roman"/>
            <w:color w:val="000000"/>
            <w:sz w:val="28"/>
            <w:szCs w:val="28"/>
            <w:lang w:eastAsia="ru-RU"/>
          </w:rPr>
          <w:t xml:space="preserve"> психолого-</w:t>
        </w:r>
        <w:proofErr w:type="spellStart"/>
        <w:r w:rsidR="008E643B" w:rsidRPr="00B92CDA">
          <w:rPr>
            <w:rFonts w:ascii="Times New Roman" w:eastAsia="Times New Roman" w:hAnsi="Times New Roman" w:cs="Times New Roman"/>
            <w:color w:val="000000"/>
            <w:sz w:val="28"/>
            <w:szCs w:val="28"/>
            <w:lang w:eastAsia="ru-RU"/>
          </w:rPr>
          <w:t>педагогічного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супроводу</w:t>
        </w:r>
        <w:proofErr w:type="spellEnd"/>
        <w:r w:rsidR="008E643B" w:rsidRPr="00B92CDA">
          <w:rPr>
            <w:rFonts w:ascii="Times New Roman" w:eastAsia="Times New Roman" w:hAnsi="Times New Roman" w:cs="Times New Roman"/>
            <w:color w:val="000000"/>
            <w:sz w:val="28"/>
            <w:szCs w:val="28"/>
            <w:lang w:eastAsia="ru-RU"/>
          </w:rPr>
          <w:t xml:space="preserve"> особи з </w:t>
        </w:r>
        <w:proofErr w:type="spellStart"/>
        <w:r w:rsidR="008E643B" w:rsidRPr="00B92CDA">
          <w:rPr>
            <w:rFonts w:ascii="Times New Roman" w:eastAsia="Times New Roman" w:hAnsi="Times New Roman" w:cs="Times New Roman"/>
            <w:color w:val="000000"/>
            <w:sz w:val="28"/>
            <w:szCs w:val="28"/>
            <w:lang w:eastAsia="ru-RU"/>
          </w:rPr>
          <w:t>особливими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освітніми</w:t>
        </w:r>
        <w:proofErr w:type="spellEnd"/>
        <w:r w:rsidR="008E643B" w:rsidRPr="00B92CDA">
          <w:rPr>
            <w:rFonts w:ascii="Times New Roman" w:eastAsia="Times New Roman" w:hAnsi="Times New Roman" w:cs="Times New Roman"/>
            <w:color w:val="000000"/>
            <w:sz w:val="28"/>
            <w:szCs w:val="28"/>
            <w:lang w:eastAsia="ru-RU"/>
          </w:rPr>
          <w:t xml:space="preserve"> потребами;</w:t>
        </w:r>
      </w:hyperlink>
    </w:p>
    <w:p w14:paraId="57EDC9A4" w14:textId="2FCB8064" w:rsidR="008E643B" w:rsidRPr="00B92CDA" w:rsidRDefault="009C5DE5" w:rsidP="008E643B">
      <w:pPr>
        <w:numPr>
          <w:ilvl w:val="3"/>
          <w:numId w:val="1"/>
        </w:numPr>
        <w:spacing w:after="0" w:line="240" w:lineRule="auto"/>
        <w:jc w:val="both"/>
        <w:rPr>
          <w:rFonts w:ascii="Times New Roman" w:eastAsia="Times New Roman" w:hAnsi="Times New Roman" w:cs="Times New Roman"/>
          <w:color w:val="000000"/>
          <w:sz w:val="28"/>
          <w:szCs w:val="28"/>
          <w:lang w:eastAsia="ru-RU"/>
        </w:rPr>
      </w:pPr>
      <w:hyperlink r:id="rId9" w:tgtFrame="_top" w:history="1">
        <w:r w:rsidR="00896C15">
          <w:rPr>
            <w:rFonts w:ascii="Times New Roman" w:eastAsia="Times New Roman" w:hAnsi="Times New Roman" w:cs="Times New Roman"/>
            <w:color w:val="000000"/>
            <w:sz w:val="28"/>
            <w:szCs w:val="28"/>
            <w:lang w:val="uk-UA" w:eastAsia="ru-RU"/>
          </w:rPr>
          <w:t>у</w:t>
        </w:r>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семінарах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тренінгах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майстер-класах</w:t>
        </w:r>
        <w:proofErr w:type="spellEnd"/>
        <w:r w:rsidR="008E643B" w:rsidRPr="00B92CDA">
          <w:rPr>
            <w:rFonts w:ascii="Times New Roman" w:eastAsia="Times New Roman" w:hAnsi="Times New Roman" w:cs="Times New Roman"/>
            <w:color w:val="000000"/>
            <w:sz w:val="28"/>
            <w:szCs w:val="28"/>
            <w:lang w:eastAsia="ru-RU"/>
          </w:rPr>
          <w:t xml:space="preserve"> для </w:t>
        </w:r>
        <w:proofErr w:type="spellStart"/>
        <w:r w:rsidR="008E643B" w:rsidRPr="00B92CDA">
          <w:rPr>
            <w:rFonts w:ascii="Times New Roman" w:eastAsia="Times New Roman" w:hAnsi="Times New Roman" w:cs="Times New Roman"/>
            <w:color w:val="000000"/>
            <w:sz w:val="28"/>
            <w:szCs w:val="28"/>
            <w:lang w:eastAsia="ru-RU"/>
          </w:rPr>
          <w:t>підвищення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кваліфікації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педагогічних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працівників</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обміну</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досвідом</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тощо</w:t>
        </w:r>
        <w:proofErr w:type="spellEnd"/>
        <w:r w:rsidR="008E643B" w:rsidRPr="00B92CDA">
          <w:rPr>
            <w:rFonts w:ascii="Times New Roman" w:eastAsia="Times New Roman" w:hAnsi="Times New Roman" w:cs="Times New Roman"/>
            <w:color w:val="000000"/>
            <w:sz w:val="28"/>
            <w:szCs w:val="28"/>
            <w:lang w:eastAsia="ru-RU"/>
          </w:rPr>
          <w:t>;</w:t>
        </w:r>
      </w:hyperlink>
    </w:p>
    <w:p w14:paraId="585D8EBD" w14:textId="00C99845" w:rsidR="008E643B" w:rsidRPr="00B92CDA" w:rsidRDefault="00134C8D"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З</w:t>
      </w:r>
      <w:proofErr w:type="spellStart"/>
      <w:r w:rsidR="008E643B" w:rsidRPr="00B92CDA">
        <w:rPr>
          <w:rFonts w:ascii="Times New Roman" w:eastAsia="Times New Roman" w:hAnsi="Times New Roman" w:cs="Times New Roman"/>
          <w:color w:val="000000"/>
          <w:sz w:val="28"/>
          <w:szCs w:val="28"/>
          <w:lang w:eastAsia="ru-RU"/>
        </w:rPr>
        <w:t>алучення</w:t>
      </w:r>
      <w:proofErr w:type="spellEnd"/>
      <w:r w:rsidR="008E643B" w:rsidRPr="00B92CDA">
        <w:rPr>
          <w:rFonts w:ascii="Times New Roman" w:eastAsia="Times New Roman" w:hAnsi="Times New Roman" w:cs="Times New Roman"/>
          <w:color w:val="000000"/>
          <w:sz w:val="28"/>
          <w:szCs w:val="28"/>
          <w:lang w:eastAsia="ru-RU"/>
        </w:rPr>
        <w:t xml:space="preserve"> (у </w:t>
      </w:r>
      <w:proofErr w:type="spellStart"/>
      <w:r w:rsidR="008E643B" w:rsidRPr="00B92CDA">
        <w:rPr>
          <w:rFonts w:ascii="Times New Roman" w:eastAsia="Times New Roman" w:hAnsi="Times New Roman" w:cs="Times New Roman"/>
          <w:color w:val="000000"/>
          <w:sz w:val="28"/>
          <w:szCs w:val="28"/>
          <w:lang w:eastAsia="ru-RU"/>
        </w:rPr>
        <w:t>разі</w:t>
      </w:r>
      <w:proofErr w:type="spellEnd"/>
      <w:r w:rsidR="008E643B" w:rsidRPr="00B92CDA">
        <w:rPr>
          <w:rFonts w:ascii="Times New Roman" w:eastAsia="Times New Roman" w:hAnsi="Times New Roman" w:cs="Times New Roman"/>
          <w:color w:val="000000"/>
          <w:sz w:val="28"/>
          <w:szCs w:val="28"/>
          <w:lang w:eastAsia="ru-RU"/>
        </w:rPr>
        <w:t xml:space="preserve"> потреби) </w:t>
      </w:r>
      <w:proofErr w:type="spellStart"/>
      <w:r w:rsidR="008E643B" w:rsidRPr="00B92CDA">
        <w:rPr>
          <w:rFonts w:ascii="Times New Roman" w:eastAsia="Times New Roman" w:hAnsi="Times New Roman" w:cs="Times New Roman"/>
          <w:color w:val="000000"/>
          <w:sz w:val="28"/>
          <w:szCs w:val="28"/>
          <w:lang w:eastAsia="ru-RU"/>
        </w:rPr>
        <w:t>педагогічних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працівників</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інклюзивно</w:t>
      </w:r>
      <w:proofErr w:type="spellEnd"/>
      <w:r w:rsidR="008E643B" w:rsidRPr="00B92CDA">
        <w:rPr>
          <w:rFonts w:ascii="Times New Roman" w:eastAsia="Times New Roman" w:hAnsi="Times New Roman" w:cs="Times New Roman"/>
          <w:color w:val="000000"/>
          <w:sz w:val="28"/>
          <w:szCs w:val="28"/>
          <w:lang w:eastAsia="ru-RU"/>
        </w:rPr>
        <w:t xml:space="preserve">-ресурсного центру </w:t>
      </w:r>
      <w:proofErr w:type="spellStart"/>
      <w:r w:rsidR="008E643B" w:rsidRPr="00B92CDA">
        <w:rPr>
          <w:rFonts w:ascii="Times New Roman" w:eastAsia="Times New Roman" w:hAnsi="Times New Roman" w:cs="Times New Roman"/>
          <w:color w:val="000000"/>
          <w:sz w:val="28"/>
          <w:szCs w:val="28"/>
          <w:lang w:eastAsia="ru-RU"/>
        </w:rPr>
        <w:t>під</w:t>
      </w:r>
      <w:proofErr w:type="spellEnd"/>
      <w:r w:rsidR="008E643B" w:rsidRPr="00B92CDA">
        <w:rPr>
          <w:rFonts w:ascii="Times New Roman" w:eastAsia="Times New Roman" w:hAnsi="Times New Roman" w:cs="Times New Roman"/>
          <w:color w:val="000000"/>
          <w:sz w:val="28"/>
          <w:szCs w:val="28"/>
          <w:lang w:eastAsia="ru-RU"/>
        </w:rPr>
        <w:t xml:space="preserve"> час </w:t>
      </w:r>
      <w:proofErr w:type="spellStart"/>
      <w:r w:rsidR="008E643B" w:rsidRPr="00B92CDA">
        <w:rPr>
          <w:rFonts w:ascii="Times New Roman" w:eastAsia="Times New Roman" w:hAnsi="Times New Roman" w:cs="Times New Roman"/>
          <w:color w:val="000000"/>
          <w:sz w:val="28"/>
          <w:szCs w:val="28"/>
          <w:lang w:eastAsia="ru-RU"/>
        </w:rPr>
        <w:t>засідань</w:t>
      </w:r>
      <w:proofErr w:type="spellEnd"/>
      <w:r w:rsidR="008E643B" w:rsidRPr="00B92CDA">
        <w:rPr>
          <w:rFonts w:ascii="Times New Roman" w:eastAsia="Times New Roman" w:hAnsi="Times New Roman" w:cs="Times New Roman"/>
          <w:color w:val="000000"/>
          <w:sz w:val="28"/>
          <w:szCs w:val="28"/>
          <w:lang w:eastAsia="ru-RU"/>
        </w:rPr>
        <w:t xml:space="preserve"> психолого-</w:t>
      </w:r>
      <w:proofErr w:type="spellStart"/>
      <w:r w:rsidR="008E643B" w:rsidRPr="00B92CDA">
        <w:rPr>
          <w:rFonts w:ascii="Times New Roman" w:eastAsia="Times New Roman" w:hAnsi="Times New Roman" w:cs="Times New Roman"/>
          <w:color w:val="000000"/>
          <w:sz w:val="28"/>
          <w:szCs w:val="28"/>
          <w:lang w:eastAsia="ru-RU"/>
        </w:rPr>
        <w:t>педагогічного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консиліуму</w:t>
      </w:r>
      <w:proofErr w:type="spellEnd"/>
      <w:r w:rsidR="008E643B" w:rsidRPr="00B92CDA">
        <w:rPr>
          <w:rFonts w:ascii="Times New Roman" w:eastAsia="Times New Roman" w:hAnsi="Times New Roman" w:cs="Times New Roman"/>
          <w:color w:val="000000"/>
          <w:sz w:val="28"/>
          <w:szCs w:val="28"/>
          <w:lang w:eastAsia="ru-RU"/>
        </w:rPr>
        <w:t xml:space="preserve"> у </w:t>
      </w:r>
      <w:proofErr w:type="spellStart"/>
      <w:r w:rsidR="008E643B" w:rsidRPr="00B92CDA">
        <w:rPr>
          <w:rFonts w:ascii="Times New Roman" w:eastAsia="Times New Roman" w:hAnsi="Times New Roman" w:cs="Times New Roman"/>
          <w:color w:val="000000"/>
          <w:sz w:val="28"/>
          <w:szCs w:val="28"/>
          <w:lang w:eastAsia="ru-RU"/>
        </w:rPr>
        <w:t>спеціальних</w:t>
      </w:r>
      <w:proofErr w:type="spellEnd"/>
      <w:r w:rsidR="008E643B" w:rsidRPr="00B92CDA">
        <w:rPr>
          <w:rFonts w:ascii="Times New Roman" w:eastAsia="Times New Roman" w:hAnsi="Times New Roman" w:cs="Times New Roman"/>
          <w:color w:val="000000"/>
          <w:sz w:val="28"/>
          <w:szCs w:val="28"/>
          <w:lang w:eastAsia="ru-RU"/>
        </w:rPr>
        <w:t xml:space="preserve"> закладах </w:t>
      </w:r>
      <w:proofErr w:type="spellStart"/>
      <w:r w:rsidR="008E643B" w:rsidRPr="00B92CDA">
        <w:rPr>
          <w:rFonts w:ascii="Times New Roman" w:eastAsia="Times New Roman" w:hAnsi="Times New Roman" w:cs="Times New Roman"/>
          <w:color w:val="000000"/>
          <w:sz w:val="28"/>
          <w:szCs w:val="28"/>
          <w:lang w:eastAsia="ru-RU"/>
        </w:rPr>
        <w:t>загальної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середньої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освіти</w:t>
      </w:r>
      <w:proofErr w:type="spellEnd"/>
      <w:r w:rsidR="008E643B" w:rsidRPr="00B92CDA">
        <w:rPr>
          <w:rFonts w:ascii="Times New Roman" w:eastAsia="Times New Roman" w:hAnsi="Times New Roman" w:cs="Times New Roman"/>
          <w:color w:val="000000"/>
          <w:sz w:val="28"/>
          <w:szCs w:val="28"/>
          <w:lang w:eastAsia="ru-RU"/>
        </w:rPr>
        <w:t>;</w:t>
      </w:r>
    </w:p>
    <w:p w14:paraId="1839D3A9" w14:textId="394BC25E" w:rsidR="008E643B" w:rsidRPr="00B92CDA" w:rsidRDefault="00134C8D"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Н</w:t>
      </w:r>
      <w:proofErr w:type="spellStart"/>
      <w:r w:rsidR="008E643B" w:rsidRPr="00B92CDA">
        <w:rPr>
          <w:rFonts w:ascii="Times New Roman" w:eastAsia="Times New Roman" w:hAnsi="Times New Roman" w:cs="Times New Roman"/>
          <w:color w:val="000000"/>
          <w:sz w:val="28"/>
          <w:szCs w:val="28"/>
          <w:lang w:eastAsia="ru-RU"/>
        </w:rPr>
        <w:t>адання</w:t>
      </w:r>
      <w:proofErr w:type="spellEnd"/>
      <w:r w:rsidR="008E643B" w:rsidRPr="00B92CDA">
        <w:rPr>
          <w:rFonts w:ascii="Times New Roman" w:eastAsia="Times New Roman" w:hAnsi="Times New Roman" w:cs="Times New Roman"/>
          <w:color w:val="000000"/>
          <w:sz w:val="28"/>
          <w:szCs w:val="28"/>
          <w:lang w:eastAsia="ru-RU"/>
        </w:rPr>
        <w:t xml:space="preserve"> психолого-</w:t>
      </w:r>
      <w:proofErr w:type="spellStart"/>
      <w:r w:rsidR="008E643B" w:rsidRPr="00B92CDA">
        <w:rPr>
          <w:rFonts w:ascii="Times New Roman" w:eastAsia="Times New Roman" w:hAnsi="Times New Roman" w:cs="Times New Roman"/>
          <w:color w:val="000000"/>
          <w:sz w:val="28"/>
          <w:szCs w:val="28"/>
          <w:lang w:eastAsia="ru-RU"/>
        </w:rPr>
        <w:t>педагогічних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корекційно-розвиткових</w:t>
      </w:r>
      <w:proofErr w:type="spellEnd"/>
      <w:r w:rsidR="008E643B" w:rsidRPr="00B92CDA">
        <w:rPr>
          <w:rFonts w:ascii="Times New Roman" w:eastAsia="Times New Roman" w:hAnsi="Times New Roman" w:cs="Times New Roman"/>
          <w:color w:val="000000"/>
          <w:sz w:val="28"/>
          <w:szCs w:val="28"/>
          <w:lang w:eastAsia="ru-RU"/>
        </w:rPr>
        <w:t xml:space="preserve"> та </w:t>
      </w:r>
      <w:proofErr w:type="spellStart"/>
      <w:r w:rsidR="008E643B" w:rsidRPr="00B92CDA">
        <w:rPr>
          <w:rFonts w:ascii="Times New Roman" w:eastAsia="Times New Roman" w:hAnsi="Times New Roman" w:cs="Times New Roman"/>
          <w:color w:val="000000"/>
          <w:sz w:val="28"/>
          <w:szCs w:val="28"/>
          <w:lang w:eastAsia="ru-RU"/>
        </w:rPr>
        <w:t>інших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послуг</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дітям</w:t>
      </w:r>
      <w:proofErr w:type="spellEnd"/>
      <w:r w:rsidR="008E643B" w:rsidRPr="00B92CDA">
        <w:rPr>
          <w:rFonts w:ascii="Times New Roman" w:eastAsia="Times New Roman" w:hAnsi="Times New Roman" w:cs="Times New Roman"/>
          <w:color w:val="000000"/>
          <w:sz w:val="28"/>
          <w:szCs w:val="28"/>
          <w:lang w:eastAsia="ru-RU"/>
        </w:rPr>
        <w:t xml:space="preserve"> з </w:t>
      </w:r>
      <w:proofErr w:type="spellStart"/>
      <w:r w:rsidR="008E643B" w:rsidRPr="00B92CDA">
        <w:rPr>
          <w:rFonts w:ascii="Times New Roman" w:eastAsia="Times New Roman" w:hAnsi="Times New Roman" w:cs="Times New Roman"/>
          <w:color w:val="000000"/>
          <w:sz w:val="28"/>
          <w:szCs w:val="28"/>
          <w:lang w:eastAsia="ru-RU"/>
        </w:rPr>
        <w:t>особливими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освітніми</w:t>
      </w:r>
      <w:proofErr w:type="spellEnd"/>
      <w:r w:rsidR="008E643B" w:rsidRPr="00B92CDA">
        <w:rPr>
          <w:rFonts w:ascii="Times New Roman" w:eastAsia="Times New Roman" w:hAnsi="Times New Roman" w:cs="Times New Roman"/>
          <w:color w:val="000000"/>
          <w:sz w:val="28"/>
          <w:szCs w:val="28"/>
          <w:lang w:eastAsia="ru-RU"/>
        </w:rPr>
        <w:t xml:space="preserve"> потребами:</w:t>
      </w:r>
    </w:p>
    <w:p w14:paraId="7D79BC8E" w14:textId="44C6C269" w:rsidR="008E643B" w:rsidRPr="00B92CDA" w:rsidRDefault="009C5DE5" w:rsidP="008E643B">
      <w:pPr>
        <w:numPr>
          <w:ilvl w:val="3"/>
          <w:numId w:val="1"/>
        </w:numPr>
        <w:spacing w:after="0" w:line="240" w:lineRule="auto"/>
        <w:jc w:val="both"/>
        <w:rPr>
          <w:rFonts w:ascii="Times New Roman" w:eastAsia="Times New Roman" w:hAnsi="Times New Roman" w:cs="Times New Roman"/>
          <w:color w:val="000000"/>
          <w:sz w:val="28"/>
          <w:szCs w:val="28"/>
          <w:lang w:eastAsia="ru-RU"/>
        </w:rPr>
      </w:pPr>
      <w:hyperlink r:id="rId10" w:tgtFrame="_top" w:history="1">
        <w:r w:rsidR="00896C15">
          <w:rPr>
            <w:rFonts w:ascii="Times New Roman" w:eastAsia="Times New Roman" w:hAnsi="Times New Roman" w:cs="Times New Roman"/>
            <w:color w:val="000000"/>
            <w:sz w:val="28"/>
            <w:szCs w:val="28"/>
            <w:lang w:val="uk-UA" w:eastAsia="ru-RU"/>
          </w:rPr>
          <w:t>д</w:t>
        </w:r>
        <w:proofErr w:type="spellStart"/>
        <w:r w:rsidR="008E643B" w:rsidRPr="00B92CDA">
          <w:rPr>
            <w:rFonts w:ascii="Times New Roman" w:eastAsia="Times New Roman" w:hAnsi="Times New Roman" w:cs="Times New Roman"/>
            <w:color w:val="000000"/>
            <w:sz w:val="28"/>
            <w:szCs w:val="28"/>
            <w:lang w:eastAsia="ru-RU"/>
          </w:rPr>
          <w:t>ітям</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раннього</w:t>
        </w:r>
        <w:proofErr w:type="spellEnd"/>
        <w:r w:rsidR="008E643B" w:rsidRPr="00B92CDA">
          <w:rPr>
            <w:rFonts w:ascii="Times New Roman" w:eastAsia="Times New Roman" w:hAnsi="Times New Roman" w:cs="Times New Roman"/>
            <w:color w:val="000000"/>
            <w:sz w:val="28"/>
            <w:szCs w:val="28"/>
            <w:lang w:eastAsia="ru-RU"/>
          </w:rPr>
          <w:t xml:space="preserve"> та </w:t>
        </w:r>
        <w:proofErr w:type="spellStart"/>
        <w:r w:rsidR="008E643B" w:rsidRPr="00B92CDA">
          <w:rPr>
            <w:rFonts w:ascii="Times New Roman" w:eastAsia="Times New Roman" w:hAnsi="Times New Roman" w:cs="Times New Roman"/>
            <w:color w:val="000000"/>
            <w:sz w:val="28"/>
            <w:szCs w:val="28"/>
            <w:lang w:eastAsia="ru-RU"/>
          </w:rPr>
          <w:t>дошкільного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віку</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які</w:t>
        </w:r>
        <w:proofErr w:type="spellEnd"/>
        <w:r w:rsidR="008E643B" w:rsidRPr="00B92CDA">
          <w:rPr>
            <w:rFonts w:ascii="Times New Roman" w:eastAsia="Times New Roman" w:hAnsi="Times New Roman" w:cs="Times New Roman"/>
            <w:color w:val="000000"/>
            <w:sz w:val="28"/>
            <w:szCs w:val="28"/>
            <w:lang w:eastAsia="ru-RU"/>
          </w:rPr>
          <w:t xml:space="preserve"> не </w:t>
        </w:r>
        <w:proofErr w:type="spellStart"/>
        <w:r w:rsidR="008E643B" w:rsidRPr="00B92CDA">
          <w:rPr>
            <w:rFonts w:ascii="Times New Roman" w:eastAsia="Times New Roman" w:hAnsi="Times New Roman" w:cs="Times New Roman"/>
            <w:color w:val="000000"/>
            <w:sz w:val="28"/>
            <w:szCs w:val="28"/>
            <w:lang w:eastAsia="ru-RU"/>
          </w:rPr>
          <w:t>відвідують</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заклади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дошкільної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освіти</w:t>
        </w:r>
        <w:proofErr w:type="spellEnd"/>
        <w:r w:rsidR="008E643B" w:rsidRPr="00B92CDA">
          <w:rPr>
            <w:rFonts w:ascii="Times New Roman" w:eastAsia="Times New Roman" w:hAnsi="Times New Roman" w:cs="Times New Roman"/>
            <w:color w:val="000000"/>
            <w:sz w:val="28"/>
            <w:szCs w:val="28"/>
            <w:lang w:eastAsia="ru-RU"/>
          </w:rPr>
          <w:t>;</w:t>
        </w:r>
      </w:hyperlink>
    </w:p>
    <w:p w14:paraId="42437C56" w14:textId="2BB0A29A" w:rsidR="008E643B" w:rsidRPr="00B92CDA" w:rsidRDefault="009C5DE5" w:rsidP="008E643B">
      <w:pPr>
        <w:numPr>
          <w:ilvl w:val="3"/>
          <w:numId w:val="1"/>
        </w:numPr>
        <w:spacing w:after="0" w:line="240" w:lineRule="auto"/>
        <w:jc w:val="both"/>
        <w:rPr>
          <w:rFonts w:ascii="Times New Roman" w:eastAsia="Times New Roman" w:hAnsi="Times New Roman" w:cs="Times New Roman"/>
          <w:color w:val="000000"/>
          <w:sz w:val="28"/>
          <w:szCs w:val="28"/>
          <w:lang w:eastAsia="ru-RU"/>
        </w:rPr>
      </w:pPr>
      <w:hyperlink r:id="rId11" w:tgtFrame="_top" w:history="1">
        <w:r w:rsidR="00896C15">
          <w:rPr>
            <w:rFonts w:ascii="Times New Roman" w:eastAsia="Times New Roman" w:hAnsi="Times New Roman" w:cs="Times New Roman"/>
            <w:color w:val="000000"/>
            <w:sz w:val="28"/>
            <w:szCs w:val="28"/>
            <w:lang w:val="uk-UA" w:eastAsia="ru-RU"/>
          </w:rPr>
          <w:t>д</w:t>
        </w:r>
        <w:proofErr w:type="spellStart"/>
        <w:r w:rsidR="008E643B" w:rsidRPr="00B92CDA">
          <w:rPr>
            <w:rFonts w:ascii="Times New Roman" w:eastAsia="Times New Roman" w:hAnsi="Times New Roman" w:cs="Times New Roman"/>
            <w:color w:val="000000"/>
            <w:sz w:val="28"/>
            <w:szCs w:val="28"/>
            <w:lang w:eastAsia="ru-RU"/>
          </w:rPr>
          <w:t>ітям</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які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здобувають</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освіту</w:t>
        </w:r>
        <w:proofErr w:type="spellEnd"/>
        <w:r w:rsidR="008E643B" w:rsidRPr="00B92CDA">
          <w:rPr>
            <w:rFonts w:ascii="Times New Roman" w:eastAsia="Times New Roman" w:hAnsi="Times New Roman" w:cs="Times New Roman"/>
            <w:color w:val="000000"/>
            <w:sz w:val="28"/>
            <w:szCs w:val="28"/>
            <w:lang w:eastAsia="ru-RU"/>
          </w:rPr>
          <w:t xml:space="preserve"> у </w:t>
        </w:r>
        <w:proofErr w:type="spellStart"/>
        <w:r w:rsidR="008E643B" w:rsidRPr="00B92CDA">
          <w:rPr>
            <w:rFonts w:ascii="Times New Roman" w:eastAsia="Times New Roman" w:hAnsi="Times New Roman" w:cs="Times New Roman"/>
            <w:color w:val="000000"/>
            <w:sz w:val="28"/>
            <w:szCs w:val="28"/>
            <w:lang w:eastAsia="ru-RU"/>
          </w:rPr>
          <w:t>формі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педагогічного</w:t>
        </w:r>
        <w:proofErr w:type="spellEnd"/>
        <w:r w:rsidR="008E643B" w:rsidRPr="00B92CDA">
          <w:rPr>
            <w:rFonts w:ascii="Times New Roman" w:eastAsia="Times New Roman" w:hAnsi="Times New Roman" w:cs="Times New Roman"/>
            <w:color w:val="000000"/>
            <w:sz w:val="28"/>
            <w:szCs w:val="28"/>
            <w:lang w:eastAsia="ru-RU"/>
          </w:rPr>
          <w:t xml:space="preserve"> патронажу;</w:t>
        </w:r>
      </w:hyperlink>
    </w:p>
    <w:p w14:paraId="3205C6AF" w14:textId="6FB108CC" w:rsidR="008E643B" w:rsidRPr="00B92CDA" w:rsidRDefault="00134C8D"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В</w:t>
      </w:r>
      <w:proofErr w:type="spellStart"/>
      <w:r w:rsidR="008E643B" w:rsidRPr="00B92CDA">
        <w:rPr>
          <w:rFonts w:ascii="Times New Roman" w:eastAsia="Times New Roman" w:hAnsi="Times New Roman" w:cs="Times New Roman"/>
          <w:color w:val="000000"/>
          <w:sz w:val="28"/>
          <w:szCs w:val="28"/>
          <w:lang w:eastAsia="ru-RU"/>
        </w:rPr>
        <w:t>изначення</w:t>
      </w:r>
      <w:proofErr w:type="spellEnd"/>
      <w:r w:rsidR="008E643B" w:rsidRPr="00B92CDA">
        <w:rPr>
          <w:rFonts w:ascii="Times New Roman" w:eastAsia="Times New Roman" w:hAnsi="Times New Roman" w:cs="Times New Roman"/>
          <w:color w:val="000000"/>
          <w:sz w:val="28"/>
          <w:szCs w:val="28"/>
          <w:lang w:eastAsia="ru-RU"/>
        </w:rPr>
        <w:t xml:space="preserve"> потреби в </w:t>
      </w:r>
      <w:proofErr w:type="spellStart"/>
      <w:r w:rsidR="008E643B" w:rsidRPr="00B92CDA">
        <w:rPr>
          <w:rFonts w:ascii="Times New Roman" w:eastAsia="Times New Roman" w:hAnsi="Times New Roman" w:cs="Times New Roman"/>
          <w:color w:val="000000"/>
          <w:sz w:val="28"/>
          <w:szCs w:val="28"/>
          <w:lang w:eastAsia="ru-RU"/>
        </w:rPr>
        <w:t>асистенті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учня</w:t>
      </w:r>
      <w:proofErr w:type="spellEnd"/>
      <w:r w:rsidR="008E643B" w:rsidRPr="00B92CDA">
        <w:rPr>
          <w:rFonts w:ascii="Times New Roman" w:eastAsia="Times New Roman" w:hAnsi="Times New Roman" w:cs="Times New Roman"/>
          <w:color w:val="000000"/>
          <w:sz w:val="28"/>
          <w:szCs w:val="28"/>
          <w:lang w:eastAsia="ru-RU"/>
        </w:rPr>
        <w:t xml:space="preserve"> та/</w:t>
      </w:r>
      <w:proofErr w:type="spellStart"/>
      <w:r w:rsidR="008E643B" w:rsidRPr="00B92CDA">
        <w:rPr>
          <w:rFonts w:ascii="Times New Roman" w:eastAsia="Times New Roman" w:hAnsi="Times New Roman" w:cs="Times New Roman"/>
          <w:color w:val="000000"/>
          <w:sz w:val="28"/>
          <w:szCs w:val="28"/>
          <w:lang w:eastAsia="ru-RU"/>
        </w:rPr>
        <w:t>або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супроводі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дитини</w:t>
      </w:r>
      <w:proofErr w:type="spellEnd"/>
      <w:r w:rsidR="008E643B" w:rsidRPr="00B92CDA">
        <w:rPr>
          <w:rFonts w:ascii="Times New Roman" w:eastAsia="Times New Roman" w:hAnsi="Times New Roman" w:cs="Times New Roman"/>
          <w:color w:val="000000"/>
          <w:sz w:val="28"/>
          <w:szCs w:val="28"/>
          <w:lang w:eastAsia="ru-RU"/>
        </w:rPr>
        <w:t xml:space="preserve"> з </w:t>
      </w:r>
      <w:proofErr w:type="spellStart"/>
      <w:r w:rsidR="008E643B" w:rsidRPr="00B92CDA">
        <w:rPr>
          <w:rFonts w:ascii="Times New Roman" w:eastAsia="Times New Roman" w:hAnsi="Times New Roman" w:cs="Times New Roman"/>
          <w:color w:val="000000"/>
          <w:sz w:val="28"/>
          <w:szCs w:val="28"/>
          <w:lang w:eastAsia="ru-RU"/>
        </w:rPr>
        <w:t>особливими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освітніми</w:t>
      </w:r>
      <w:proofErr w:type="spellEnd"/>
      <w:r w:rsidR="008E643B" w:rsidRPr="00B92CDA">
        <w:rPr>
          <w:rFonts w:ascii="Times New Roman" w:eastAsia="Times New Roman" w:hAnsi="Times New Roman" w:cs="Times New Roman"/>
          <w:color w:val="000000"/>
          <w:sz w:val="28"/>
          <w:szCs w:val="28"/>
          <w:lang w:eastAsia="ru-RU"/>
        </w:rPr>
        <w:t xml:space="preserve"> потребами в </w:t>
      </w:r>
      <w:proofErr w:type="spellStart"/>
      <w:r w:rsidR="008E643B" w:rsidRPr="00B92CDA">
        <w:rPr>
          <w:rFonts w:ascii="Times New Roman" w:eastAsia="Times New Roman" w:hAnsi="Times New Roman" w:cs="Times New Roman"/>
          <w:color w:val="000000"/>
          <w:sz w:val="28"/>
          <w:szCs w:val="28"/>
          <w:lang w:eastAsia="ru-RU"/>
        </w:rPr>
        <w:t>інклюзивному</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класі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групі</w:t>
      </w:r>
      <w:proofErr w:type="spellEnd"/>
      <w:r w:rsidR="008E643B" w:rsidRPr="00B92CDA">
        <w:rPr>
          <w:rFonts w:ascii="Times New Roman" w:eastAsia="Times New Roman" w:hAnsi="Times New Roman" w:cs="Times New Roman"/>
          <w:color w:val="000000"/>
          <w:sz w:val="28"/>
          <w:szCs w:val="28"/>
          <w:lang w:eastAsia="ru-RU"/>
        </w:rPr>
        <w:t>);</w:t>
      </w:r>
    </w:p>
    <w:p w14:paraId="22A40071" w14:textId="4E971FC6" w:rsidR="008E643B" w:rsidRPr="00B92CDA" w:rsidRDefault="00134C8D"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В</w:t>
      </w:r>
      <w:proofErr w:type="spellStart"/>
      <w:r w:rsidR="008E643B" w:rsidRPr="00B92CDA">
        <w:rPr>
          <w:rFonts w:ascii="Times New Roman" w:eastAsia="Times New Roman" w:hAnsi="Times New Roman" w:cs="Times New Roman"/>
          <w:color w:val="000000"/>
          <w:sz w:val="28"/>
          <w:szCs w:val="28"/>
          <w:lang w:eastAsia="ru-RU"/>
        </w:rPr>
        <w:t>изначення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рівня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підтримки</w:t>
      </w:r>
      <w:proofErr w:type="spellEnd"/>
      <w:r w:rsidR="008E643B" w:rsidRPr="00B92CDA">
        <w:rPr>
          <w:rFonts w:ascii="Times New Roman" w:eastAsia="Times New Roman" w:hAnsi="Times New Roman" w:cs="Times New Roman"/>
          <w:color w:val="000000"/>
          <w:sz w:val="28"/>
          <w:szCs w:val="28"/>
          <w:lang w:eastAsia="ru-RU"/>
        </w:rPr>
        <w:t xml:space="preserve"> особи з </w:t>
      </w:r>
      <w:proofErr w:type="spellStart"/>
      <w:r w:rsidR="008E643B" w:rsidRPr="00B92CDA">
        <w:rPr>
          <w:rFonts w:ascii="Times New Roman" w:eastAsia="Times New Roman" w:hAnsi="Times New Roman" w:cs="Times New Roman"/>
          <w:color w:val="000000"/>
          <w:sz w:val="28"/>
          <w:szCs w:val="28"/>
          <w:lang w:eastAsia="ru-RU"/>
        </w:rPr>
        <w:t>особливими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освітніми</w:t>
      </w:r>
      <w:proofErr w:type="spellEnd"/>
      <w:r w:rsidR="008E643B" w:rsidRPr="00B92CDA">
        <w:rPr>
          <w:rFonts w:ascii="Times New Roman" w:eastAsia="Times New Roman" w:hAnsi="Times New Roman" w:cs="Times New Roman"/>
          <w:color w:val="000000"/>
          <w:sz w:val="28"/>
          <w:szCs w:val="28"/>
          <w:lang w:eastAsia="ru-RU"/>
        </w:rPr>
        <w:t xml:space="preserve"> потребами в </w:t>
      </w:r>
      <w:proofErr w:type="spellStart"/>
      <w:r w:rsidR="008E643B" w:rsidRPr="00B92CDA">
        <w:rPr>
          <w:rFonts w:ascii="Times New Roman" w:eastAsia="Times New Roman" w:hAnsi="Times New Roman" w:cs="Times New Roman"/>
          <w:color w:val="000000"/>
          <w:sz w:val="28"/>
          <w:szCs w:val="28"/>
          <w:lang w:eastAsia="ru-RU"/>
        </w:rPr>
        <w:t>закладі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освіти</w:t>
      </w:r>
      <w:proofErr w:type="spellEnd"/>
      <w:r w:rsidR="008E643B" w:rsidRPr="00B92CDA">
        <w:rPr>
          <w:rFonts w:ascii="Times New Roman" w:eastAsia="Times New Roman" w:hAnsi="Times New Roman" w:cs="Times New Roman"/>
          <w:color w:val="000000"/>
          <w:sz w:val="28"/>
          <w:szCs w:val="28"/>
          <w:lang w:eastAsia="ru-RU"/>
        </w:rPr>
        <w:t>;</w:t>
      </w:r>
    </w:p>
    <w:p w14:paraId="08B1B2DD" w14:textId="7A6E2FE3" w:rsidR="008E643B" w:rsidRPr="00B92CDA" w:rsidRDefault="00134C8D"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Н</w:t>
      </w:r>
      <w:proofErr w:type="spellStart"/>
      <w:r w:rsidR="008E643B" w:rsidRPr="00B92CDA">
        <w:rPr>
          <w:rFonts w:ascii="Times New Roman" w:eastAsia="Times New Roman" w:hAnsi="Times New Roman" w:cs="Times New Roman"/>
          <w:color w:val="000000"/>
          <w:sz w:val="28"/>
          <w:szCs w:val="28"/>
          <w:lang w:eastAsia="ru-RU"/>
        </w:rPr>
        <w:t>адання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консультативної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психологічної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допомоги</w:t>
      </w:r>
      <w:proofErr w:type="spellEnd"/>
      <w:r w:rsidR="008E643B" w:rsidRPr="00B92CDA">
        <w:rPr>
          <w:rFonts w:ascii="Times New Roman" w:eastAsia="Times New Roman" w:hAnsi="Times New Roman" w:cs="Times New Roman"/>
          <w:color w:val="000000"/>
          <w:sz w:val="28"/>
          <w:szCs w:val="28"/>
          <w:lang w:eastAsia="ru-RU"/>
        </w:rPr>
        <w:t xml:space="preserve"> батькам, </w:t>
      </w:r>
      <w:proofErr w:type="spellStart"/>
      <w:r w:rsidR="008E643B" w:rsidRPr="00B92CDA">
        <w:rPr>
          <w:rFonts w:ascii="Times New Roman" w:eastAsia="Times New Roman" w:hAnsi="Times New Roman" w:cs="Times New Roman"/>
          <w:color w:val="000000"/>
          <w:sz w:val="28"/>
          <w:szCs w:val="28"/>
          <w:lang w:eastAsia="ru-RU"/>
        </w:rPr>
        <w:t>іншим</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законним</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представникам</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осіб</w:t>
      </w:r>
      <w:proofErr w:type="spellEnd"/>
      <w:r w:rsidR="008E643B" w:rsidRPr="00B92CDA">
        <w:rPr>
          <w:rFonts w:ascii="Times New Roman" w:eastAsia="Times New Roman" w:hAnsi="Times New Roman" w:cs="Times New Roman"/>
          <w:color w:val="000000"/>
          <w:sz w:val="28"/>
          <w:szCs w:val="28"/>
          <w:lang w:eastAsia="ru-RU"/>
        </w:rPr>
        <w:t xml:space="preserve"> з </w:t>
      </w:r>
      <w:proofErr w:type="spellStart"/>
      <w:r w:rsidR="008E643B" w:rsidRPr="00B92CDA">
        <w:rPr>
          <w:rFonts w:ascii="Times New Roman" w:eastAsia="Times New Roman" w:hAnsi="Times New Roman" w:cs="Times New Roman"/>
          <w:color w:val="000000"/>
          <w:sz w:val="28"/>
          <w:szCs w:val="28"/>
          <w:lang w:eastAsia="ru-RU"/>
        </w:rPr>
        <w:t>особливими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освітніми</w:t>
      </w:r>
      <w:proofErr w:type="spellEnd"/>
      <w:r w:rsidR="008E643B" w:rsidRPr="00B92CDA">
        <w:rPr>
          <w:rFonts w:ascii="Times New Roman" w:eastAsia="Times New Roman" w:hAnsi="Times New Roman" w:cs="Times New Roman"/>
          <w:color w:val="000000"/>
          <w:sz w:val="28"/>
          <w:szCs w:val="28"/>
          <w:lang w:eastAsia="ru-RU"/>
        </w:rPr>
        <w:t xml:space="preserve"> потребами у </w:t>
      </w:r>
      <w:proofErr w:type="spellStart"/>
      <w:r w:rsidR="008E643B" w:rsidRPr="00B92CDA">
        <w:rPr>
          <w:rFonts w:ascii="Times New Roman" w:eastAsia="Times New Roman" w:hAnsi="Times New Roman" w:cs="Times New Roman"/>
          <w:color w:val="000000"/>
          <w:sz w:val="28"/>
          <w:szCs w:val="28"/>
          <w:lang w:eastAsia="ru-RU"/>
        </w:rPr>
        <w:t>формуванні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позитивної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мотивації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щодо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розвитку</w:t>
      </w:r>
      <w:proofErr w:type="spellEnd"/>
      <w:r w:rsidR="008E643B" w:rsidRPr="00B92CDA">
        <w:rPr>
          <w:rFonts w:ascii="Times New Roman" w:eastAsia="Times New Roman" w:hAnsi="Times New Roman" w:cs="Times New Roman"/>
          <w:color w:val="000000"/>
          <w:sz w:val="28"/>
          <w:szCs w:val="28"/>
          <w:lang w:eastAsia="ru-RU"/>
        </w:rPr>
        <w:t xml:space="preserve"> таких </w:t>
      </w:r>
      <w:proofErr w:type="spellStart"/>
      <w:r w:rsidR="008E643B" w:rsidRPr="00B92CDA">
        <w:rPr>
          <w:rFonts w:ascii="Times New Roman" w:eastAsia="Times New Roman" w:hAnsi="Times New Roman" w:cs="Times New Roman"/>
          <w:color w:val="000000"/>
          <w:sz w:val="28"/>
          <w:szCs w:val="28"/>
          <w:lang w:eastAsia="ru-RU"/>
        </w:rPr>
        <w:t>дітей</w:t>
      </w:r>
      <w:proofErr w:type="spellEnd"/>
      <w:r w:rsidR="008E643B" w:rsidRPr="00B92CDA">
        <w:rPr>
          <w:rFonts w:ascii="Times New Roman" w:eastAsia="Times New Roman" w:hAnsi="Times New Roman" w:cs="Times New Roman"/>
          <w:color w:val="000000"/>
          <w:sz w:val="28"/>
          <w:szCs w:val="28"/>
          <w:lang w:eastAsia="ru-RU"/>
        </w:rPr>
        <w:t xml:space="preserve"> та </w:t>
      </w:r>
      <w:proofErr w:type="spellStart"/>
      <w:r w:rsidR="008E643B" w:rsidRPr="00B92CDA">
        <w:rPr>
          <w:rFonts w:ascii="Times New Roman" w:eastAsia="Times New Roman" w:hAnsi="Times New Roman" w:cs="Times New Roman"/>
          <w:color w:val="000000"/>
          <w:sz w:val="28"/>
          <w:szCs w:val="28"/>
          <w:lang w:eastAsia="ru-RU"/>
        </w:rPr>
        <w:t>підвищення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обізнаності</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щодо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організації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їх</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навчання</w:t>
      </w:r>
      <w:proofErr w:type="spellEnd"/>
      <w:r w:rsidR="008E643B" w:rsidRPr="00B92CDA">
        <w:rPr>
          <w:rFonts w:ascii="Times New Roman" w:eastAsia="Times New Roman" w:hAnsi="Times New Roman" w:cs="Times New Roman"/>
          <w:color w:val="000000"/>
          <w:sz w:val="28"/>
          <w:szCs w:val="28"/>
          <w:lang w:eastAsia="ru-RU"/>
        </w:rPr>
        <w:t xml:space="preserve"> і </w:t>
      </w:r>
      <w:proofErr w:type="spellStart"/>
      <w:r w:rsidR="008E643B" w:rsidRPr="00B92CDA">
        <w:rPr>
          <w:rFonts w:ascii="Times New Roman" w:eastAsia="Times New Roman" w:hAnsi="Times New Roman" w:cs="Times New Roman"/>
          <w:color w:val="000000"/>
          <w:sz w:val="28"/>
          <w:szCs w:val="28"/>
          <w:lang w:eastAsia="ru-RU"/>
        </w:rPr>
        <w:t>виховання</w:t>
      </w:r>
      <w:proofErr w:type="spellEnd"/>
      <w:r w:rsidR="008E643B" w:rsidRPr="00B92CDA">
        <w:rPr>
          <w:rFonts w:ascii="Times New Roman" w:eastAsia="Times New Roman" w:hAnsi="Times New Roman" w:cs="Times New Roman"/>
          <w:color w:val="000000"/>
          <w:sz w:val="28"/>
          <w:szCs w:val="28"/>
          <w:lang w:eastAsia="ru-RU"/>
        </w:rPr>
        <w:t>;</w:t>
      </w:r>
    </w:p>
    <w:p w14:paraId="24278A86" w14:textId="1981B266" w:rsidR="008E643B" w:rsidRPr="00B92CDA" w:rsidRDefault="00134C8D" w:rsidP="008E643B">
      <w:pPr>
        <w:numPr>
          <w:ilvl w:val="2"/>
          <w:numId w:val="1"/>
        </w:numPr>
        <w:spacing w:after="0" w:line="240" w:lineRule="auto"/>
        <w:ind w:left="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uk-UA" w:eastAsia="ru-RU"/>
        </w:rPr>
        <w:t>І</w:t>
      </w:r>
      <w:proofErr w:type="spellStart"/>
      <w:r w:rsidR="008E643B" w:rsidRPr="00B92CDA">
        <w:rPr>
          <w:rFonts w:ascii="Times New Roman" w:eastAsia="Times New Roman" w:hAnsi="Times New Roman" w:cs="Times New Roman"/>
          <w:color w:val="000000"/>
          <w:sz w:val="28"/>
          <w:szCs w:val="28"/>
          <w:lang w:eastAsia="ru-RU"/>
        </w:rPr>
        <w:t>нформування</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громади</w:t>
      </w:r>
      <w:proofErr w:type="spellEnd"/>
      <w:r w:rsidR="008E643B" w:rsidRPr="00B92CDA">
        <w:rPr>
          <w:rFonts w:ascii="Times New Roman" w:eastAsia="Times New Roman" w:hAnsi="Times New Roman" w:cs="Times New Roman"/>
          <w:color w:val="000000"/>
          <w:sz w:val="28"/>
          <w:szCs w:val="28"/>
          <w:lang w:eastAsia="ru-RU"/>
        </w:rPr>
        <w:t xml:space="preserve"> про </w:t>
      </w:r>
      <w:proofErr w:type="spellStart"/>
      <w:r w:rsidR="008E643B" w:rsidRPr="00B92CDA">
        <w:rPr>
          <w:rFonts w:ascii="Times New Roman" w:eastAsia="Times New Roman" w:hAnsi="Times New Roman" w:cs="Times New Roman"/>
          <w:color w:val="000000"/>
          <w:sz w:val="28"/>
          <w:szCs w:val="28"/>
          <w:lang w:eastAsia="ru-RU"/>
        </w:rPr>
        <w:t>діяльність</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інклюзивно</w:t>
      </w:r>
      <w:proofErr w:type="spellEnd"/>
      <w:r w:rsidR="008E643B" w:rsidRPr="00B92CDA">
        <w:rPr>
          <w:rFonts w:ascii="Times New Roman" w:eastAsia="Times New Roman" w:hAnsi="Times New Roman" w:cs="Times New Roman"/>
          <w:color w:val="000000"/>
          <w:sz w:val="28"/>
          <w:szCs w:val="28"/>
          <w:lang w:eastAsia="ru-RU"/>
        </w:rPr>
        <w:t xml:space="preserve">-ресурсного центру та </w:t>
      </w:r>
      <w:proofErr w:type="spellStart"/>
      <w:r w:rsidR="008E643B" w:rsidRPr="00B92CDA">
        <w:rPr>
          <w:rFonts w:ascii="Times New Roman" w:eastAsia="Times New Roman" w:hAnsi="Times New Roman" w:cs="Times New Roman"/>
          <w:color w:val="000000"/>
          <w:sz w:val="28"/>
          <w:szCs w:val="28"/>
          <w:lang w:eastAsia="ru-RU"/>
        </w:rPr>
        <w:t>взаємодія</w:t>
      </w:r>
      <w:proofErr w:type="spellEnd"/>
      <w:r w:rsidR="008E643B" w:rsidRPr="00B92CDA">
        <w:rPr>
          <w:rFonts w:ascii="Times New Roman" w:eastAsia="Times New Roman" w:hAnsi="Times New Roman" w:cs="Times New Roman"/>
          <w:color w:val="000000"/>
          <w:sz w:val="28"/>
          <w:szCs w:val="28"/>
          <w:lang w:eastAsia="ru-RU"/>
        </w:rPr>
        <w:t xml:space="preserve"> з </w:t>
      </w:r>
      <w:proofErr w:type="spellStart"/>
      <w:r w:rsidR="008E643B" w:rsidRPr="00B92CDA">
        <w:rPr>
          <w:rFonts w:ascii="Times New Roman" w:eastAsia="Times New Roman" w:hAnsi="Times New Roman" w:cs="Times New Roman"/>
          <w:color w:val="000000"/>
          <w:sz w:val="28"/>
          <w:szCs w:val="28"/>
          <w:lang w:eastAsia="ru-RU"/>
        </w:rPr>
        <w:t>місцевими</w:t>
      </w:r>
      <w:proofErr w:type="spellEnd"/>
      <w:r w:rsidR="008E643B" w:rsidRPr="00B92CDA">
        <w:rPr>
          <w:rFonts w:ascii="Times New Roman" w:eastAsia="Times New Roman" w:hAnsi="Times New Roman" w:cs="Times New Roman"/>
          <w:color w:val="000000"/>
          <w:sz w:val="28"/>
          <w:szCs w:val="28"/>
          <w:lang w:eastAsia="ru-RU"/>
        </w:rPr>
        <w:t xml:space="preserve"> органами </w:t>
      </w:r>
      <w:proofErr w:type="spellStart"/>
      <w:r w:rsidR="008E643B" w:rsidRPr="00B92CDA">
        <w:rPr>
          <w:rFonts w:ascii="Times New Roman" w:eastAsia="Times New Roman" w:hAnsi="Times New Roman" w:cs="Times New Roman"/>
          <w:color w:val="000000"/>
          <w:sz w:val="28"/>
          <w:szCs w:val="28"/>
          <w:lang w:eastAsia="ru-RU"/>
        </w:rPr>
        <w:t>виконавчої</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влади</w:t>
      </w:r>
      <w:proofErr w:type="spellEnd"/>
      <w:r w:rsidR="008E643B" w:rsidRPr="00B92CDA">
        <w:rPr>
          <w:rFonts w:ascii="Times New Roman" w:eastAsia="Times New Roman" w:hAnsi="Times New Roman" w:cs="Times New Roman"/>
          <w:color w:val="000000"/>
          <w:sz w:val="28"/>
          <w:szCs w:val="28"/>
          <w:lang w:eastAsia="ru-RU"/>
        </w:rPr>
        <w:t xml:space="preserve">, органами </w:t>
      </w:r>
      <w:proofErr w:type="spellStart"/>
      <w:r w:rsidR="008E643B" w:rsidRPr="00B92CDA">
        <w:rPr>
          <w:rFonts w:ascii="Times New Roman" w:eastAsia="Times New Roman" w:hAnsi="Times New Roman" w:cs="Times New Roman"/>
          <w:color w:val="000000"/>
          <w:sz w:val="28"/>
          <w:szCs w:val="28"/>
          <w:lang w:eastAsia="ru-RU"/>
        </w:rPr>
        <w:t>місцевого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самоврядування</w:t>
      </w:r>
      <w:proofErr w:type="spellEnd"/>
      <w:r w:rsidR="008E643B" w:rsidRPr="00B92CDA">
        <w:rPr>
          <w:rFonts w:ascii="Times New Roman" w:eastAsia="Times New Roman" w:hAnsi="Times New Roman" w:cs="Times New Roman"/>
          <w:color w:val="000000"/>
          <w:sz w:val="28"/>
          <w:szCs w:val="28"/>
          <w:lang w:eastAsia="ru-RU"/>
        </w:rPr>
        <w:t xml:space="preserve">, закладами </w:t>
      </w:r>
      <w:proofErr w:type="spellStart"/>
      <w:r w:rsidR="008E643B" w:rsidRPr="00B92CDA">
        <w:rPr>
          <w:rFonts w:ascii="Times New Roman" w:eastAsia="Times New Roman" w:hAnsi="Times New Roman" w:cs="Times New Roman"/>
          <w:color w:val="000000"/>
          <w:sz w:val="28"/>
          <w:szCs w:val="28"/>
          <w:lang w:eastAsia="ru-RU"/>
        </w:rPr>
        <w:t>освіти</w:t>
      </w:r>
      <w:proofErr w:type="spellEnd"/>
      <w:r w:rsidR="008E643B" w:rsidRPr="00B92CDA">
        <w:rPr>
          <w:rFonts w:ascii="Times New Roman" w:eastAsia="Times New Roman" w:hAnsi="Times New Roman" w:cs="Times New Roman"/>
          <w:color w:val="000000"/>
          <w:sz w:val="28"/>
          <w:szCs w:val="28"/>
          <w:lang w:eastAsia="ru-RU"/>
        </w:rPr>
        <w:t xml:space="preserve">, закладами </w:t>
      </w:r>
      <w:proofErr w:type="spellStart"/>
      <w:r w:rsidR="008E643B" w:rsidRPr="00B92CDA">
        <w:rPr>
          <w:rFonts w:ascii="Times New Roman" w:eastAsia="Times New Roman" w:hAnsi="Times New Roman" w:cs="Times New Roman"/>
          <w:color w:val="000000"/>
          <w:sz w:val="28"/>
          <w:szCs w:val="28"/>
          <w:lang w:eastAsia="ru-RU"/>
        </w:rPr>
        <w:t>охорони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здоров'я</w:t>
      </w:r>
      <w:proofErr w:type="spellEnd"/>
      <w:r w:rsidR="008E643B" w:rsidRPr="00B92CDA">
        <w:rPr>
          <w:rFonts w:ascii="Times New Roman" w:eastAsia="Times New Roman" w:hAnsi="Times New Roman" w:cs="Times New Roman"/>
          <w:color w:val="000000"/>
          <w:sz w:val="28"/>
          <w:szCs w:val="28"/>
          <w:lang w:eastAsia="ru-RU"/>
        </w:rPr>
        <w:t>, закладами (</w:t>
      </w:r>
      <w:proofErr w:type="spellStart"/>
      <w:r w:rsidR="008E643B" w:rsidRPr="00B92CDA">
        <w:rPr>
          <w:rFonts w:ascii="Times New Roman" w:eastAsia="Times New Roman" w:hAnsi="Times New Roman" w:cs="Times New Roman"/>
          <w:color w:val="000000"/>
          <w:sz w:val="28"/>
          <w:szCs w:val="28"/>
          <w:lang w:eastAsia="ru-RU"/>
        </w:rPr>
        <w:t>установами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соціального</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захисту</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населення</w:t>
      </w:r>
      <w:proofErr w:type="spellEnd"/>
      <w:r w:rsidR="008E643B" w:rsidRPr="00B92CDA">
        <w:rPr>
          <w:rFonts w:ascii="Times New Roman" w:eastAsia="Times New Roman" w:hAnsi="Times New Roman" w:cs="Times New Roman"/>
          <w:color w:val="000000"/>
          <w:sz w:val="28"/>
          <w:szCs w:val="28"/>
          <w:lang w:eastAsia="ru-RU"/>
        </w:rPr>
        <w:t xml:space="preserve">, службами у справах </w:t>
      </w:r>
      <w:proofErr w:type="spellStart"/>
      <w:r w:rsidR="008E643B" w:rsidRPr="00B92CDA">
        <w:rPr>
          <w:rFonts w:ascii="Times New Roman" w:eastAsia="Times New Roman" w:hAnsi="Times New Roman" w:cs="Times New Roman"/>
          <w:color w:val="000000"/>
          <w:sz w:val="28"/>
          <w:szCs w:val="28"/>
          <w:lang w:eastAsia="ru-RU"/>
        </w:rPr>
        <w:t>дітей</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громадськими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організаціями</w:t>
      </w:r>
      <w:proofErr w:type="spellEnd"/>
      <w:r w:rsidR="008E643B" w:rsidRPr="00B92CDA">
        <w:rPr>
          <w:rFonts w:ascii="Times New Roman" w:eastAsia="Times New Roman" w:hAnsi="Times New Roman" w:cs="Times New Roman"/>
          <w:color w:val="000000"/>
          <w:sz w:val="28"/>
          <w:szCs w:val="28"/>
          <w:lang w:eastAsia="ru-RU"/>
        </w:rPr>
        <w:t xml:space="preserve"> </w:t>
      </w:r>
      <w:proofErr w:type="spellStart"/>
      <w:r w:rsidR="008E643B" w:rsidRPr="00B92CDA">
        <w:rPr>
          <w:rFonts w:ascii="Times New Roman" w:eastAsia="Times New Roman" w:hAnsi="Times New Roman" w:cs="Times New Roman"/>
          <w:color w:val="000000"/>
          <w:sz w:val="28"/>
          <w:szCs w:val="28"/>
          <w:lang w:eastAsia="ru-RU"/>
        </w:rPr>
        <w:t>тощо</w:t>
      </w:r>
      <w:proofErr w:type="spellEnd"/>
      <w:r w:rsidR="008E643B" w:rsidRPr="00B92CDA">
        <w:rPr>
          <w:rFonts w:ascii="Times New Roman" w:eastAsia="Times New Roman" w:hAnsi="Times New Roman" w:cs="Times New Roman"/>
          <w:color w:val="000000"/>
          <w:sz w:val="28"/>
          <w:szCs w:val="28"/>
          <w:lang w:eastAsia="ru-RU"/>
        </w:rPr>
        <w:t>;</w:t>
      </w:r>
    </w:p>
    <w:p w14:paraId="1BFA0009" w14:textId="77777777" w:rsidR="008E643B" w:rsidRPr="00B92CDA" w:rsidRDefault="008E643B" w:rsidP="008E643B">
      <w:pPr>
        <w:numPr>
          <w:ilvl w:val="2"/>
          <w:numId w:val="1"/>
        </w:numPr>
        <w:spacing w:after="0" w:line="240" w:lineRule="auto"/>
        <w:ind w:left="709"/>
        <w:jc w:val="both"/>
        <w:rPr>
          <w:rFonts w:ascii="Times New Roman" w:eastAsia="Times New Roman" w:hAnsi="Times New Roman" w:cs="Times New Roman"/>
          <w:color w:val="000000"/>
          <w:sz w:val="28"/>
          <w:szCs w:val="28"/>
          <w:lang w:eastAsia="ru-RU"/>
        </w:rPr>
      </w:pPr>
      <w:proofErr w:type="spellStart"/>
      <w:r w:rsidRPr="00B92CDA">
        <w:rPr>
          <w:rFonts w:ascii="Times New Roman" w:eastAsia="Times New Roman" w:hAnsi="Times New Roman" w:cs="Times New Roman"/>
          <w:color w:val="000000"/>
          <w:sz w:val="28"/>
          <w:szCs w:val="28"/>
          <w:lang w:eastAsia="ru-RU"/>
        </w:rPr>
        <w:lastRenderedPageBreak/>
        <w:t>ведення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обліку</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осіб</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які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звернулися</w:t>
      </w:r>
      <w:proofErr w:type="spellEnd"/>
      <w:r w:rsidRPr="00B92CDA">
        <w:rPr>
          <w:rFonts w:ascii="Times New Roman" w:eastAsia="Times New Roman" w:hAnsi="Times New Roman" w:cs="Times New Roman"/>
          <w:color w:val="000000"/>
          <w:sz w:val="28"/>
          <w:szCs w:val="28"/>
          <w:lang w:eastAsia="ru-RU"/>
        </w:rPr>
        <w:t xml:space="preserve"> до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 xml:space="preserve">-ресурсного центру, шляхом </w:t>
      </w:r>
      <w:proofErr w:type="spellStart"/>
      <w:r w:rsidRPr="00B92CDA">
        <w:rPr>
          <w:rFonts w:ascii="Times New Roman" w:eastAsia="Times New Roman" w:hAnsi="Times New Roman" w:cs="Times New Roman"/>
          <w:color w:val="000000"/>
          <w:sz w:val="28"/>
          <w:szCs w:val="28"/>
          <w:lang w:eastAsia="ru-RU"/>
        </w:rPr>
        <w:t>формування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їх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електронного</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переліку</w:t>
      </w:r>
      <w:proofErr w:type="spellEnd"/>
      <w:r w:rsidRPr="00B92CDA">
        <w:rPr>
          <w:rFonts w:ascii="Times New Roman" w:eastAsia="Times New Roman" w:hAnsi="Times New Roman" w:cs="Times New Roman"/>
          <w:color w:val="000000"/>
          <w:sz w:val="28"/>
          <w:szCs w:val="28"/>
          <w:lang w:eastAsia="ru-RU"/>
        </w:rPr>
        <w:t xml:space="preserve"> в АС </w:t>
      </w:r>
      <w:r w:rsidRPr="00B92CDA">
        <w:rPr>
          <w:rFonts w:ascii="Times New Roman" w:eastAsia="Times New Roman" w:hAnsi="Times New Roman" w:cs="Times New Roman"/>
          <w:color w:val="000000"/>
          <w:sz w:val="28"/>
          <w:szCs w:val="28"/>
          <w:lang w:val="uk-UA" w:eastAsia="ru-RU"/>
        </w:rPr>
        <w:t>«</w:t>
      </w:r>
      <w:r w:rsidRPr="00B92CDA">
        <w:rPr>
          <w:rFonts w:ascii="Times New Roman" w:eastAsia="Times New Roman" w:hAnsi="Times New Roman" w:cs="Times New Roman"/>
          <w:color w:val="000000"/>
          <w:sz w:val="28"/>
          <w:szCs w:val="28"/>
          <w:lang w:eastAsia="ru-RU"/>
        </w:rPr>
        <w:t>ІРЦ</w:t>
      </w:r>
      <w:r w:rsidRPr="00B92CDA">
        <w:rPr>
          <w:rFonts w:ascii="Times New Roman" w:eastAsia="Times New Roman" w:hAnsi="Times New Roman" w:cs="Times New Roman"/>
          <w:color w:val="000000"/>
          <w:sz w:val="28"/>
          <w:szCs w:val="28"/>
          <w:lang w:val="uk-UA" w:eastAsia="ru-RU"/>
        </w:rPr>
        <w:t>».</w:t>
      </w:r>
    </w:p>
    <w:p w14:paraId="60E02C70" w14:textId="77777777" w:rsidR="008E643B" w:rsidRPr="00B92CDA" w:rsidRDefault="008E643B" w:rsidP="008E643B">
      <w:pPr>
        <w:numPr>
          <w:ilvl w:val="2"/>
          <w:numId w:val="1"/>
        </w:numPr>
        <w:spacing w:after="0" w:line="240" w:lineRule="auto"/>
        <w:ind w:left="709"/>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підготовка</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звітної</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аналітичної</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інформації</w:t>
      </w:r>
      <w:proofErr w:type="spellEnd"/>
      <w:r w:rsidRPr="00B92CDA">
        <w:rPr>
          <w:rFonts w:ascii="Times New Roman" w:eastAsia="Times New Roman" w:hAnsi="Times New Roman" w:cs="Times New Roman"/>
          <w:color w:val="000000"/>
          <w:sz w:val="28"/>
          <w:szCs w:val="28"/>
          <w:lang w:eastAsia="ru-RU"/>
        </w:rPr>
        <w:t xml:space="preserve"> про </w:t>
      </w:r>
      <w:proofErr w:type="spellStart"/>
      <w:r w:rsidRPr="00B92CDA">
        <w:rPr>
          <w:rFonts w:ascii="Times New Roman" w:eastAsia="Times New Roman" w:hAnsi="Times New Roman" w:cs="Times New Roman"/>
          <w:color w:val="000000"/>
          <w:sz w:val="28"/>
          <w:szCs w:val="28"/>
          <w:lang w:eastAsia="ru-RU"/>
        </w:rPr>
        <w:t>результати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діяльності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-ресурсного центру.</w:t>
      </w:r>
    </w:p>
    <w:p w14:paraId="1315B65B" w14:textId="77777777" w:rsidR="008E643B" w:rsidRPr="00B92CDA" w:rsidRDefault="008E643B" w:rsidP="008E643B">
      <w:pPr>
        <w:numPr>
          <w:ilvl w:val="2"/>
          <w:numId w:val="1"/>
        </w:numPr>
        <w:spacing w:after="0" w:line="240" w:lineRule="auto"/>
        <w:ind w:left="709"/>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ru-RU"/>
        </w:rPr>
        <w:t>і</w:t>
      </w:r>
      <w:r w:rsidRPr="00B92CDA">
        <w:rPr>
          <w:rFonts w:ascii="Times New Roman" w:eastAsia="Times New Roman" w:hAnsi="Times New Roman" w:cs="Times New Roman"/>
          <w:snapToGrid w:val="0"/>
          <w:color w:val="000000"/>
          <w:sz w:val="28"/>
          <w:szCs w:val="28"/>
          <w:lang w:val="uk-UA" w:eastAsia="ru-RU"/>
        </w:rPr>
        <w:t>нші функції, що випливають з покладених на інклюзивно-ресурсний центр завдань.</w:t>
      </w:r>
    </w:p>
    <w:p w14:paraId="43018997" w14:textId="77777777" w:rsidR="008E643B" w:rsidRPr="00B92CDA" w:rsidRDefault="008E643B" w:rsidP="008E643B">
      <w:pPr>
        <w:numPr>
          <w:ilvl w:val="1"/>
          <w:numId w:val="1"/>
        </w:numPr>
        <w:spacing w:after="0" w:line="240" w:lineRule="auto"/>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ru-RU"/>
        </w:rPr>
        <w:t>З метою якісного виконання покладених завдань інклюзивно-ресурсний центр зобов’язаний:</w:t>
      </w:r>
    </w:p>
    <w:p w14:paraId="2D08391A" w14:textId="77777777" w:rsidR="008E643B" w:rsidRPr="00B92CDA" w:rsidRDefault="008E643B"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ru-RU"/>
        </w:rPr>
        <w:t>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14:paraId="2F836CB8" w14:textId="77777777" w:rsidR="008E643B" w:rsidRPr="00B92CDA" w:rsidRDefault="008E643B"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ru-RU"/>
        </w:rPr>
        <w:t xml:space="preserve">вносити Засновнику, Уповноваженому органу, відповідному структурному підрозділу з питань діяльності інклюзивно-ресурсних центрів обласного управління освітою та центру підтримки інклюзивної освіти пропозиції щодо удосконалення діяльності інклюзивно-ресурсного центру; </w:t>
      </w:r>
    </w:p>
    <w:p w14:paraId="5FEE9340" w14:textId="77777777" w:rsidR="008E643B" w:rsidRPr="00B92CDA" w:rsidRDefault="008E643B" w:rsidP="008E643B">
      <w:pPr>
        <w:numPr>
          <w:ilvl w:val="2"/>
          <w:numId w:val="1"/>
        </w:numPr>
        <w:spacing w:after="0" w:line="240" w:lineRule="auto"/>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ru-RU"/>
        </w:rPr>
        <w:t>залучати у разі потреби додаткових фахівців, у тому числі медичних працівників, працівників соціальних служб, фахівців інших інклюзивно-ресурсних центрів, працівників закладів дошкільної освіти (ясел-садків) компенсуючого типу, спеціальних закладів загальної середньої освіти та навчально-реабілітаційних центрів.</w:t>
      </w:r>
    </w:p>
    <w:p w14:paraId="5E93F83B" w14:textId="77777777" w:rsidR="008E643B" w:rsidRPr="00B92CDA" w:rsidRDefault="008E643B" w:rsidP="008E643B">
      <w:pPr>
        <w:numPr>
          <w:ilvl w:val="1"/>
          <w:numId w:val="1"/>
        </w:numPr>
        <w:spacing w:after="0" w:line="240" w:lineRule="auto"/>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ru-RU"/>
        </w:rPr>
        <w:t>Інклюзивно-ресурсний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14:paraId="6DA6E48B" w14:textId="77777777" w:rsidR="008E643B" w:rsidRPr="00B92CDA" w:rsidRDefault="008E643B" w:rsidP="008E643B">
      <w:pPr>
        <w:spacing w:after="0" w:line="240" w:lineRule="auto"/>
        <w:ind w:firstLine="709"/>
        <w:jc w:val="both"/>
        <w:rPr>
          <w:rFonts w:ascii="Times New Roman" w:eastAsia="Times New Roman" w:hAnsi="Times New Roman" w:cs="Times New Roman"/>
          <w:b/>
          <w:color w:val="FF0000"/>
          <w:sz w:val="28"/>
          <w:szCs w:val="28"/>
          <w:lang w:val="uk-UA" w:eastAsia="ru-RU"/>
        </w:rPr>
      </w:pPr>
    </w:p>
    <w:p w14:paraId="65B9D32F" w14:textId="5779C72B" w:rsidR="008E643B" w:rsidRPr="00694B67" w:rsidRDefault="008E643B" w:rsidP="00694B67">
      <w:pPr>
        <w:autoSpaceDE w:val="0"/>
        <w:autoSpaceDN w:val="0"/>
        <w:adjustRightInd w:val="0"/>
        <w:spacing w:after="0"/>
        <w:ind w:right="-2"/>
        <w:jc w:val="center"/>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bCs/>
          <w:color w:val="000000"/>
          <w:sz w:val="28"/>
          <w:szCs w:val="28"/>
          <w:highlight w:val="white"/>
          <w:lang w:val="uk-UA" w:eastAsia="uk-UA"/>
        </w:rPr>
        <w:t>3. ОРГАНІЗАЦІЯ ПРОВЕДЕННЯ КОМПЛЕКСНОЇ ОЦІНКИ</w:t>
      </w:r>
    </w:p>
    <w:p w14:paraId="24E7A385" w14:textId="77777777" w:rsidR="008E643B" w:rsidRPr="00B92CDA" w:rsidRDefault="008E643B" w:rsidP="008E643B">
      <w:pPr>
        <w:numPr>
          <w:ilvl w:val="1"/>
          <w:numId w:val="3"/>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 xml:space="preserve">Комплексна оцінка, у тому числі повторна, проводиться 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w:t>
      </w:r>
      <w:proofErr w:type="spellStart"/>
      <w:r w:rsidRPr="00B92CDA">
        <w:rPr>
          <w:rFonts w:ascii="Times New Roman" w:eastAsia="Times New Roman" w:hAnsi="Times New Roman" w:cs="Times New Roman"/>
          <w:color w:val="000000"/>
          <w:sz w:val="28"/>
          <w:szCs w:val="28"/>
          <w:highlight w:val="white"/>
          <w:lang w:val="uk-UA" w:eastAsia="uk-UA"/>
        </w:rPr>
        <w:t>непризначення</w:t>
      </w:r>
      <w:proofErr w:type="spellEnd"/>
      <w:r w:rsidRPr="00B92CDA">
        <w:rPr>
          <w:rFonts w:ascii="Times New Roman" w:eastAsia="Times New Roman" w:hAnsi="Times New Roman" w:cs="Times New Roman"/>
          <w:color w:val="000000"/>
          <w:sz w:val="28"/>
          <w:szCs w:val="28"/>
          <w:highlight w:val="white"/>
          <w:lang w:val="uk-UA" w:eastAsia="uk-UA"/>
        </w:rPr>
        <w:t xml:space="preserve"> законного представника у відповідному до законодавства порядку), повнолітньої особи.</w:t>
      </w:r>
    </w:p>
    <w:p w14:paraId="6578D8F1" w14:textId="77777777" w:rsidR="008E643B" w:rsidRPr="00B92CDA" w:rsidRDefault="008E643B" w:rsidP="008E643B">
      <w:pPr>
        <w:numPr>
          <w:ilvl w:val="1"/>
          <w:numId w:val="3"/>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proofErr w:type="spellStart"/>
      <w:r w:rsidRPr="00B92CDA">
        <w:rPr>
          <w:rFonts w:ascii="Times New Roman" w:eastAsia="Times New Roman" w:hAnsi="Times New Roman" w:cs="Times New Roman"/>
          <w:color w:val="000000"/>
          <w:sz w:val="28"/>
          <w:szCs w:val="28"/>
          <w:highlight w:val="white"/>
          <w:lang w:eastAsia="uk-UA"/>
        </w:rPr>
        <w:t>Усі</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письмові</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звернення</w:t>
      </w:r>
      <w:proofErr w:type="spellEnd"/>
      <w:r w:rsidRPr="00B92CDA">
        <w:rPr>
          <w:rFonts w:ascii="Times New Roman" w:eastAsia="Times New Roman" w:hAnsi="Times New Roman" w:cs="Times New Roman"/>
          <w:color w:val="000000"/>
          <w:sz w:val="28"/>
          <w:szCs w:val="28"/>
          <w:highlight w:val="white"/>
          <w:lang w:eastAsia="uk-UA"/>
        </w:rPr>
        <w:t xml:space="preserve"> (заяви) до </w:t>
      </w:r>
      <w:proofErr w:type="spellStart"/>
      <w:r w:rsidRPr="00B92CDA">
        <w:rPr>
          <w:rFonts w:ascii="Times New Roman" w:eastAsia="Times New Roman" w:hAnsi="Times New Roman" w:cs="Times New Roman"/>
          <w:color w:val="000000"/>
          <w:sz w:val="28"/>
          <w:szCs w:val="28"/>
          <w:highlight w:val="white"/>
          <w:lang w:eastAsia="uk-UA"/>
        </w:rPr>
        <w:t>інклюзивно</w:t>
      </w:r>
      <w:proofErr w:type="spellEnd"/>
      <w:r w:rsidRPr="00B92CDA">
        <w:rPr>
          <w:rFonts w:ascii="Times New Roman" w:eastAsia="Times New Roman" w:hAnsi="Times New Roman" w:cs="Times New Roman"/>
          <w:color w:val="000000"/>
          <w:sz w:val="28"/>
          <w:szCs w:val="28"/>
          <w:highlight w:val="white"/>
          <w:lang w:eastAsia="uk-UA"/>
        </w:rPr>
        <w:t xml:space="preserve">-ресурсного центру </w:t>
      </w:r>
      <w:proofErr w:type="spellStart"/>
      <w:r w:rsidRPr="00B92CDA">
        <w:rPr>
          <w:rFonts w:ascii="Times New Roman" w:eastAsia="Times New Roman" w:hAnsi="Times New Roman" w:cs="Times New Roman"/>
          <w:color w:val="000000"/>
          <w:sz w:val="28"/>
          <w:szCs w:val="28"/>
          <w:highlight w:val="white"/>
          <w:lang w:eastAsia="uk-UA"/>
        </w:rPr>
        <w:t>щодо</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проведення</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комплексної</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оцінки</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невідкладно</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фіксуються</w:t>
      </w:r>
      <w:proofErr w:type="spellEnd"/>
      <w:r w:rsidRPr="00B92CDA">
        <w:rPr>
          <w:rFonts w:ascii="Times New Roman" w:eastAsia="Times New Roman" w:hAnsi="Times New Roman" w:cs="Times New Roman"/>
          <w:color w:val="000000"/>
          <w:sz w:val="28"/>
          <w:szCs w:val="28"/>
          <w:highlight w:val="white"/>
          <w:lang w:eastAsia="uk-UA"/>
        </w:rPr>
        <w:t xml:space="preserve"> в АС «ІРЦ». У </w:t>
      </w:r>
      <w:proofErr w:type="spellStart"/>
      <w:r w:rsidRPr="00B92CDA">
        <w:rPr>
          <w:rFonts w:ascii="Times New Roman" w:eastAsia="Times New Roman" w:hAnsi="Times New Roman" w:cs="Times New Roman"/>
          <w:color w:val="000000"/>
          <w:sz w:val="28"/>
          <w:szCs w:val="28"/>
          <w:highlight w:val="white"/>
          <w:lang w:eastAsia="uk-UA"/>
        </w:rPr>
        <w:t>разі</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звернення</w:t>
      </w:r>
      <w:proofErr w:type="spellEnd"/>
      <w:r w:rsidRPr="00B92CDA">
        <w:rPr>
          <w:rFonts w:ascii="Times New Roman" w:eastAsia="Times New Roman" w:hAnsi="Times New Roman" w:cs="Times New Roman"/>
          <w:color w:val="000000"/>
          <w:sz w:val="28"/>
          <w:szCs w:val="28"/>
          <w:highlight w:val="white"/>
          <w:lang w:eastAsia="uk-UA"/>
        </w:rPr>
        <w:t xml:space="preserve"> до </w:t>
      </w:r>
      <w:proofErr w:type="spellStart"/>
      <w:r w:rsidRPr="00B92CDA">
        <w:rPr>
          <w:rFonts w:ascii="Times New Roman" w:eastAsia="Times New Roman" w:hAnsi="Times New Roman" w:cs="Times New Roman"/>
          <w:color w:val="000000"/>
          <w:sz w:val="28"/>
          <w:szCs w:val="28"/>
          <w:highlight w:val="white"/>
          <w:lang w:eastAsia="uk-UA"/>
        </w:rPr>
        <w:t>інклюзивно</w:t>
      </w:r>
      <w:proofErr w:type="spellEnd"/>
      <w:r w:rsidRPr="00B92CDA">
        <w:rPr>
          <w:rFonts w:ascii="Times New Roman" w:eastAsia="Times New Roman" w:hAnsi="Times New Roman" w:cs="Times New Roman"/>
          <w:color w:val="000000"/>
          <w:sz w:val="28"/>
          <w:szCs w:val="28"/>
          <w:highlight w:val="white"/>
          <w:lang w:eastAsia="uk-UA"/>
        </w:rPr>
        <w:t xml:space="preserve">-ресурсного центру </w:t>
      </w:r>
      <w:proofErr w:type="spellStart"/>
      <w:r w:rsidRPr="00B92CDA">
        <w:rPr>
          <w:rFonts w:ascii="Times New Roman" w:eastAsia="Times New Roman" w:hAnsi="Times New Roman" w:cs="Times New Roman"/>
          <w:color w:val="000000"/>
          <w:sz w:val="28"/>
          <w:szCs w:val="28"/>
          <w:highlight w:val="white"/>
          <w:lang w:eastAsia="uk-UA"/>
        </w:rPr>
        <w:t>щодо</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проведення</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комплексної</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оцінки</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однієї</w:t>
      </w:r>
      <w:proofErr w:type="spellEnd"/>
      <w:r w:rsidRPr="00B92CDA">
        <w:rPr>
          <w:rFonts w:ascii="Times New Roman" w:eastAsia="Times New Roman" w:hAnsi="Times New Roman" w:cs="Times New Roman"/>
          <w:color w:val="000000"/>
          <w:sz w:val="28"/>
          <w:szCs w:val="28"/>
          <w:highlight w:val="white"/>
          <w:lang w:eastAsia="uk-UA"/>
        </w:rPr>
        <w:t xml:space="preserve"> і </w:t>
      </w:r>
      <w:proofErr w:type="spellStart"/>
      <w:r w:rsidRPr="00B92CDA">
        <w:rPr>
          <w:rFonts w:ascii="Times New Roman" w:eastAsia="Times New Roman" w:hAnsi="Times New Roman" w:cs="Times New Roman"/>
          <w:color w:val="000000"/>
          <w:sz w:val="28"/>
          <w:szCs w:val="28"/>
          <w:highlight w:val="white"/>
          <w:lang w:eastAsia="uk-UA"/>
        </w:rPr>
        <w:t>тієї</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самої</w:t>
      </w:r>
      <w:proofErr w:type="spellEnd"/>
      <w:r w:rsidRPr="00B92CDA">
        <w:rPr>
          <w:rFonts w:ascii="Times New Roman" w:eastAsia="Times New Roman" w:hAnsi="Times New Roman" w:cs="Times New Roman"/>
          <w:color w:val="000000"/>
          <w:sz w:val="28"/>
          <w:szCs w:val="28"/>
          <w:highlight w:val="white"/>
          <w:lang w:eastAsia="uk-UA"/>
        </w:rPr>
        <w:t xml:space="preserve"> особи </w:t>
      </w:r>
      <w:proofErr w:type="spellStart"/>
      <w:r w:rsidRPr="00B92CDA">
        <w:rPr>
          <w:rFonts w:ascii="Times New Roman" w:eastAsia="Times New Roman" w:hAnsi="Times New Roman" w:cs="Times New Roman"/>
          <w:color w:val="000000"/>
          <w:sz w:val="28"/>
          <w:szCs w:val="28"/>
          <w:highlight w:val="white"/>
          <w:lang w:eastAsia="uk-UA"/>
        </w:rPr>
        <w:t>воно</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фіксується</w:t>
      </w:r>
      <w:proofErr w:type="spellEnd"/>
      <w:r w:rsidRPr="00B92CDA">
        <w:rPr>
          <w:rFonts w:ascii="Times New Roman" w:eastAsia="Times New Roman" w:hAnsi="Times New Roman" w:cs="Times New Roman"/>
          <w:color w:val="000000"/>
          <w:sz w:val="28"/>
          <w:szCs w:val="28"/>
          <w:highlight w:val="white"/>
          <w:lang w:eastAsia="uk-UA"/>
        </w:rPr>
        <w:t xml:space="preserve"> як </w:t>
      </w:r>
      <w:proofErr w:type="spellStart"/>
      <w:r w:rsidRPr="00B92CDA">
        <w:rPr>
          <w:rFonts w:ascii="Times New Roman" w:eastAsia="Times New Roman" w:hAnsi="Times New Roman" w:cs="Times New Roman"/>
          <w:color w:val="000000"/>
          <w:sz w:val="28"/>
          <w:szCs w:val="28"/>
          <w:highlight w:val="white"/>
          <w:lang w:eastAsia="uk-UA"/>
        </w:rPr>
        <w:t>повторне</w:t>
      </w:r>
      <w:proofErr w:type="spellEnd"/>
      <w:r w:rsidRPr="00B92CDA">
        <w:rPr>
          <w:rFonts w:ascii="Times New Roman" w:eastAsia="Times New Roman" w:hAnsi="Times New Roman" w:cs="Times New Roman"/>
          <w:color w:val="000000"/>
          <w:sz w:val="28"/>
          <w:szCs w:val="28"/>
          <w:highlight w:val="white"/>
          <w:lang w:eastAsia="uk-UA"/>
        </w:rPr>
        <w:t>.</w:t>
      </w:r>
    </w:p>
    <w:p w14:paraId="68277528" w14:textId="77777777" w:rsidR="008E643B" w:rsidRPr="00B92CDA" w:rsidRDefault="008E643B" w:rsidP="008E643B">
      <w:pPr>
        <w:numPr>
          <w:ilvl w:val="1"/>
          <w:numId w:val="3"/>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 xml:space="preserve">Перед проведенням комплексної оцінки керівник (директор) інклюзивно-ресурсного центру або уповноважені ним працівники </w:t>
      </w:r>
      <w:r w:rsidRPr="00B92CDA">
        <w:rPr>
          <w:rFonts w:ascii="Times New Roman" w:eastAsia="Times New Roman" w:hAnsi="Times New Roman" w:cs="Times New Roman"/>
          <w:color w:val="000000"/>
          <w:sz w:val="28"/>
          <w:szCs w:val="28"/>
          <w:highlight w:val="white"/>
          <w:lang w:val="uk-UA" w:eastAsia="uk-UA"/>
        </w:rPr>
        <w:lastRenderedPageBreak/>
        <w:t>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14:paraId="4CC6770B"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документи, що посвідчують особу заявників;</w:t>
      </w:r>
    </w:p>
    <w:p w14:paraId="74D1AFF8"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свідоцтво про народження дитини;</w:t>
      </w:r>
    </w:p>
    <w:p w14:paraId="2B58A82B"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інші документи, що посвідчують особу, якій проводитиметься комплексна оцінка.</w:t>
      </w:r>
    </w:p>
    <w:p w14:paraId="033842D4"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sz w:val="28"/>
          <w:szCs w:val="28"/>
          <w:shd w:val="clear" w:color="auto" w:fill="FFFFFF"/>
          <w:lang w:val="uk-UA" w:eastAsia="ru-RU"/>
        </w:rPr>
        <w:t>У разі проведення комплексної оцінки особи з інвалідністю до звернення (заяви) до інклюзивно-ресурсного центру щодо проведення комплексної оцінки додається її індивідуальна програма реабілітації.</w:t>
      </w:r>
    </w:p>
    <w:p w14:paraId="20688440"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eastAsia="ru-RU"/>
        </w:rPr>
        <w:t xml:space="preserve">У </w:t>
      </w:r>
      <w:proofErr w:type="spellStart"/>
      <w:r w:rsidRPr="00B92CDA">
        <w:rPr>
          <w:rFonts w:ascii="Times New Roman" w:eastAsia="Times New Roman" w:hAnsi="Times New Roman" w:cs="Times New Roman"/>
          <w:color w:val="000000"/>
          <w:sz w:val="28"/>
          <w:szCs w:val="28"/>
          <w:lang w:eastAsia="ru-RU"/>
        </w:rPr>
        <w:t>разі</w:t>
      </w:r>
      <w:proofErr w:type="spellEnd"/>
      <w:r w:rsidRPr="00B92CDA">
        <w:rPr>
          <w:rFonts w:ascii="Times New Roman" w:eastAsia="Times New Roman" w:hAnsi="Times New Roman" w:cs="Times New Roman"/>
          <w:color w:val="000000"/>
          <w:sz w:val="28"/>
          <w:szCs w:val="28"/>
          <w:lang w:eastAsia="ru-RU"/>
        </w:rPr>
        <w:t xml:space="preserve"> коли </w:t>
      </w:r>
      <w:hyperlink r:id="rId12" w:tgtFrame="_top" w:history="1">
        <w:r w:rsidRPr="00B92CDA">
          <w:rPr>
            <w:rFonts w:ascii="Times New Roman" w:eastAsia="Times New Roman" w:hAnsi="Times New Roman" w:cs="Times New Roman"/>
            <w:color w:val="000000"/>
            <w:sz w:val="28"/>
            <w:szCs w:val="28"/>
            <w:lang w:eastAsia="ru-RU"/>
          </w:rPr>
          <w:t>особа</w:t>
        </w:r>
      </w:hyperlink>
      <w:r w:rsidRPr="00B92CDA">
        <w:rPr>
          <w:rFonts w:ascii="Times New Roman" w:eastAsia="Times New Roman" w:hAnsi="Times New Roman" w:cs="Times New Roman"/>
          <w:color w:val="000000"/>
          <w:sz w:val="28"/>
          <w:szCs w:val="28"/>
          <w:lang w:eastAsia="ru-RU"/>
        </w:rPr>
        <w:t> з</w:t>
      </w:r>
      <w:r w:rsidRPr="00B92CDA">
        <w:rPr>
          <w:rFonts w:ascii="Times New Roman" w:eastAsia="Times New Roman" w:hAnsi="Times New Roman" w:cs="Times New Roman"/>
          <w:color w:val="000000"/>
          <w:sz w:val="28"/>
          <w:szCs w:val="28"/>
          <w:lang w:val="uk-UA" w:eastAsia="ru-RU"/>
        </w:rPr>
        <w:t xml:space="preserve"> </w:t>
      </w:r>
      <w:proofErr w:type="spellStart"/>
      <w:r w:rsidRPr="00B92CDA">
        <w:rPr>
          <w:rFonts w:ascii="Times New Roman" w:eastAsia="Times New Roman" w:hAnsi="Times New Roman" w:cs="Times New Roman"/>
          <w:color w:val="000000"/>
          <w:sz w:val="28"/>
          <w:szCs w:val="28"/>
          <w:lang w:eastAsia="ru-RU"/>
        </w:rPr>
        <w:t>особливими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освітніми</w:t>
      </w:r>
      <w:proofErr w:type="spellEnd"/>
      <w:r w:rsidRPr="00B92CDA">
        <w:rPr>
          <w:rFonts w:ascii="Times New Roman" w:eastAsia="Times New Roman" w:hAnsi="Times New Roman" w:cs="Times New Roman"/>
          <w:color w:val="000000"/>
          <w:sz w:val="28"/>
          <w:szCs w:val="28"/>
          <w:lang w:eastAsia="ru-RU"/>
        </w:rPr>
        <w:t xml:space="preserve"> потребами </w:t>
      </w:r>
      <w:proofErr w:type="spellStart"/>
      <w:r w:rsidRPr="00B92CDA">
        <w:rPr>
          <w:rFonts w:ascii="Times New Roman" w:eastAsia="Times New Roman" w:hAnsi="Times New Roman" w:cs="Times New Roman"/>
          <w:color w:val="000000"/>
          <w:sz w:val="28"/>
          <w:szCs w:val="28"/>
          <w:lang w:eastAsia="ru-RU"/>
        </w:rPr>
        <w:t>здобуває</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дошкільну</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або</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загальну</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середню</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освіту</w:t>
      </w:r>
      <w:proofErr w:type="spellEnd"/>
      <w:r w:rsidRPr="00B92CDA">
        <w:rPr>
          <w:rFonts w:ascii="Times New Roman" w:eastAsia="Times New Roman" w:hAnsi="Times New Roman" w:cs="Times New Roman"/>
          <w:color w:val="000000"/>
          <w:sz w:val="28"/>
          <w:szCs w:val="28"/>
          <w:lang w:eastAsia="ru-RU"/>
        </w:rPr>
        <w:t xml:space="preserve">, до заяви </w:t>
      </w:r>
      <w:proofErr w:type="spellStart"/>
      <w:r w:rsidRPr="00B92CDA">
        <w:rPr>
          <w:rFonts w:ascii="Times New Roman" w:eastAsia="Times New Roman" w:hAnsi="Times New Roman" w:cs="Times New Roman"/>
          <w:color w:val="000000"/>
          <w:sz w:val="28"/>
          <w:szCs w:val="28"/>
          <w:lang w:eastAsia="ru-RU"/>
        </w:rPr>
        <w:t>можуть</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додаватися</w:t>
      </w:r>
      <w:proofErr w:type="spellEnd"/>
      <w:r w:rsidRPr="00B92CDA">
        <w:rPr>
          <w:rFonts w:ascii="Times New Roman" w:eastAsia="Times New Roman" w:hAnsi="Times New Roman" w:cs="Times New Roman"/>
          <w:color w:val="000000"/>
          <w:sz w:val="28"/>
          <w:szCs w:val="28"/>
          <w:lang w:eastAsia="ru-RU"/>
        </w:rPr>
        <w:t>:</w:t>
      </w:r>
    </w:p>
    <w:p w14:paraId="64A65ECC" w14:textId="77777777" w:rsidR="008E643B" w:rsidRPr="00B92CDA" w:rsidRDefault="008E643B" w:rsidP="008E643B">
      <w:pPr>
        <w:numPr>
          <w:ilvl w:val="2"/>
          <w:numId w:val="2"/>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психолого-педагогічна характеристика </w:t>
      </w:r>
      <w:hyperlink r:id="rId13" w:tgtFrame="_top" w:history="1">
        <w:r w:rsidRPr="00B92CDA">
          <w:rPr>
            <w:rFonts w:ascii="Times New Roman" w:eastAsia="Times New Roman" w:hAnsi="Times New Roman" w:cs="Times New Roman"/>
            <w:color w:val="000000"/>
            <w:sz w:val="28"/>
            <w:szCs w:val="28"/>
            <w:lang w:val="uk-UA" w:eastAsia="uk-UA"/>
          </w:rPr>
          <w:t>особи</w:t>
        </w:r>
      </w:hyperlink>
      <w:r w:rsidRPr="00B92CDA">
        <w:rPr>
          <w:rFonts w:ascii="Times New Roman" w:eastAsia="Times New Roman" w:hAnsi="Times New Roman" w:cs="Times New Roman"/>
          <w:color w:val="000000"/>
          <w:sz w:val="28"/>
          <w:szCs w:val="28"/>
          <w:lang w:val="uk-UA" w:eastAsia="uk-UA"/>
        </w:rPr>
        <w:t>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w:t>
      </w:r>
      <w:hyperlink r:id="rId14" w:tgtFrame="_top" w:history="1">
        <w:r w:rsidRPr="00B92CDA">
          <w:rPr>
            <w:rFonts w:ascii="Times New Roman" w:eastAsia="Times New Roman" w:hAnsi="Times New Roman" w:cs="Times New Roman"/>
            <w:color w:val="000000"/>
            <w:sz w:val="28"/>
            <w:szCs w:val="28"/>
            <w:lang w:val="uk-UA" w:eastAsia="uk-UA"/>
          </w:rPr>
          <w:t>закладу освіти</w:t>
        </w:r>
      </w:hyperlink>
      <w:r w:rsidRPr="00B92CDA">
        <w:rPr>
          <w:rFonts w:ascii="Times New Roman" w:eastAsia="Times New Roman" w:hAnsi="Times New Roman" w:cs="Times New Roman"/>
          <w:color w:val="000000"/>
          <w:sz w:val="28"/>
          <w:szCs w:val="28"/>
          <w:lang w:val="uk-UA" w:eastAsia="uk-UA"/>
        </w:rPr>
        <w:t>;</w:t>
      </w:r>
    </w:p>
    <w:p w14:paraId="5D8F96E4" w14:textId="77777777" w:rsidR="008E643B" w:rsidRPr="00B92CDA" w:rsidRDefault="008E643B" w:rsidP="008E643B">
      <w:pPr>
        <w:numPr>
          <w:ilvl w:val="2"/>
          <w:numId w:val="2"/>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зошити з рідної мови, математики, результати навчальних досягнень (для </w:t>
      </w:r>
      <w:hyperlink r:id="rId15" w:tgtFrame="_top" w:history="1">
        <w:r w:rsidRPr="00B92CDA">
          <w:rPr>
            <w:rFonts w:ascii="Times New Roman" w:eastAsia="Times New Roman" w:hAnsi="Times New Roman" w:cs="Times New Roman"/>
            <w:color w:val="000000"/>
            <w:sz w:val="28"/>
            <w:szCs w:val="28"/>
            <w:lang w:val="uk-UA" w:eastAsia="uk-UA"/>
          </w:rPr>
          <w:t>осіб</w:t>
        </w:r>
      </w:hyperlink>
      <w:r w:rsidRPr="00B92CDA">
        <w:rPr>
          <w:rFonts w:ascii="Times New Roman" w:eastAsia="Times New Roman" w:hAnsi="Times New Roman" w:cs="Times New Roman"/>
          <w:color w:val="000000"/>
          <w:sz w:val="28"/>
          <w:szCs w:val="28"/>
          <w:lang w:val="uk-UA" w:eastAsia="uk-UA"/>
        </w:rPr>
        <w:t>, які здобувають загальну середню освіту), малюнки;</w:t>
      </w:r>
    </w:p>
    <w:p w14:paraId="689CA069" w14:textId="77777777" w:rsidR="008E643B" w:rsidRPr="00B92CDA" w:rsidRDefault="008E643B" w:rsidP="008E643B">
      <w:pPr>
        <w:numPr>
          <w:ilvl w:val="2"/>
          <w:numId w:val="2"/>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документи щодо додаткових обстежень </w:t>
      </w:r>
      <w:hyperlink r:id="rId16" w:tgtFrame="_top" w:history="1">
        <w:r w:rsidRPr="00B92CDA">
          <w:rPr>
            <w:rFonts w:ascii="Times New Roman" w:eastAsia="Times New Roman" w:hAnsi="Times New Roman" w:cs="Times New Roman"/>
            <w:color w:val="000000"/>
            <w:sz w:val="28"/>
            <w:szCs w:val="28"/>
            <w:lang w:val="uk-UA" w:eastAsia="uk-UA"/>
          </w:rPr>
          <w:t>особи</w:t>
        </w:r>
      </w:hyperlink>
      <w:hyperlink r:id="rId17" w:tgtFrame="_top" w:history="1">
        <w:r w:rsidRPr="00B92CDA">
          <w:rPr>
            <w:rFonts w:ascii="Times New Roman" w:eastAsia="Times New Roman" w:hAnsi="Times New Roman" w:cs="Times New Roman"/>
            <w:color w:val="000000"/>
            <w:sz w:val="28"/>
            <w:szCs w:val="28"/>
            <w:lang w:val="uk-UA" w:eastAsia="uk-UA"/>
          </w:rPr>
          <w:t>;</w:t>
        </w:r>
      </w:hyperlink>
    </w:p>
    <w:p w14:paraId="5BC2D873" w14:textId="77777777" w:rsidR="008E643B" w:rsidRPr="00B92CDA" w:rsidRDefault="009C5DE5" w:rsidP="008E643B">
      <w:pPr>
        <w:numPr>
          <w:ilvl w:val="2"/>
          <w:numId w:val="2"/>
        </w:numPr>
        <w:shd w:val="clear" w:color="auto" w:fill="FFFFFF"/>
        <w:spacing w:after="0" w:line="240" w:lineRule="auto"/>
        <w:jc w:val="both"/>
        <w:rPr>
          <w:rFonts w:ascii="Times New Roman" w:eastAsia="Times New Roman" w:hAnsi="Times New Roman" w:cs="Times New Roman"/>
          <w:color w:val="000000"/>
          <w:sz w:val="28"/>
          <w:szCs w:val="28"/>
          <w:lang w:val="uk-UA" w:eastAsia="uk-UA"/>
        </w:rPr>
      </w:pPr>
      <w:hyperlink r:id="rId18" w:tgtFrame="_top" w:history="1">
        <w:r w:rsidR="008E643B" w:rsidRPr="00B92CDA">
          <w:rPr>
            <w:rFonts w:ascii="Times New Roman" w:eastAsia="Times New Roman" w:hAnsi="Times New Roman" w:cs="Times New Roman"/>
            <w:color w:val="000000"/>
            <w:sz w:val="28"/>
            <w:szCs w:val="28"/>
            <w:lang w:val="uk-UA" w:eastAsia="uk-UA"/>
          </w:rPr>
          <w:t>копія протоколу засідання команди психолого-педагогічного супроводу</w:t>
        </w:r>
      </w:hyperlink>
      <w:r w:rsidR="008E643B" w:rsidRPr="00B92CDA">
        <w:rPr>
          <w:rFonts w:ascii="Times New Roman" w:eastAsia="Times New Roman" w:hAnsi="Times New Roman" w:cs="Times New Roman"/>
          <w:color w:val="000000"/>
          <w:sz w:val="28"/>
          <w:szCs w:val="28"/>
          <w:lang w:val="uk-UA" w:eastAsia="uk-UA"/>
        </w:rPr>
        <w:t> </w:t>
      </w:r>
      <w:hyperlink r:id="rId19" w:tgtFrame="_top" w:history="1">
        <w:r w:rsidR="008E643B" w:rsidRPr="00B92CDA">
          <w:rPr>
            <w:rFonts w:ascii="Times New Roman" w:eastAsia="Times New Roman" w:hAnsi="Times New Roman" w:cs="Times New Roman"/>
            <w:color w:val="000000"/>
            <w:sz w:val="28"/>
            <w:szCs w:val="28"/>
            <w:lang w:val="uk-UA" w:eastAsia="uk-UA"/>
          </w:rPr>
          <w:t>особи</w:t>
        </w:r>
      </w:hyperlink>
      <w:r w:rsidR="008E643B" w:rsidRPr="00B92CDA">
        <w:rPr>
          <w:rFonts w:ascii="Times New Roman" w:eastAsia="Times New Roman" w:hAnsi="Times New Roman" w:cs="Times New Roman"/>
          <w:color w:val="000000"/>
          <w:sz w:val="28"/>
          <w:szCs w:val="28"/>
          <w:lang w:val="uk-UA" w:eastAsia="uk-UA"/>
        </w:rPr>
        <w:t> </w:t>
      </w:r>
      <w:hyperlink r:id="rId20" w:tgtFrame="_top" w:history="1">
        <w:r w:rsidR="008E643B" w:rsidRPr="00B92CDA">
          <w:rPr>
            <w:rFonts w:ascii="Times New Roman" w:eastAsia="Times New Roman" w:hAnsi="Times New Roman" w:cs="Times New Roman"/>
            <w:color w:val="000000"/>
            <w:sz w:val="28"/>
            <w:szCs w:val="28"/>
            <w:lang w:val="uk-UA" w:eastAsia="uk-UA"/>
          </w:rPr>
          <w:t>з особливими освітніми потребами із зазначенням потреби щодо продовження тривалості здобуття освіти.</w:t>
        </w:r>
      </w:hyperlink>
    </w:p>
    <w:p w14:paraId="5CF69ABA"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 xml:space="preserve">У разі коли особі з особливими освітніми потребами вже надавалася психолого-педагогічні та корекційно-розвиткові послуги, до </w:t>
      </w:r>
      <w:proofErr w:type="spellStart"/>
      <w:r w:rsidRPr="00B92CDA">
        <w:rPr>
          <w:rFonts w:ascii="Times New Roman" w:eastAsia="Times New Roman" w:hAnsi="Times New Roman" w:cs="Times New Roman"/>
          <w:color w:val="000000"/>
          <w:sz w:val="28"/>
          <w:szCs w:val="28"/>
          <w:lang w:val="uk-UA" w:eastAsia="uk-UA"/>
        </w:rPr>
        <w:t>інклюзивно</w:t>
      </w:r>
      <w:proofErr w:type="spellEnd"/>
      <w:r w:rsidRPr="00B92CDA">
        <w:rPr>
          <w:rFonts w:ascii="Times New Roman" w:eastAsia="Times New Roman" w:hAnsi="Times New Roman" w:cs="Times New Roman"/>
          <w:color w:val="000000"/>
          <w:sz w:val="28"/>
          <w:szCs w:val="28"/>
          <w:lang w:val="uk-UA" w:eastAsia="uk-UA"/>
        </w:rPr>
        <w:t>-ресурсного центру подаються:</w:t>
      </w:r>
    </w:p>
    <w:p w14:paraId="7B9AC16F"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попередні рекомендації щодо проведення комплексної оцінки;</w:t>
      </w:r>
    </w:p>
    <w:p w14:paraId="7AFBC6CB"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висновок відповідних фахівців щодо результатів надання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 із зазначенням динаміки розвитку особи згідно з індивідуальною програмою розвитку.</w:t>
      </w:r>
    </w:p>
    <w:p w14:paraId="2806432C"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proofErr w:type="spellStart"/>
      <w:r w:rsidRPr="00B92CDA">
        <w:rPr>
          <w:rFonts w:ascii="Times New Roman" w:eastAsia="Times New Roman" w:hAnsi="Times New Roman" w:cs="Times New Roman"/>
          <w:color w:val="000000"/>
          <w:sz w:val="28"/>
          <w:szCs w:val="28"/>
          <w:highlight w:val="white"/>
          <w:lang w:eastAsia="uk-UA"/>
        </w:rPr>
        <w:t>Інклюзивно-ресурсний</w:t>
      </w:r>
      <w:proofErr w:type="spellEnd"/>
      <w:r w:rsidRPr="00B92CDA">
        <w:rPr>
          <w:rFonts w:ascii="Times New Roman" w:eastAsia="Times New Roman" w:hAnsi="Times New Roman" w:cs="Times New Roman"/>
          <w:color w:val="000000"/>
          <w:sz w:val="28"/>
          <w:szCs w:val="28"/>
          <w:highlight w:val="white"/>
          <w:lang w:eastAsia="uk-UA"/>
        </w:rPr>
        <w:t xml:space="preserve"> центр проводить </w:t>
      </w:r>
      <w:proofErr w:type="spellStart"/>
      <w:r w:rsidRPr="00B92CDA">
        <w:rPr>
          <w:rFonts w:ascii="Times New Roman" w:eastAsia="Times New Roman" w:hAnsi="Times New Roman" w:cs="Times New Roman"/>
          <w:color w:val="000000"/>
          <w:sz w:val="28"/>
          <w:szCs w:val="28"/>
          <w:highlight w:val="white"/>
          <w:lang w:eastAsia="uk-UA"/>
        </w:rPr>
        <w:t>комплексну</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оцінку</w:t>
      </w:r>
      <w:proofErr w:type="spellEnd"/>
      <w:r w:rsidRPr="00B92CDA">
        <w:rPr>
          <w:rFonts w:ascii="Times New Roman" w:eastAsia="Times New Roman" w:hAnsi="Times New Roman" w:cs="Times New Roman"/>
          <w:color w:val="000000"/>
          <w:sz w:val="28"/>
          <w:szCs w:val="28"/>
          <w:highlight w:val="white"/>
          <w:lang w:eastAsia="uk-UA"/>
        </w:rPr>
        <w:t xml:space="preserve"> не </w:t>
      </w:r>
      <w:proofErr w:type="spellStart"/>
      <w:r w:rsidRPr="00B92CDA">
        <w:rPr>
          <w:rFonts w:ascii="Times New Roman" w:eastAsia="Times New Roman" w:hAnsi="Times New Roman" w:cs="Times New Roman"/>
          <w:color w:val="000000"/>
          <w:sz w:val="28"/>
          <w:szCs w:val="28"/>
          <w:highlight w:val="white"/>
          <w:lang w:eastAsia="uk-UA"/>
        </w:rPr>
        <w:t>пізніше</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ніж</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протягом</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місяця</w:t>
      </w:r>
      <w:proofErr w:type="spellEnd"/>
      <w:r w:rsidRPr="00B92CDA">
        <w:rPr>
          <w:rFonts w:ascii="Times New Roman" w:eastAsia="Times New Roman" w:hAnsi="Times New Roman" w:cs="Times New Roman"/>
          <w:color w:val="000000"/>
          <w:sz w:val="28"/>
          <w:szCs w:val="28"/>
          <w:highlight w:val="white"/>
          <w:lang w:eastAsia="uk-UA"/>
        </w:rPr>
        <w:t xml:space="preserve"> з моменту </w:t>
      </w:r>
      <w:proofErr w:type="spellStart"/>
      <w:r w:rsidRPr="00B92CDA">
        <w:rPr>
          <w:rFonts w:ascii="Times New Roman" w:eastAsia="Times New Roman" w:hAnsi="Times New Roman" w:cs="Times New Roman"/>
          <w:color w:val="000000"/>
          <w:sz w:val="28"/>
          <w:szCs w:val="28"/>
          <w:highlight w:val="white"/>
          <w:lang w:eastAsia="uk-UA"/>
        </w:rPr>
        <w:t>подання</w:t>
      </w:r>
      <w:proofErr w:type="spellEnd"/>
      <w:r w:rsidRPr="00B92CDA">
        <w:rPr>
          <w:rFonts w:ascii="Times New Roman" w:eastAsia="Times New Roman" w:hAnsi="Times New Roman" w:cs="Times New Roman"/>
          <w:color w:val="000000"/>
          <w:sz w:val="28"/>
          <w:szCs w:val="28"/>
          <w:highlight w:val="white"/>
          <w:lang w:eastAsia="uk-UA"/>
        </w:rPr>
        <w:t xml:space="preserve"> </w:t>
      </w:r>
      <w:proofErr w:type="spellStart"/>
      <w:r w:rsidRPr="00B92CDA">
        <w:rPr>
          <w:rFonts w:ascii="Times New Roman" w:eastAsia="Times New Roman" w:hAnsi="Times New Roman" w:cs="Times New Roman"/>
          <w:color w:val="000000"/>
          <w:sz w:val="28"/>
          <w:szCs w:val="28"/>
          <w:highlight w:val="white"/>
          <w:lang w:eastAsia="uk-UA"/>
        </w:rPr>
        <w:t>звернення</w:t>
      </w:r>
      <w:proofErr w:type="spellEnd"/>
      <w:r w:rsidRPr="00B92CDA">
        <w:rPr>
          <w:rFonts w:ascii="Times New Roman" w:eastAsia="Times New Roman" w:hAnsi="Times New Roman" w:cs="Times New Roman"/>
          <w:color w:val="000000"/>
          <w:sz w:val="28"/>
          <w:szCs w:val="28"/>
          <w:highlight w:val="white"/>
          <w:lang w:eastAsia="uk-UA"/>
        </w:rPr>
        <w:t xml:space="preserve"> (заяви)</w:t>
      </w:r>
      <w:r w:rsidRPr="00B92CDA">
        <w:rPr>
          <w:rFonts w:ascii="Times New Roman" w:eastAsia="Times New Roman" w:hAnsi="Times New Roman" w:cs="Times New Roman"/>
          <w:color w:val="000000"/>
          <w:sz w:val="28"/>
          <w:szCs w:val="28"/>
          <w:highlight w:val="white"/>
          <w:lang w:val="uk-UA" w:eastAsia="uk-UA"/>
        </w:rPr>
        <w:t>.</w:t>
      </w:r>
    </w:p>
    <w:p w14:paraId="134BB858"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Інклюзивно-ресурсний центр може проводити комплексну оцінку, у тому числі повторну, за місцем навчання та/або проживання (перебування) особи.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особи за два тижні до початку її проведення.</w:t>
      </w:r>
    </w:p>
    <w:p w14:paraId="5AEBB4C6"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14:paraId="1F830199"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 xml:space="preserve">Для здобувачів освіти комплексна оцінка проводиться з обов'язковим спостереженням та додатковим збором інформації фахівцями </w:t>
      </w:r>
      <w:r w:rsidRPr="00B92CDA">
        <w:rPr>
          <w:rFonts w:ascii="Times New Roman" w:eastAsia="Times New Roman" w:hAnsi="Times New Roman" w:cs="Times New Roman"/>
          <w:color w:val="000000"/>
          <w:sz w:val="28"/>
          <w:szCs w:val="28"/>
          <w:lang w:val="uk-UA" w:eastAsia="uk-UA"/>
        </w:rPr>
        <w:lastRenderedPageBreak/>
        <w:t>інклюзивно-ресурсного центру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 тощо. Для цього фахівці інклюзивно-ресурсних центрів за заявою заявників виїжджають на місце навчання особи з особливими освітніми потребами.</w:t>
      </w:r>
    </w:p>
    <w:p w14:paraId="7FE1131C"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У разі необхідності додаткової медичної діагностики від інших вузькопрофільних спеціалістів строк проведення комплексної оцінки може бути продовжено, але не більш як до 30 календарних днів з моменту подання заявниками письмової заяви щодо продовження термінів проведення комплексної оцінки.</w:t>
      </w:r>
    </w:p>
    <w:p w14:paraId="78A712C7"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особи, індивідуальні особливості її розвитку, вік, місце проживання, мову спілкування тощо.</w:t>
      </w:r>
    </w:p>
    <w:p w14:paraId="3C885501"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Участь батьків (одного з батьків) або законних представників особи у проведенні комплексної оцінки є обов'язковою.</w:t>
      </w:r>
    </w:p>
    <w:p w14:paraId="5531D2D1"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Комплексна оцінка проводиться фахівцями інклюзивно-ресурсного центру індивідуально за такими напрямами:</w:t>
      </w:r>
    </w:p>
    <w:p w14:paraId="73717264"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оцінка фізичного розвитку особи;</w:t>
      </w:r>
    </w:p>
    <w:p w14:paraId="623E57B1"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оцінка мовленнєвого розвитку особи;</w:t>
      </w:r>
    </w:p>
    <w:p w14:paraId="0CB71AC3"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оцінка когнітивної сфери особи;</w:t>
      </w:r>
    </w:p>
    <w:p w14:paraId="678A6F2C"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оцінка емоційно-вольової сфери особи;</w:t>
      </w:r>
    </w:p>
    <w:p w14:paraId="44D7DE00"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оцінка освітньої діяльності особи.</w:t>
      </w:r>
    </w:p>
    <w:p w14:paraId="286C78DF"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За потреби під час комплексної оцінки може використовуватись інформація про стан здоров'я особи та результати медичної діагностики вузькопрофільних спеціалістів, яку надають заявники (за бажанням).</w:t>
      </w:r>
    </w:p>
    <w:p w14:paraId="6465D8CD"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w:t>
      </w:r>
      <w:proofErr w:type="spellStart"/>
      <w:r w:rsidRPr="00B92CDA">
        <w:rPr>
          <w:rFonts w:ascii="Times New Roman" w:eastAsia="Times New Roman" w:hAnsi="Times New Roman" w:cs="Times New Roman"/>
          <w:color w:val="000000"/>
          <w:sz w:val="28"/>
          <w:szCs w:val="28"/>
          <w:lang w:val="uk-UA" w:eastAsia="uk-UA"/>
        </w:rPr>
        <w:t>реабілітолог</w:t>
      </w:r>
      <w:proofErr w:type="spellEnd"/>
      <w:r w:rsidRPr="00B92CDA">
        <w:rPr>
          <w:rFonts w:ascii="Times New Roman" w:eastAsia="Times New Roman" w:hAnsi="Times New Roman" w:cs="Times New Roman"/>
          <w:color w:val="000000"/>
          <w:sz w:val="28"/>
          <w:szCs w:val="28"/>
          <w:lang w:val="uk-UA" w:eastAsia="uk-UA"/>
        </w:rPr>
        <w:t xml:space="preserve"> заповнює карту спостереження особи.</w:t>
      </w:r>
    </w:p>
    <w:p w14:paraId="323B2FDA"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Оцінка мовленнєвого розвитку особи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14:paraId="23A78FF2"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14:paraId="6E49F0E8"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 xml:space="preserve">Оцінка емоційно-вольової сфери особи проводиться з метою виявлення її здатності до вольового зусилля, схильностей до проявів девіантної </w:t>
      </w:r>
      <w:r w:rsidRPr="00B92CDA">
        <w:rPr>
          <w:rFonts w:ascii="Times New Roman" w:eastAsia="Times New Roman" w:hAnsi="Times New Roman" w:cs="Times New Roman"/>
          <w:color w:val="000000"/>
          <w:sz w:val="28"/>
          <w:szCs w:val="28"/>
          <w:lang w:val="uk-UA" w:eastAsia="uk-UA"/>
        </w:rPr>
        <w:lastRenderedPageBreak/>
        <w:t>поведінки та її причин. Результати оцінки практичний психолог зазначає у висновку про комплексну оцінку.</w:t>
      </w:r>
    </w:p>
    <w:p w14:paraId="25ABE4C0"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осіб дошкільного віку. Таку оцінку проводить вчитель-дефектолог та її результати зазначає у висновку про комплексну оцінку.</w:t>
      </w:r>
    </w:p>
    <w:p w14:paraId="4E7365F4"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У разі потреби фахівці інклюзивно-ресурсного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14:paraId="3C1B1111"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Результати комплексної оцінки оформлюються в електронному вигляді, зберігаються в інклюзивно-ресурсному центрі та надаються батькам (одному з батьків) або законним представникам особи за письмовим зверненням.</w:t>
      </w:r>
    </w:p>
    <w:p w14:paraId="756A8154"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Інформація про результати комплексної оцінки є конфіденційною. Обробка та захист персональних даних осіб в інклюзивно-ресурсному центрі здійснюється відповідно до вимог Закону України «Про захист персональних даних».</w:t>
      </w:r>
    </w:p>
    <w:p w14:paraId="11F070A6"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uk-UA"/>
        </w:rPr>
        <w:t>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w:t>
      </w:r>
    </w:p>
    <w:p w14:paraId="501E50F8"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За результатами комплексної оцінки:</w:t>
      </w:r>
    </w:p>
    <w:p w14:paraId="36150A91"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w:t>
      </w:r>
    </w:p>
    <w:p w14:paraId="604339A9"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визначаються напрями, рівень та обсяг підтримки особи з особливими освітніми потребами в освітньому процесі, у тому числі обсяг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14:paraId="0E07F232"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надаються рекомендації щодо складення, виконання, коригування індивідуальної програми розвитку в частині надання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61E32DEC"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За результатами засідання складається висновок про комплексну оцінку.</w:t>
      </w:r>
    </w:p>
    <w:p w14:paraId="636594B1"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 xml:space="preserve">Фахівці інклюзивно-ресурсного центру зобов'язані ознайомити батьків (одного з батьків) або законних представників особи з особливими </w:t>
      </w:r>
      <w:r w:rsidRPr="00B92CDA">
        <w:rPr>
          <w:rFonts w:ascii="Times New Roman" w:eastAsia="Times New Roman" w:hAnsi="Times New Roman" w:cs="Times New Roman"/>
          <w:color w:val="000000"/>
          <w:sz w:val="28"/>
          <w:szCs w:val="28"/>
          <w:lang w:val="uk-UA" w:eastAsia="uk-UA"/>
        </w:rPr>
        <w:lastRenderedPageBreak/>
        <w:t>освітніми потребами з висновком про комплексну оцінку, умовами навчання та надання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 у закладах освіти (у разі здобуття особою дошкільної чи загальної середньої освіти).</w:t>
      </w:r>
    </w:p>
    <w:p w14:paraId="4B0641F6"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Комплексна оцінка з підготовкою відповідного висновку проводиться протягом 10 робочих днів.</w:t>
      </w:r>
    </w:p>
    <w:p w14:paraId="4A1D5747"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Висновок про комплексну оцінку надається батькам (одному з батьків) або законним представникам особи з особливими освітніми потребами, за заявою яких (якого) її проведено, у двох примірниках, один з яких подається батьками (законними представниками) особи до закладу освіти.</w:t>
      </w:r>
    </w:p>
    <w:p w14:paraId="62AA219F"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Висновок про комплексну оцінку зберігається в АС «ІРЦ».</w:t>
      </w:r>
    </w:p>
    <w:p w14:paraId="33D8C101"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У разі встановлення фахівцями інклюзивно-ресурсного центру наявності у особи особливих освітніх потреб висновок про комплекс</w:t>
      </w:r>
      <w:r w:rsidR="00AC53B4" w:rsidRPr="00B92CDA">
        <w:rPr>
          <w:rFonts w:ascii="Times New Roman" w:eastAsia="Times New Roman" w:hAnsi="Times New Roman" w:cs="Times New Roman"/>
          <w:color w:val="000000"/>
          <w:sz w:val="28"/>
          <w:szCs w:val="28"/>
          <w:lang w:val="uk-UA" w:eastAsia="uk-UA"/>
        </w:rPr>
        <w:t>ну оцінку є підставою для склада</w:t>
      </w:r>
      <w:r w:rsidRPr="00B92CDA">
        <w:rPr>
          <w:rFonts w:ascii="Times New Roman" w:eastAsia="Times New Roman" w:hAnsi="Times New Roman" w:cs="Times New Roman"/>
          <w:color w:val="000000"/>
          <w:sz w:val="28"/>
          <w:szCs w:val="28"/>
          <w:lang w:val="uk-UA" w:eastAsia="uk-UA"/>
        </w:rPr>
        <w:t>ння для неї індивідуальної програми розвитку та надання їй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w:t>
      </w:r>
    </w:p>
    <w:p w14:paraId="1D7120F3"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Комплексна оцінка може проводитися перед зарахуванням особи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інклюзивно-ресурсного центру за шість місяців до початку навчального року.</w:t>
      </w:r>
    </w:p>
    <w:p w14:paraId="1809DF19" w14:textId="77777777" w:rsidR="008E643B" w:rsidRPr="00B92CDA" w:rsidRDefault="008E643B" w:rsidP="008E643B">
      <w:pPr>
        <w:autoSpaceDE w:val="0"/>
        <w:autoSpaceDN w:val="0"/>
        <w:adjustRightInd w:val="0"/>
        <w:spacing w:after="0" w:line="240" w:lineRule="auto"/>
        <w:ind w:left="720"/>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особи.</w:t>
      </w:r>
    </w:p>
    <w:p w14:paraId="4DC08D3C"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Повторна комплексна оцінка фахівцями інклюзивно-ресурсного центру проводиться у разі:</w:t>
      </w:r>
    </w:p>
    <w:p w14:paraId="6EF717C0"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14:paraId="1857229A"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психолого-педагогічного консиліуму спеціального закладу загальної середньої освіти щодо наявності успіхів або труднощів у засвоєнні особою освітньої програми;</w:t>
      </w:r>
    </w:p>
    <w:p w14:paraId="61D73F8A" w14:textId="77777777" w:rsidR="008E643B" w:rsidRPr="00B92CDA" w:rsidRDefault="008E643B" w:rsidP="008E643B">
      <w:pPr>
        <w:numPr>
          <w:ilvl w:val="2"/>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визначення потреби у продовженні тривалості здобуття освіти особами з особливими освітніми потребами, що здобувають загальну середню освіту.</w:t>
      </w:r>
    </w:p>
    <w:p w14:paraId="19AD89EB"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 xml:space="preserve">У разі коли батьки (один з батьків) або законні представники особи з особливими освітніми потребами не погоджуються з висновком про </w:t>
      </w:r>
      <w:r w:rsidRPr="00B92CDA">
        <w:rPr>
          <w:rFonts w:ascii="Times New Roman" w:eastAsia="Times New Roman" w:hAnsi="Times New Roman" w:cs="Times New Roman"/>
          <w:color w:val="000000"/>
          <w:sz w:val="28"/>
          <w:szCs w:val="28"/>
          <w:lang w:val="uk-UA" w:eastAsia="uk-UA"/>
        </w:rPr>
        <w:lastRenderedPageBreak/>
        <w:t>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 для проведення повторної комплексної оцінки.</w:t>
      </w:r>
    </w:p>
    <w:p w14:paraId="3190CEB8"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14:paraId="1B573439"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w:t>
      </w:r>
    </w:p>
    <w:p w14:paraId="7B7B3E34"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особи з особливими освітніми потребами, надання їй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uk-UA"/>
        </w:rPr>
        <w:t>розвиткових</w:t>
      </w:r>
      <w:proofErr w:type="spellEnd"/>
      <w:r w:rsidRPr="00B92CDA">
        <w:rPr>
          <w:rFonts w:ascii="Times New Roman" w:eastAsia="Times New Roman" w:hAnsi="Times New Roman" w:cs="Times New Roman"/>
          <w:color w:val="000000"/>
          <w:sz w:val="28"/>
          <w:szCs w:val="28"/>
          <w:lang w:val="uk-UA" w:eastAsia="uk-UA"/>
        </w:rPr>
        <w:t xml:space="preserve"> послуг, у разі потреби продовження тривалості здобуття освіти особами з особливими освітніми потребами, що здобувають загальну середню освіту.</w:t>
      </w:r>
    </w:p>
    <w:p w14:paraId="420E4661" w14:textId="77777777" w:rsidR="008E643B" w:rsidRPr="00B92CDA" w:rsidRDefault="008E643B" w:rsidP="008E643B">
      <w:pPr>
        <w:numPr>
          <w:ilvl w:val="1"/>
          <w:numId w:val="2"/>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uk-UA"/>
        </w:rPr>
      </w:pPr>
      <w:r w:rsidRPr="00B92CDA">
        <w:rPr>
          <w:rFonts w:ascii="Times New Roman" w:eastAsia="Times New Roman" w:hAnsi="Times New Roman" w:cs="Times New Roman"/>
          <w:color w:val="000000"/>
          <w:sz w:val="28"/>
          <w:szCs w:val="28"/>
          <w:lang w:val="uk-UA" w:eastAsia="uk-UA"/>
        </w:rPr>
        <w:t>Висновок про комплексну оцінку повинен містити категорію (категорії) (тип (типи) її особливих освітніх потреб (труднощів).</w:t>
      </w:r>
    </w:p>
    <w:p w14:paraId="38AEC9E3" w14:textId="77777777" w:rsidR="008E643B" w:rsidRPr="00B92CDA" w:rsidRDefault="008E643B" w:rsidP="008E643B">
      <w:pPr>
        <w:autoSpaceDE w:val="0"/>
        <w:autoSpaceDN w:val="0"/>
        <w:adjustRightInd w:val="0"/>
        <w:spacing w:after="0" w:line="240" w:lineRule="auto"/>
        <w:ind w:right="450"/>
        <w:jc w:val="both"/>
        <w:rPr>
          <w:rFonts w:ascii="Times New Roman" w:eastAsia="Times New Roman" w:hAnsi="Times New Roman" w:cs="Times New Roman"/>
          <w:b/>
          <w:bCs/>
          <w:color w:val="FF0000"/>
          <w:sz w:val="28"/>
          <w:szCs w:val="28"/>
          <w:highlight w:val="white"/>
          <w:lang w:val="uk-UA" w:eastAsia="uk-UA"/>
        </w:rPr>
      </w:pPr>
    </w:p>
    <w:p w14:paraId="2483CA5B" w14:textId="77777777" w:rsidR="008E643B" w:rsidRPr="00B92CDA" w:rsidRDefault="008E643B" w:rsidP="008E643B">
      <w:pPr>
        <w:numPr>
          <w:ilvl w:val="0"/>
          <w:numId w:val="2"/>
        </w:numPr>
        <w:autoSpaceDE w:val="0"/>
        <w:autoSpaceDN w:val="0"/>
        <w:adjustRightInd w:val="0"/>
        <w:spacing w:after="240" w:line="240" w:lineRule="auto"/>
        <w:ind w:right="-2"/>
        <w:jc w:val="center"/>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ОРГАНІЗАЦІЯ СИСТЕМНОГО КВАЛІФІКОВАНОГО СУПРОВОДУ, НАДАННЯ ПСИХОЛОГО-ПЕДАГОГІЧНИХ ТА КОРЕКЦІЙНО-РОЗВИТКОВИХ ПОСЛУГ ОСОБАМ З ОСОБЛИВИМИ ОСВІТНІМИ ПОТРЕБАМИ</w:t>
      </w:r>
    </w:p>
    <w:p w14:paraId="6EF6C412" w14:textId="77777777" w:rsidR="008E643B" w:rsidRPr="00B92CDA" w:rsidRDefault="008E643B" w:rsidP="008E643B">
      <w:pPr>
        <w:numPr>
          <w:ilvl w:val="1"/>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Організацію системного кваліфікованого супроводу, надання психолого-педагогічних та корекційно-</w:t>
      </w:r>
      <w:proofErr w:type="spellStart"/>
      <w:r w:rsidRPr="00B92CDA">
        <w:rPr>
          <w:rFonts w:ascii="Times New Roman" w:eastAsia="Times New Roman" w:hAnsi="Times New Roman" w:cs="Times New Roman"/>
          <w:bCs/>
          <w:color w:val="000000"/>
          <w:sz w:val="28"/>
          <w:szCs w:val="28"/>
          <w:lang w:val="uk-UA" w:eastAsia="uk-UA"/>
        </w:rPr>
        <w:t>розвиткових</w:t>
      </w:r>
      <w:proofErr w:type="spellEnd"/>
      <w:r w:rsidRPr="00B92CDA">
        <w:rPr>
          <w:rFonts w:ascii="Times New Roman" w:eastAsia="Times New Roman" w:hAnsi="Times New Roman" w:cs="Times New Roman"/>
          <w:bCs/>
          <w:color w:val="000000"/>
          <w:sz w:val="28"/>
          <w:szCs w:val="28"/>
          <w:lang w:val="uk-UA" w:eastAsia="uk-UA"/>
        </w:rPr>
        <w:t xml:space="preserve"> послуг здійснюють фахівці інклюзивно-ресурсного центру, які:</w:t>
      </w:r>
    </w:p>
    <w:p w14:paraId="0BCCDD87"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надають допомогу в організації освітнього процесу для осіб з особливими освітніми потребами, передбаченій її індивідуальною програмою розвитку;</w:t>
      </w:r>
    </w:p>
    <w:p w14:paraId="4D5B489A"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беруть участь у команді психолого-педагогічного супроводу особи в закладі освіти, участь у розробленні її індивідуальної програми розвитку;</w:t>
      </w:r>
    </w:p>
    <w:p w14:paraId="41FD1D81"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14:paraId="2661A45F"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lastRenderedPageBreak/>
        <w:t>консультують батьків (інших законних представників особи) щодо роботи з особою з особливими освітніми потребами вдома;</w:t>
      </w:r>
    </w:p>
    <w:p w14:paraId="0AEBA76F"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виконують інші обов'язки відповідно до завдань інклюзивно-ресурсного центру та посадових обов'язків.</w:t>
      </w:r>
    </w:p>
    <w:p w14:paraId="0D82F56A" w14:textId="77777777" w:rsidR="008E643B" w:rsidRPr="00B92CDA" w:rsidRDefault="008E643B" w:rsidP="008E643B">
      <w:pPr>
        <w:numPr>
          <w:ilvl w:val="1"/>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Системний кваліфікований супровід, надання психолого-педагогічних та корекційно-</w:t>
      </w:r>
      <w:proofErr w:type="spellStart"/>
      <w:r w:rsidRPr="00B92CDA">
        <w:rPr>
          <w:rFonts w:ascii="Times New Roman" w:eastAsia="Times New Roman" w:hAnsi="Times New Roman" w:cs="Times New Roman"/>
          <w:bCs/>
          <w:color w:val="000000"/>
          <w:sz w:val="28"/>
          <w:szCs w:val="28"/>
          <w:lang w:val="uk-UA" w:eastAsia="uk-UA"/>
        </w:rPr>
        <w:t>розвиткових</w:t>
      </w:r>
      <w:proofErr w:type="spellEnd"/>
      <w:r w:rsidRPr="00B92CDA">
        <w:rPr>
          <w:rFonts w:ascii="Times New Roman" w:eastAsia="Times New Roman" w:hAnsi="Times New Roman" w:cs="Times New Roman"/>
          <w:bCs/>
          <w:color w:val="000000"/>
          <w:sz w:val="28"/>
          <w:szCs w:val="28"/>
          <w:lang w:val="uk-UA" w:eastAsia="uk-UA"/>
        </w:rPr>
        <w:t xml:space="preserve"> послуг спрямовані на:</w:t>
      </w:r>
    </w:p>
    <w:p w14:paraId="740D9DCD"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запобігання виникненню освітніх труднощів, їх мінімізацію в осіб з особливими освітніми потребами під час освітнього процесу;</w:t>
      </w:r>
    </w:p>
    <w:p w14:paraId="496BA773"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соціалізацію осіб з особливими освітніми потребами, розвиток їх самостійності та відповідних компетенцій;</w:t>
      </w:r>
    </w:p>
    <w:p w14:paraId="4203C8DC"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сприяння розвитку потенціалу в осіб з особливими освітніми потребами з подальшим визначенням їх професійної орієнтації;</w:t>
      </w:r>
    </w:p>
    <w:p w14:paraId="263D70D9"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формування компенсаційних способів діяльності як важливої умови підготовки дітей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14:paraId="1E1EEEE7" w14:textId="77777777" w:rsidR="008E643B" w:rsidRPr="00B92CDA" w:rsidRDefault="008E643B" w:rsidP="008E643B">
      <w:pPr>
        <w:numPr>
          <w:ilvl w:val="2"/>
          <w:numId w:val="5"/>
        </w:numPr>
        <w:autoSpaceDE w:val="0"/>
        <w:autoSpaceDN w:val="0"/>
        <w:adjustRightInd w:val="0"/>
        <w:spacing w:after="0" w:line="240" w:lineRule="auto"/>
        <w:ind w:right="-2"/>
        <w:jc w:val="both"/>
        <w:rPr>
          <w:rFonts w:ascii="Times New Roman" w:eastAsia="Times New Roman" w:hAnsi="Times New Roman" w:cs="Times New Roman"/>
          <w:bCs/>
          <w:color w:val="000000"/>
          <w:sz w:val="28"/>
          <w:szCs w:val="28"/>
          <w:lang w:val="uk-UA" w:eastAsia="uk-UA"/>
        </w:rPr>
      </w:pPr>
      <w:r w:rsidRPr="00B92CDA">
        <w:rPr>
          <w:rFonts w:ascii="Times New Roman" w:eastAsia="Times New Roman" w:hAnsi="Times New Roman" w:cs="Times New Roman"/>
          <w:bCs/>
          <w:color w:val="000000"/>
          <w:sz w:val="28"/>
          <w:szCs w:val="28"/>
          <w:lang w:val="uk-UA" w:eastAsia="uk-UA"/>
        </w:rPr>
        <w:t>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14:paraId="23BFE4FE" w14:textId="77777777" w:rsidR="008E643B" w:rsidRPr="00B92CDA" w:rsidRDefault="008E643B" w:rsidP="00694B67">
      <w:pPr>
        <w:spacing w:before="240"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5. ПРАВОВИЙ СТАТУС</w:t>
      </w:r>
    </w:p>
    <w:p w14:paraId="13C0AC48" w14:textId="77777777" w:rsidR="008E643B" w:rsidRPr="00B92CDA" w:rsidRDefault="008E643B" w:rsidP="00694B67">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Інклюзивно-ресурсний центр є юридичною особою публічного права. </w:t>
      </w:r>
    </w:p>
    <w:p w14:paraId="619E0EFC" w14:textId="77777777" w:rsidR="008E643B" w:rsidRPr="00B92CDA" w:rsidRDefault="008E643B" w:rsidP="00694B67">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proofErr w:type="spellStart"/>
      <w:r w:rsidRPr="00B92CDA">
        <w:rPr>
          <w:rFonts w:ascii="Times New Roman" w:eastAsia="Times New Roman" w:hAnsi="Times New Roman" w:cs="Times New Roman"/>
          <w:color w:val="000000"/>
          <w:sz w:val="28"/>
          <w:szCs w:val="28"/>
          <w:lang w:eastAsia="ru-RU"/>
        </w:rPr>
        <w:t>Інклюзивно-ресурсний</w:t>
      </w:r>
      <w:proofErr w:type="spellEnd"/>
      <w:r w:rsidRPr="00B92CDA">
        <w:rPr>
          <w:rFonts w:ascii="Times New Roman" w:eastAsia="Times New Roman" w:hAnsi="Times New Roman" w:cs="Times New Roman"/>
          <w:color w:val="000000"/>
          <w:sz w:val="28"/>
          <w:szCs w:val="28"/>
          <w:lang w:eastAsia="ru-RU"/>
        </w:rPr>
        <w:t xml:space="preserve"> центр </w:t>
      </w:r>
      <w:proofErr w:type="spellStart"/>
      <w:r w:rsidRPr="00B92CDA">
        <w:rPr>
          <w:rFonts w:ascii="Times New Roman" w:eastAsia="Times New Roman" w:hAnsi="Times New Roman" w:cs="Times New Roman"/>
          <w:color w:val="000000"/>
          <w:sz w:val="28"/>
          <w:szCs w:val="28"/>
          <w:lang w:eastAsia="ru-RU"/>
        </w:rPr>
        <w:t>користується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закріпленим</w:t>
      </w:r>
      <w:proofErr w:type="spellEnd"/>
      <w:r w:rsidRPr="00B92CDA">
        <w:rPr>
          <w:rFonts w:ascii="Times New Roman" w:eastAsia="Times New Roman" w:hAnsi="Times New Roman" w:cs="Times New Roman"/>
          <w:color w:val="000000"/>
          <w:sz w:val="28"/>
          <w:szCs w:val="28"/>
          <w:lang w:eastAsia="ru-RU"/>
        </w:rPr>
        <w:t xml:space="preserve"> за ним </w:t>
      </w:r>
      <w:proofErr w:type="spellStart"/>
      <w:r w:rsidRPr="00B92CDA">
        <w:rPr>
          <w:rFonts w:ascii="Times New Roman" w:eastAsia="Times New Roman" w:hAnsi="Times New Roman" w:cs="Times New Roman"/>
          <w:color w:val="000000"/>
          <w:sz w:val="28"/>
          <w:szCs w:val="28"/>
          <w:lang w:eastAsia="ru-RU"/>
        </w:rPr>
        <w:t>комунальним</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майном</w:t>
      </w:r>
      <w:proofErr w:type="spellEnd"/>
      <w:r w:rsidRPr="00B92CDA">
        <w:rPr>
          <w:rFonts w:ascii="Times New Roman" w:eastAsia="Times New Roman" w:hAnsi="Times New Roman" w:cs="Times New Roman"/>
          <w:color w:val="000000"/>
          <w:sz w:val="28"/>
          <w:szCs w:val="28"/>
          <w:lang w:eastAsia="ru-RU"/>
        </w:rPr>
        <w:t xml:space="preserve"> на </w:t>
      </w:r>
      <w:proofErr w:type="spellStart"/>
      <w:r w:rsidRPr="00B92CDA">
        <w:rPr>
          <w:rFonts w:ascii="Times New Roman" w:eastAsia="Times New Roman" w:hAnsi="Times New Roman" w:cs="Times New Roman"/>
          <w:color w:val="000000"/>
          <w:sz w:val="28"/>
          <w:szCs w:val="28"/>
          <w:lang w:eastAsia="ru-RU"/>
        </w:rPr>
        <w:t>праві</w:t>
      </w:r>
      <w:proofErr w:type="spellEnd"/>
      <w:r w:rsidRPr="00B92CDA">
        <w:rPr>
          <w:rFonts w:ascii="Times New Roman" w:eastAsia="Times New Roman" w:hAnsi="Times New Roman" w:cs="Times New Roman"/>
          <w:color w:val="000000"/>
          <w:sz w:val="28"/>
          <w:szCs w:val="28"/>
          <w:lang w:eastAsia="ru-RU"/>
        </w:rPr>
        <w:t xml:space="preserve"> оперативного </w:t>
      </w:r>
      <w:proofErr w:type="spellStart"/>
      <w:r w:rsidRPr="00B92CDA">
        <w:rPr>
          <w:rFonts w:ascii="Times New Roman" w:eastAsia="Times New Roman" w:hAnsi="Times New Roman" w:cs="Times New Roman"/>
          <w:color w:val="000000"/>
          <w:sz w:val="28"/>
          <w:szCs w:val="28"/>
          <w:lang w:eastAsia="ru-RU"/>
        </w:rPr>
        <w:t>управління</w:t>
      </w:r>
      <w:proofErr w:type="spellEnd"/>
      <w:r w:rsidRPr="00B92CDA">
        <w:rPr>
          <w:rFonts w:ascii="Times New Roman" w:eastAsia="Times New Roman" w:hAnsi="Times New Roman" w:cs="Times New Roman"/>
          <w:color w:val="000000"/>
          <w:sz w:val="28"/>
          <w:szCs w:val="28"/>
          <w:lang w:eastAsia="ru-RU"/>
        </w:rPr>
        <w:t>.</w:t>
      </w:r>
    </w:p>
    <w:p w14:paraId="07B1C8AB" w14:textId="77777777" w:rsidR="008E643B" w:rsidRPr="00B92CDA" w:rsidRDefault="008E643B" w:rsidP="008E643B">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proofErr w:type="spellStart"/>
      <w:r w:rsidRPr="00B92CDA">
        <w:rPr>
          <w:rFonts w:ascii="Times New Roman" w:eastAsia="Times New Roman" w:hAnsi="Times New Roman" w:cs="Times New Roman"/>
          <w:color w:val="000000"/>
          <w:sz w:val="28"/>
          <w:szCs w:val="28"/>
          <w:lang w:eastAsia="ru-RU"/>
        </w:rPr>
        <w:t>Інклюзивно-ресурсний</w:t>
      </w:r>
      <w:proofErr w:type="spellEnd"/>
      <w:r w:rsidRPr="00B92CDA">
        <w:rPr>
          <w:rFonts w:ascii="Times New Roman" w:eastAsia="Times New Roman" w:hAnsi="Times New Roman" w:cs="Times New Roman"/>
          <w:color w:val="000000"/>
          <w:sz w:val="28"/>
          <w:szCs w:val="28"/>
          <w:lang w:eastAsia="ru-RU"/>
        </w:rPr>
        <w:t xml:space="preserve"> центр </w:t>
      </w:r>
      <w:proofErr w:type="spellStart"/>
      <w:r w:rsidRPr="00B92CDA">
        <w:rPr>
          <w:rFonts w:ascii="Times New Roman" w:eastAsia="Times New Roman" w:hAnsi="Times New Roman" w:cs="Times New Roman"/>
          <w:color w:val="000000"/>
          <w:sz w:val="28"/>
          <w:szCs w:val="28"/>
          <w:lang w:eastAsia="ru-RU"/>
        </w:rPr>
        <w:t>здійснює</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господарську</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діяльність</w:t>
      </w:r>
      <w:proofErr w:type="spellEnd"/>
      <w:r w:rsidRPr="00B92CDA">
        <w:rPr>
          <w:rFonts w:ascii="Times New Roman" w:eastAsia="Times New Roman" w:hAnsi="Times New Roman" w:cs="Times New Roman"/>
          <w:color w:val="000000"/>
          <w:sz w:val="28"/>
          <w:szCs w:val="28"/>
          <w:lang w:eastAsia="ru-RU"/>
        </w:rPr>
        <w:t>.</w:t>
      </w:r>
    </w:p>
    <w:p w14:paraId="4A6C09E8" w14:textId="77777777" w:rsidR="008E643B" w:rsidRPr="00B92CDA" w:rsidRDefault="008E643B" w:rsidP="008E643B">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Збитки, завдані інклюзивно-ресурсному центру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2DC4F58E" w14:textId="77777777" w:rsidR="008E643B" w:rsidRPr="00B92CDA" w:rsidRDefault="008E643B" w:rsidP="008E643B">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Для здійснення господарської діяльності інклюзивно-ресурсний центр залучає і використовує матеріально-технічні, фінансові, трудові та інші види ресурсів, використання яких не заборонено законодавством.</w:t>
      </w:r>
    </w:p>
    <w:p w14:paraId="780D0E1E" w14:textId="77777777" w:rsidR="008E643B" w:rsidRPr="00B92CDA" w:rsidRDefault="008E643B" w:rsidP="008E643B">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proofErr w:type="spellStart"/>
      <w:r w:rsidRPr="00B92CDA">
        <w:rPr>
          <w:rFonts w:ascii="Times New Roman" w:eastAsia="Times New Roman" w:hAnsi="Times New Roman" w:cs="Times New Roman"/>
          <w:color w:val="000000"/>
          <w:sz w:val="28"/>
          <w:szCs w:val="28"/>
          <w:lang w:eastAsia="ru-RU"/>
        </w:rPr>
        <w:t>Засновник</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Уповноважений</w:t>
      </w:r>
      <w:proofErr w:type="spellEnd"/>
      <w:r w:rsidRPr="00B92CDA">
        <w:rPr>
          <w:rFonts w:ascii="Times New Roman" w:eastAsia="Times New Roman" w:hAnsi="Times New Roman" w:cs="Times New Roman"/>
          <w:color w:val="000000"/>
          <w:sz w:val="28"/>
          <w:szCs w:val="28"/>
          <w:lang w:eastAsia="ru-RU"/>
        </w:rPr>
        <w:t xml:space="preserve"> орган не </w:t>
      </w:r>
      <w:proofErr w:type="spellStart"/>
      <w:r w:rsidRPr="00B92CDA">
        <w:rPr>
          <w:rFonts w:ascii="Times New Roman" w:eastAsia="Times New Roman" w:hAnsi="Times New Roman" w:cs="Times New Roman"/>
          <w:color w:val="000000"/>
          <w:sz w:val="28"/>
          <w:szCs w:val="28"/>
          <w:lang w:eastAsia="ru-RU"/>
        </w:rPr>
        <w:t>відповідають</w:t>
      </w:r>
      <w:proofErr w:type="spellEnd"/>
      <w:r w:rsidRPr="00B92CDA">
        <w:rPr>
          <w:rFonts w:ascii="Times New Roman" w:eastAsia="Times New Roman" w:hAnsi="Times New Roman" w:cs="Times New Roman"/>
          <w:color w:val="000000"/>
          <w:sz w:val="28"/>
          <w:szCs w:val="28"/>
          <w:lang w:eastAsia="ru-RU"/>
        </w:rPr>
        <w:t xml:space="preserve"> за </w:t>
      </w:r>
      <w:proofErr w:type="spellStart"/>
      <w:r w:rsidRPr="00B92CDA">
        <w:rPr>
          <w:rFonts w:ascii="Times New Roman" w:eastAsia="Times New Roman" w:hAnsi="Times New Roman" w:cs="Times New Roman"/>
          <w:color w:val="000000"/>
          <w:sz w:val="28"/>
          <w:szCs w:val="28"/>
          <w:lang w:eastAsia="ru-RU"/>
        </w:rPr>
        <w:t>зобов’язаннями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 xml:space="preserve">-ресурсного центру, а </w:t>
      </w:r>
      <w:proofErr w:type="spellStart"/>
      <w:r w:rsidRPr="00B92CDA">
        <w:rPr>
          <w:rFonts w:ascii="Times New Roman" w:eastAsia="Times New Roman" w:hAnsi="Times New Roman" w:cs="Times New Roman"/>
          <w:color w:val="000000"/>
          <w:sz w:val="28"/>
          <w:szCs w:val="28"/>
          <w:lang w:eastAsia="ru-RU"/>
        </w:rPr>
        <w:t>інклюзивно-ресурсний</w:t>
      </w:r>
      <w:proofErr w:type="spellEnd"/>
      <w:r w:rsidRPr="00B92CDA">
        <w:rPr>
          <w:rFonts w:ascii="Times New Roman" w:eastAsia="Times New Roman" w:hAnsi="Times New Roman" w:cs="Times New Roman"/>
          <w:color w:val="000000"/>
          <w:sz w:val="28"/>
          <w:szCs w:val="28"/>
          <w:lang w:eastAsia="ru-RU"/>
        </w:rPr>
        <w:t xml:space="preserve"> центр не </w:t>
      </w:r>
      <w:proofErr w:type="spellStart"/>
      <w:r w:rsidRPr="00B92CDA">
        <w:rPr>
          <w:rFonts w:ascii="Times New Roman" w:eastAsia="Times New Roman" w:hAnsi="Times New Roman" w:cs="Times New Roman"/>
          <w:color w:val="000000"/>
          <w:sz w:val="28"/>
          <w:szCs w:val="28"/>
          <w:lang w:eastAsia="ru-RU"/>
        </w:rPr>
        <w:t>відповідає</w:t>
      </w:r>
      <w:proofErr w:type="spellEnd"/>
      <w:r w:rsidRPr="00B92CDA">
        <w:rPr>
          <w:rFonts w:ascii="Times New Roman" w:eastAsia="Times New Roman" w:hAnsi="Times New Roman" w:cs="Times New Roman"/>
          <w:color w:val="000000"/>
          <w:sz w:val="28"/>
          <w:szCs w:val="28"/>
          <w:lang w:eastAsia="ru-RU"/>
        </w:rPr>
        <w:t xml:space="preserve"> за </w:t>
      </w:r>
      <w:proofErr w:type="spellStart"/>
      <w:r w:rsidRPr="00B92CDA">
        <w:rPr>
          <w:rFonts w:ascii="Times New Roman" w:eastAsia="Times New Roman" w:hAnsi="Times New Roman" w:cs="Times New Roman"/>
          <w:color w:val="000000"/>
          <w:sz w:val="28"/>
          <w:szCs w:val="28"/>
          <w:lang w:eastAsia="ru-RU"/>
        </w:rPr>
        <w:t>зобов’язаннями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Засновника</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Уповноваженого</w:t>
      </w:r>
      <w:proofErr w:type="spellEnd"/>
      <w:r w:rsidRPr="00B92CDA">
        <w:rPr>
          <w:rFonts w:ascii="Times New Roman" w:eastAsia="Times New Roman" w:hAnsi="Times New Roman" w:cs="Times New Roman"/>
          <w:color w:val="000000"/>
          <w:sz w:val="28"/>
          <w:szCs w:val="28"/>
          <w:lang w:eastAsia="ru-RU"/>
        </w:rPr>
        <w:t xml:space="preserve"> органу.</w:t>
      </w:r>
    </w:p>
    <w:p w14:paraId="27E38452" w14:textId="77777777" w:rsidR="008E643B" w:rsidRPr="00B92CDA" w:rsidRDefault="008E643B" w:rsidP="008E643B">
      <w:pPr>
        <w:numPr>
          <w:ilvl w:val="1"/>
          <w:numId w:val="7"/>
        </w:numPr>
        <w:spacing w:after="0" w:line="240" w:lineRule="auto"/>
        <w:jc w:val="both"/>
        <w:rPr>
          <w:rFonts w:ascii="Times New Roman" w:eastAsia="Times New Roman" w:hAnsi="Times New Roman" w:cs="Times New Roman"/>
          <w:color w:val="000000"/>
          <w:sz w:val="28"/>
          <w:szCs w:val="28"/>
          <w:lang w:val="uk-UA" w:eastAsia="ru-RU"/>
        </w:rPr>
      </w:pPr>
      <w:proofErr w:type="spellStart"/>
      <w:r w:rsidRPr="00B92CDA">
        <w:rPr>
          <w:rFonts w:ascii="Times New Roman" w:eastAsia="Times New Roman" w:hAnsi="Times New Roman" w:cs="Times New Roman"/>
          <w:color w:val="000000"/>
          <w:sz w:val="28"/>
          <w:szCs w:val="28"/>
          <w:lang w:eastAsia="ru-RU"/>
        </w:rPr>
        <w:t>Інклюзивно-ресурсний</w:t>
      </w:r>
      <w:proofErr w:type="spellEnd"/>
      <w:r w:rsidRPr="00B92CDA">
        <w:rPr>
          <w:rFonts w:ascii="Times New Roman" w:eastAsia="Times New Roman" w:hAnsi="Times New Roman" w:cs="Times New Roman"/>
          <w:color w:val="000000"/>
          <w:sz w:val="28"/>
          <w:szCs w:val="28"/>
          <w:lang w:eastAsia="ru-RU"/>
        </w:rPr>
        <w:t xml:space="preserve"> центр</w:t>
      </w:r>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має</w:t>
      </w:r>
      <w:proofErr w:type="spellEnd"/>
      <w:r w:rsidRPr="00B92CDA">
        <w:rPr>
          <w:rFonts w:ascii="Times New Roman" w:eastAsia="Times New Roman" w:hAnsi="Times New Roman" w:cs="Times New Roman"/>
          <w:color w:val="000000"/>
          <w:sz w:val="28"/>
          <w:szCs w:val="28"/>
          <w:lang w:eastAsia="uk-UA"/>
        </w:rPr>
        <w:t xml:space="preserve"> право </w:t>
      </w:r>
      <w:proofErr w:type="spellStart"/>
      <w:r w:rsidRPr="00B92CDA">
        <w:rPr>
          <w:rFonts w:ascii="Times New Roman" w:eastAsia="Times New Roman" w:hAnsi="Times New Roman" w:cs="Times New Roman"/>
          <w:color w:val="000000"/>
          <w:sz w:val="28"/>
          <w:szCs w:val="28"/>
          <w:lang w:eastAsia="uk-UA"/>
        </w:rPr>
        <w:t>укладати</w:t>
      </w:r>
      <w:proofErr w:type="spellEnd"/>
      <w:r w:rsidRPr="00B92CDA">
        <w:rPr>
          <w:rFonts w:ascii="Times New Roman" w:eastAsia="Times New Roman" w:hAnsi="Times New Roman" w:cs="Times New Roman"/>
          <w:color w:val="000000"/>
          <w:sz w:val="28"/>
          <w:szCs w:val="28"/>
          <w:lang w:eastAsia="uk-UA"/>
        </w:rPr>
        <w:t xml:space="preserve"> угоди, </w:t>
      </w:r>
      <w:proofErr w:type="spellStart"/>
      <w:r w:rsidRPr="00B92CDA">
        <w:rPr>
          <w:rFonts w:ascii="Times New Roman" w:eastAsia="Times New Roman" w:hAnsi="Times New Roman" w:cs="Times New Roman"/>
          <w:color w:val="000000"/>
          <w:sz w:val="28"/>
          <w:szCs w:val="28"/>
          <w:lang w:eastAsia="uk-UA"/>
        </w:rPr>
        <w:t>набувати</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майнові</w:t>
      </w:r>
      <w:proofErr w:type="spellEnd"/>
      <w:r w:rsidRPr="00B92CDA">
        <w:rPr>
          <w:rFonts w:ascii="Times New Roman" w:eastAsia="Times New Roman" w:hAnsi="Times New Roman" w:cs="Times New Roman"/>
          <w:color w:val="000000"/>
          <w:sz w:val="28"/>
          <w:szCs w:val="28"/>
          <w:lang w:eastAsia="uk-UA"/>
        </w:rPr>
        <w:t xml:space="preserve"> та </w:t>
      </w:r>
      <w:proofErr w:type="spellStart"/>
      <w:r w:rsidRPr="00B92CDA">
        <w:rPr>
          <w:rFonts w:ascii="Times New Roman" w:eastAsia="Times New Roman" w:hAnsi="Times New Roman" w:cs="Times New Roman"/>
          <w:color w:val="000000"/>
          <w:sz w:val="28"/>
          <w:szCs w:val="28"/>
          <w:lang w:eastAsia="uk-UA"/>
        </w:rPr>
        <w:t>особисті</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немайнові</w:t>
      </w:r>
      <w:proofErr w:type="spellEnd"/>
      <w:r w:rsidRPr="00B92CDA">
        <w:rPr>
          <w:rFonts w:ascii="Times New Roman" w:eastAsia="Times New Roman" w:hAnsi="Times New Roman" w:cs="Times New Roman"/>
          <w:color w:val="000000"/>
          <w:sz w:val="28"/>
          <w:szCs w:val="28"/>
          <w:lang w:eastAsia="uk-UA"/>
        </w:rPr>
        <w:t xml:space="preserve"> права, нести </w:t>
      </w:r>
      <w:proofErr w:type="spellStart"/>
      <w:r w:rsidRPr="00B92CDA">
        <w:rPr>
          <w:rFonts w:ascii="Times New Roman" w:eastAsia="Times New Roman" w:hAnsi="Times New Roman" w:cs="Times New Roman"/>
          <w:color w:val="000000"/>
          <w:sz w:val="28"/>
          <w:szCs w:val="28"/>
          <w:lang w:eastAsia="uk-UA"/>
        </w:rPr>
        <w:t>обов’язки</w:t>
      </w:r>
      <w:proofErr w:type="spellEnd"/>
      <w:r w:rsidRPr="00B92CDA">
        <w:rPr>
          <w:rFonts w:ascii="Times New Roman" w:eastAsia="Times New Roman" w:hAnsi="Times New Roman" w:cs="Times New Roman"/>
          <w:color w:val="000000"/>
          <w:sz w:val="28"/>
          <w:szCs w:val="28"/>
          <w:lang w:eastAsia="uk-UA"/>
        </w:rPr>
        <w:t xml:space="preserve">, бути особою, яка </w:t>
      </w:r>
      <w:proofErr w:type="spellStart"/>
      <w:r w:rsidRPr="00B92CDA">
        <w:rPr>
          <w:rFonts w:ascii="Times New Roman" w:eastAsia="Times New Roman" w:hAnsi="Times New Roman" w:cs="Times New Roman"/>
          <w:color w:val="000000"/>
          <w:sz w:val="28"/>
          <w:szCs w:val="28"/>
          <w:lang w:eastAsia="uk-UA"/>
        </w:rPr>
        <w:t>бере</w:t>
      </w:r>
      <w:proofErr w:type="spellEnd"/>
      <w:r w:rsidRPr="00B92CDA">
        <w:rPr>
          <w:rFonts w:ascii="Times New Roman" w:eastAsia="Times New Roman" w:hAnsi="Times New Roman" w:cs="Times New Roman"/>
          <w:color w:val="000000"/>
          <w:sz w:val="28"/>
          <w:szCs w:val="28"/>
          <w:lang w:eastAsia="uk-UA"/>
        </w:rPr>
        <w:t xml:space="preserve"> участь у </w:t>
      </w:r>
      <w:proofErr w:type="spellStart"/>
      <w:r w:rsidRPr="00B92CDA">
        <w:rPr>
          <w:rFonts w:ascii="Times New Roman" w:eastAsia="Times New Roman" w:hAnsi="Times New Roman" w:cs="Times New Roman"/>
          <w:color w:val="000000"/>
          <w:sz w:val="28"/>
          <w:szCs w:val="28"/>
          <w:lang w:eastAsia="uk-UA"/>
        </w:rPr>
        <w:t>справі</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що</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розглядається</w:t>
      </w:r>
      <w:proofErr w:type="spellEnd"/>
      <w:r w:rsidRPr="00B92CDA">
        <w:rPr>
          <w:rFonts w:ascii="Times New Roman" w:eastAsia="Times New Roman" w:hAnsi="Times New Roman" w:cs="Times New Roman"/>
          <w:color w:val="000000"/>
          <w:sz w:val="28"/>
          <w:szCs w:val="28"/>
          <w:lang w:eastAsia="uk-UA"/>
        </w:rPr>
        <w:t xml:space="preserve"> в судах </w:t>
      </w:r>
      <w:proofErr w:type="spellStart"/>
      <w:r w:rsidRPr="00B92CDA">
        <w:rPr>
          <w:rFonts w:ascii="Times New Roman" w:eastAsia="Times New Roman" w:hAnsi="Times New Roman" w:cs="Times New Roman"/>
          <w:color w:val="000000"/>
          <w:sz w:val="28"/>
          <w:szCs w:val="28"/>
          <w:lang w:eastAsia="uk-UA"/>
        </w:rPr>
        <w:t>України</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міжнародних</w:t>
      </w:r>
      <w:proofErr w:type="spellEnd"/>
      <w:r w:rsidRPr="00B92CDA">
        <w:rPr>
          <w:rFonts w:ascii="Times New Roman" w:eastAsia="Times New Roman" w:hAnsi="Times New Roman" w:cs="Times New Roman"/>
          <w:color w:val="000000"/>
          <w:sz w:val="28"/>
          <w:szCs w:val="28"/>
          <w:lang w:eastAsia="uk-UA"/>
        </w:rPr>
        <w:t xml:space="preserve"> та </w:t>
      </w:r>
      <w:proofErr w:type="spellStart"/>
      <w:r w:rsidRPr="00B92CDA">
        <w:rPr>
          <w:rFonts w:ascii="Times New Roman" w:eastAsia="Times New Roman" w:hAnsi="Times New Roman" w:cs="Times New Roman"/>
          <w:color w:val="000000"/>
          <w:sz w:val="28"/>
          <w:szCs w:val="28"/>
          <w:lang w:eastAsia="uk-UA"/>
        </w:rPr>
        <w:t>третейських</w:t>
      </w:r>
      <w:proofErr w:type="spellEnd"/>
      <w:r w:rsidRPr="00B92CDA">
        <w:rPr>
          <w:rFonts w:ascii="Times New Roman" w:eastAsia="Times New Roman" w:hAnsi="Times New Roman" w:cs="Times New Roman"/>
          <w:color w:val="000000"/>
          <w:sz w:val="28"/>
          <w:szCs w:val="28"/>
          <w:lang w:eastAsia="uk-UA"/>
        </w:rPr>
        <w:t xml:space="preserve"> судах.</w:t>
      </w:r>
    </w:p>
    <w:p w14:paraId="3DF53F32" w14:textId="77777777" w:rsidR="00694B67" w:rsidRDefault="00694B67" w:rsidP="00694B67">
      <w:pPr>
        <w:tabs>
          <w:tab w:val="left" w:pos="2805"/>
          <w:tab w:val="center" w:pos="4819"/>
        </w:tabs>
        <w:spacing w:before="240" w:after="0"/>
        <w:jc w:val="center"/>
        <w:rPr>
          <w:rFonts w:ascii="Times New Roman" w:eastAsia="Times New Roman" w:hAnsi="Times New Roman" w:cs="Times New Roman"/>
          <w:color w:val="000000"/>
          <w:spacing w:val="-1"/>
          <w:sz w:val="28"/>
          <w:szCs w:val="28"/>
          <w:lang w:val="uk-UA" w:eastAsia="ru-RU"/>
        </w:rPr>
      </w:pPr>
    </w:p>
    <w:p w14:paraId="2A1CFA5D" w14:textId="77777777" w:rsidR="00694B67" w:rsidRDefault="00694B67" w:rsidP="00694B67">
      <w:pPr>
        <w:tabs>
          <w:tab w:val="left" w:pos="2805"/>
          <w:tab w:val="center" w:pos="4819"/>
        </w:tabs>
        <w:spacing w:before="240" w:after="0"/>
        <w:jc w:val="center"/>
        <w:rPr>
          <w:rFonts w:ascii="Times New Roman" w:eastAsia="Times New Roman" w:hAnsi="Times New Roman" w:cs="Times New Roman"/>
          <w:color w:val="000000"/>
          <w:spacing w:val="-1"/>
          <w:sz w:val="28"/>
          <w:szCs w:val="28"/>
          <w:lang w:val="uk-UA" w:eastAsia="ru-RU"/>
        </w:rPr>
      </w:pPr>
    </w:p>
    <w:p w14:paraId="5E57F529" w14:textId="04862A9A" w:rsidR="008E643B" w:rsidRPr="00B92CDA" w:rsidRDefault="008E643B" w:rsidP="00694B67">
      <w:pPr>
        <w:tabs>
          <w:tab w:val="left" w:pos="2805"/>
          <w:tab w:val="center" w:pos="4819"/>
        </w:tabs>
        <w:spacing w:before="240" w:after="0"/>
        <w:jc w:val="center"/>
        <w:rPr>
          <w:rFonts w:ascii="Times New Roman" w:eastAsia="Times New Roman" w:hAnsi="Times New Roman" w:cs="Times New Roman"/>
          <w:color w:val="000000"/>
          <w:spacing w:val="-1"/>
          <w:sz w:val="28"/>
          <w:szCs w:val="28"/>
          <w:lang w:val="uk-UA" w:eastAsia="ru-RU"/>
        </w:rPr>
      </w:pPr>
      <w:r w:rsidRPr="00B92CDA">
        <w:rPr>
          <w:rFonts w:ascii="Times New Roman" w:eastAsia="Times New Roman" w:hAnsi="Times New Roman" w:cs="Times New Roman"/>
          <w:color w:val="000000"/>
          <w:spacing w:val="-1"/>
          <w:sz w:val="28"/>
          <w:szCs w:val="28"/>
          <w:lang w:val="uk-UA" w:eastAsia="ru-RU"/>
        </w:rPr>
        <w:lastRenderedPageBreak/>
        <w:t>6. ПРАВА ТА ОБОВ’ЯЗКИ</w:t>
      </w:r>
    </w:p>
    <w:p w14:paraId="6F6508A6" w14:textId="77777777" w:rsidR="008E643B" w:rsidRPr="00B92CDA" w:rsidRDefault="008E643B" w:rsidP="00694B67">
      <w:pPr>
        <w:numPr>
          <w:ilvl w:val="1"/>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Інклюзивно-ресурсний центр має право: </w:t>
      </w:r>
    </w:p>
    <w:p w14:paraId="1209B195" w14:textId="77777777" w:rsidR="008E643B" w:rsidRPr="00B92CDA" w:rsidRDefault="008E643B" w:rsidP="008E643B">
      <w:pPr>
        <w:numPr>
          <w:ilvl w:val="2"/>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інклюзивно-ресурсний центр завдань;</w:t>
      </w:r>
    </w:p>
    <w:p w14:paraId="18EE5C8D" w14:textId="77777777" w:rsidR="008E643B" w:rsidRPr="00B92CDA" w:rsidRDefault="008E643B" w:rsidP="008E643B">
      <w:pPr>
        <w:numPr>
          <w:ilvl w:val="2"/>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14:paraId="0B614247" w14:textId="77777777" w:rsidR="008E643B" w:rsidRPr="00B92CDA" w:rsidRDefault="008E643B" w:rsidP="008E643B">
      <w:pPr>
        <w:numPr>
          <w:ilvl w:val="2"/>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здійснювати співробітництво з іноземними організаціями відповідно до законодавства;</w:t>
      </w:r>
    </w:p>
    <w:p w14:paraId="2D3841FC" w14:textId="77777777" w:rsidR="008E643B" w:rsidRPr="00B92CDA" w:rsidRDefault="008E643B" w:rsidP="008E643B">
      <w:pPr>
        <w:numPr>
          <w:ilvl w:val="2"/>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залучати підприємства, установи та організації для реалізації своїх статутних завдань у визначеному законодавством порядку;</w:t>
      </w:r>
    </w:p>
    <w:p w14:paraId="6248301E" w14:textId="77777777" w:rsidR="008E643B" w:rsidRPr="00B92CDA" w:rsidRDefault="008E643B" w:rsidP="008E643B">
      <w:pPr>
        <w:numPr>
          <w:ilvl w:val="2"/>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реалізовувати інші права, що не суперечать чинному законодавству; </w:t>
      </w:r>
    </w:p>
    <w:p w14:paraId="066AEB5C" w14:textId="77777777" w:rsidR="008E643B" w:rsidRPr="00B92CDA" w:rsidRDefault="008E643B" w:rsidP="008E643B">
      <w:pPr>
        <w:numPr>
          <w:ilvl w:val="2"/>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здійснювати оперативну діяльність по матеріально-технічному забезпеченню своєї роботи. </w:t>
      </w:r>
    </w:p>
    <w:p w14:paraId="4ED3D095" w14:textId="77777777" w:rsidR="008E643B" w:rsidRPr="00B92CDA" w:rsidRDefault="008E643B" w:rsidP="008E643B">
      <w:pPr>
        <w:numPr>
          <w:ilvl w:val="1"/>
          <w:numId w:val="8"/>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З метою якісного виконання покладених завдань інклюзивно-ресурсний центр зобов’язаний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2EF5CBC2" w14:textId="77777777" w:rsidR="008E643B" w:rsidRPr="00B92CDA" w:rsidRDefault="008E643B" w:rsidP="008E643B">
      <w:pPr>
        <w:spacing w:after="0" w:line="240" w:lineRule="auto"/>
        <w:ind w:firstLine="709"/>
        <w:jc w:val="both"/>
        <w:rPr>
          <w:rFonts w:ascii="Times New Roman" w:eastAsia="Times New Roman" w:hAnsi="Times New Roman" w:cs="Times New Roman"/>
          <w:color w:val="000000"/>
          <w:sz w:val="28"/>
          <w:szCs w:val="28"/>
          <w:lang w:val="uk-UA" w:eastAsia="ru-RU"/>
        </w:rPr>
      </w:pPr>
    </w:p>
    <w:p w14:paraId="78AAE879" w14:textId="3197B4CF" w:rsidR="008E643B" w:rsidRPr="00694B67" w:rsidRDefault="008E643B" w:rsidP="00694B67">
      <w:pPr>
        <w:autoSpaceDE w:val="0"/>
        <w:autoSpaceDN w:val="0"/>
        <w:adjustRightInd w:val="0"/>
        <w:spacing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7. УПРАВЛІННЯ ІНКЛЮЗИВНО-РЕСУРСНИМ ЦЕНТРОМ</w:t>
      </w:r>
    </w:p>
    <w:p w14:paraId="4FA556C1"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Управління </w:t>
      </w:r>
      <w:proofErr w:type="spellStart"/>
      <w:r w:rsidRPr="00B92CDA">
        <w:rPr>
          <w:rFonts w:ascii="Times New Roman" w:eastAsia="Times New Roman" w:hAnsi="Times New Roman" w:cs="Times New Roman"/>
          <w:color w:val="000000"/>
          <w:sz w:val="28"/>
          <w:szCs w:val="28"/>
          <w:lang w:val="uk-UA" w:eastAsia="ru-RU"/>
        </w:rPr>
        <w:t>інклюзивно</w:t>
      </w:r>
      <w:proofErr w:type="spellEnd"/>
      <w:r w:rsidRPr="00B92CDA">
        <w:rPr>
          <w:rFonts w:ascii="Times New Roman" w:eastAsia="Times New Roman" w:hAnsi="Times New Roman" w:cs="Times New Roman"/>
          <w:color w:val="000000"/>
          <w:sz w:val="28"/>
          <w:szCs w:val="28"/>
          <w:lang w:val="uk-UA" w:eastAsia="ru-RU"/>
        </w:rPr>
        <w:t xml:space="preserve">-ресурсним центром здійснюється відповідно до цього Статуту та діючого законодавства. </w:t>
      </w:r>
    </w:p>
    <w:p w14:paraId="14FDFA11"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Засновник: </w:t>
      </w:r>
    </w:p>
    <w:p w14:paraId="6E6F0A62"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утворює, реорганізовує та ліквідовує інклюзивно-ресурсний центр, затверджує та змінює його склад.</w:t>
      </w:r>
    </w:p>
    <w:p w14:paraId="34EE31E3"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призначає на посаду та звільняє з посади директора інклюзивно-ресурсного центру; </w:t>
      </w:r>
    </w:p>
    <w:p w14:paraId="30FC94AD" w14:textId="12C6EB9A" w:rsidR="008E643B"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заслуховує звіт про діяльність інклюзивно-ресурсного центру; </w:t>
      </w:r>
    </w:p>
    <w:p w14:paraId="74493421" w14:textId="19F0DE68" w:rsidR="00E94ED1" w:rsidRPr="00E94ED1" w:rsidRDefault="00E94ED1" w:rsidP="00E94ED1">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E94ED1">
        <w:rPr>
          <w:rFonts w:ascii="Times New Roman" w:eastAsia="Times New Roman" w:hAnsi="Times New Roman" w:cs="Times New Roman"/>
          <w:color w:val="000000" w:themeColor="text1"/>
          <w:sz w:val="28"/>
          <w:szCs w:val="28"/>
          <w:lang w:val="uk-UA" w:eastAsia="ru-RU"/>
        </w:rPr>
        <w:t xml:space="preserve">затверджує штатний розпис та режим роботи </w:t>
      </w:r>
      <w:proofErr w:type="spellStart"/>
      <w:r w:rsidRPr="00E94ED1">
        <w:rPr>
          <w:rFonts w:ascii="Times New Roman" w:eastAsia="Times New Roman" w:hAnsi="Times New Roman" w:cs="Times New Roman"/>
          <w:color w:val="000000" w:themeColor="text1"/>
          <w:sz w:val="28"/>
          <w:szCs w:val="28"/>
          <w:lang w:val="uk-UA" w:eastAsia="ru-RU"/>
        </w:rPr>
        <w:t>інклюзивно</w:t>
      </w:r>
      <w:proofErr w:type="spellEnd"/>
      <w:r w:rsidRPr="00E94ED1">
        <w:rPr>
          <w:rFonts w:ascii="Times New Roman" w:eastAsia="Times New Roman" w:hAnsi="Times New Roman" w:cs="Times New Roman"/>
          <w:color w:val="000000" w:themeColor="text1"/>
          <w:sz w:val="28"/>
          <w:szCs w:val="28"/>
          <w:lang w:val="uk-UA" w:eastAsia="ru-RU"/>
        </w:rPr>
        <w:t>-ресурсного центру;</w:t>
      </w:r>
    </w:p>
    <w:p w14:paraId="64E08810"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Уповноважений орган:</w:t>
      </w:r>
    </w:p>
    <w:p w14:paraId="14D0B824"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залучає необхідних фахівців для надання психолого-педагогічних, корекційно-</w:t>
      </w:r>
      <w:proofErr w:type="spellStart"/>
      <w:r w:rsidRPr="003E11E0">
        <w:rPr>
          <w:rFonts w:ascii="Times New Roman" w:eastAsia="Times New Roman" w:hAnsi="Times New Roman" w:cs="Times New Roman"/>
          <w:color w:val="000000" w:themeColor="text1"/>
          <w:sz w:val="28"/>
          <w:szCs w:val="28"/>
          <w:lang w:val="uk-UA" w:eastAsia="ru-RU"/>
        </w:rPr>
        <w:t>розвиткових</w:t>
      </w:r>
      <w:proofErr w:type="spellEnd"/>
      <w:r w:rsidRPr="003E11E0">
        <w:rPr>
          <w:rFonts w:ascii="Times New Roman" w:eastAsia="Times New Roman" w:hAnsi="Times New Roman" w:cs="Times New Roman"/>
          <w:color w:val="000000" w:themeColor="text1"/>
          <w:sz w:val="28"/>
          <w:szCs w:val="28"/>
          <w:lang w:val="uk-UA" w:eastAsia="ru-RU"/>
        </w:rPr>
        <w:t xml:space="preserve"> послуг шляхом укладання цивільно-правових угод відповідно до запитів інклюзивно-ресурсного центру; </w:t>
      </w:r>
    </w:p>
    <w:p w14:paraId="2634E6E4"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 xml:space="preserve">забезпечує створення матеріально-технічних умов, необхідних для функціонування інклюзивно-ресурсного центру та організації інклюзивного навчання; </w:t>
      </w:r>
    </w:p>
    <w:p w14:paraId="568A79F1"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проводить моніторинг виконання рекомендацій інклюзивно-ресурсного центру підпорядкованими йому закладами освіти;</w:t>
      </w:r>
    </w:p>
    <w:p w14:paraId="34BA7438"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lastRenderedPageBreak/>
        <w:t>організовує та проводить конкурс на посаду директора інклюзивно-ресурсного центру;</w:t>
      </w:r>
    </w:p>
    <w:p w14:paraId="70094E06"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здійснює координацію діяльності інклюзивно-ресурсного центру, моніторинг за дотриманням ним актів законодавства та Положення про інклюзивно-ресурсний центр;</w:t>
      </w:r>
    </w:p>
    <w:p w14:paraId="30033989"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встановлює вартість надання інклюзивно-ресурсним центром послуг з проведення комплексної психолого-педагогічної оцінки розвитку особам з особливими освітніми потребами старше 18 років, які здобувають освіту.</w:t>
      </w:r>
    </w:p>
    <w:p w14:paraId="06C31244"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Керівництво діяльністю інклюзивно-ресурсного центру здійснює керівник (директор), який призначається на посаду строком на шість років на конкурсній основі та звільняється з посади Засновником інклюзивно-ресурсного центру або Уповноваженим органом (посадовою особою).</w:t>
      </w:r>
    </w:p>
    <w:p w14:paraId="04A077D9"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Рішення про проведення конкурсу приймається Засновником інклюзивно-ресурсного центру або Уповноваженим органом (посадовою особою):</w:t>
      </w:r>
    </w:p>
    <w:p w14:paraId="1B227BB4"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одночасно з прийняттям рішення про утворення нового інклюзивно-ресурсного центру;</w:t>
      </w:r>
    </w:p>
    <w:p w14:paraId="14F060E4"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не менш як за два місяці до завершення строкового трудового договору, укладеного з керівником (директором) інклюзивно-ресурсного центру;</w:t>
      </w:r>
    </w:p>
    <w:p w14:paraId="64C1BCA7"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не пізніше ніж протягом десяти робочих днів з дня дострокового припинення договору, укладеного з керівником (директором) відповідного інклюзивно-ресурсного центру, чи визнання попереднього конкурсу таким, що не відбувся.</w:t>
      </w:r>
    </w:p>
    <w:p w14:paraId="776F4ADA"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Конкурс на посаду керівника (директора) інклюзивно-ресурсного центру проводиться відповідно до Положення про конкурс, затвердженого Засновником або Уповноваженим органом (посадовою особою).</w:t>
      </w:r>
    </w:p>
    <w:p w14:paraId="03977487"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 xml:space="preserve">На посаду керівника (директора) інклюзивно-ресурсного центру призначається особа, яка має вищу освіту не нижче освітнього ступеня магістра (спеціаліста) за спеціальністю «Спеціальна освіта» («Корекційна освіта», «Дефектологія»)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конкурсу відповідно до порядку, затвердженого Засновником інклюзивно-ресурсного центру. </w:t>
      </w:r>
    </w:p>
    <w:p w14:paraId="645DFEBC"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 xml:space="preserve">Директор інклюзивно-ресурсного центру може бути звільнений достроково на передбачених контрактом підставах відповідно до законодавства. </w:t>
      </w:r>
    </w:p>
    <w:p w14:paraId="05026C22"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 xml:space="preserve">Директор інклюзивно-ресурсного центру: </w:t>
      </w:r>
    </w:p>
    <w:p w14:paraId="48FB152A"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планує та організовує роботу інклюзивно-ресурсного центру, видає відповідно до компетенції накази, контролює їх виконання, затверджує посадові інструкції фахівців інклюзивно-ресурсного центру;</w:t>
      </w:r>
    </w:p>
    <w:p w14:paraId="6367CAAA"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lastRenderedPageBreak/>
        <w:t>призначає на посаду працівників інклюзивно-ресурсного центру, звільняє їх із займаної посади відповідно до законодавства, затверджує посадові інструкції працівників інклюзивно-ресурсного центру, заохочує працівників інклюзивно-ресурсного центру і накладає на них дисциплінарні стягнення;</w:t>
      </w:r>
    </w:p>
    <w:p w14:paraId="1FD6D6DE"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 xml:space="preserve">створює належні умови для продуктивної праці фахівців </w:t>
      </w:r>
      <w:proofErr w:type="spellStart"/>
      <w:r w:rsidRPr="003E11E0">
        <w:rPr>
          <w:rFonts w:ascii="Times New Roman" w:eastAsia="Times New Roman" w:hAnsi="Times New Roman" w:cs="Times New Roman"/>
          <w:color w:val="000000" w:themeColor="text1"/>
          <w:sz w:val="28"/>
          <w:szCs w:val="28"/>
          <w:lang w:val="uk-UA" w:eastAsia="ru-RU"/>
        </w:rPr>
        <w:t>інклюзивно</w:t>
      </w:r>
      <w:proofErr w:type="spellEnd"/>
      <w:r w:rsidRPr="003E11E0">
        <w:rPr>
          <w:rFonts w:ascii="Times New Roman" w:eastAsia="Times New Roman" w:hAnsi="Times New Roman" w:cs="Times New Roman"/>
          <w:color w:val="000000" w:themeColor="text1"/>
          <w:sz w:val="28"/>
          <w:szCs w:val="28"/>
          <w:lang w:val="uk-UA" w:eastAsia="ru-RU"/>
        </w:rPr>
        <w:t>-</w:t>
      </w:r>
      <w:bookmarkStart w:id="1" w:name="_GoBack"/>
      <w:bookmarkEnd w:id="1"/>
      <w:r w:rsidRPr="003E11E0">
        <w:rPr>
          <w:rFonts w:ascii="Times New Roman" w:eastAsia="Times New Roman" w:hAnsi="Times New Roman" w:cs="Times New Roman"/>
          <w:color w:val="000000" w:themeColor="text1"/>
          <w:sz w:val="28"/>
          <w:szCs w:val="28"/>
          <w:lang w:val="uk-UA" w:eastAsia="ru-RU"/>
        </w:rPr>
        <w:t>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психолого-педагогічних та корекційно-</w:t>
      </w:r>
      <w:proofErr w:type="spellStart"/>
      <w:r w:rsidRPr="003E11E0">
        <w:rPr>
          <w:rFonts w:ascii="Times New Roman" w:eastAsia="Times New Roman" w:hAnsi="Times New Roman" w:cs="Times New Roman"/>
          <w:color w:val="000000" w:themeColor="text1"/>
          <w:sz w:val="28"/>
          <w:szCs w:val="28"/>
          <w:lang w:val="uk-UA" w:eastAsia="ru-RU"/>
        </w:rPr>
        <w:t>розвиткових</w:t>
      </w:r>
      <w:proofErr w:type="spellEnd"/>
      <w:r w:rsidRPr="003E11E0">
        <w:rPr>
          <w:rFonts w:ascii="Times New Roman" w:eastAsia="Times New Roman" w:hAnsi="Times New Roman" w:cs="Times New Roman"/>
          <w:color w:val="000000" w:themeColor="text1"/>
          <w:sz w:val="28"/>
          <w:szCs w:val="28"/>
          <w:lang w:val="uk-UA" w:eastAsia="ru-RU"/>
        </w:rPr>
        <w:t xml:space="preserve"> послуг особам з особливими освітніми потребами;</w:t>
      </w:r>
    </w:p>
    <w:p w14:paraId="0FFDC6D6"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розпоряджається за погодженням із Засновником в установленому порядку майном інклюзивно-ресурсного центру та його коштами, формує кошторис, укладає цивільно-правові угоди, забезпечує ефективність використання фінансових та матеріальних ресурсів;</w:t>
      </w:r>
    </w:p>
    <w:p w14:paraId="15C1BE76"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забезпечує охорону праці, дотримання законності у діяльності інклюзивно-ресурсного центру;</w:t>
      </w:r>
    </w:p>
    <w:p w14:paraId="44B4699E"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представляє інклюзивно-ресурсний центр у відносинах з державними органами, органами місцевого самоврядування, підприємствами, установами та організаціями;</w:t>
      </w:r>
    </w:p>
    <w:p w14:paraId="5844A771"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на запит Засновника подає річний звіт про діяльність інклюзивно-ресурсного центру;</w:t>
      </w:r>
    </w:p>
    <w:p w14:paraId="5CD87A1B"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діє від імені інклюзивної-ресурсного центру без довіреності;</w:t>
      </w:r>
    </w:p>
    <w:p w14:paraId="77D158C3"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залучає юридичних та фізичних осіб до виконання завдань інклюзивно-ресурсного центру шляхом укладення з ними цивільно-трудових договорів відповідно до своєї компетенції;</w:t>
      </w:r>
    </w:p>
    <w:p w14:paraId="354733D1" w14:textId="77777777" w:rsidR="008E643B" w:rsidRPr="003E11E0" w:rsidRDefault="008E643B" w:rsidP="008E643B">
      <w:pPr>
        <w:numPr>
          <w:ilvl w:val="2"/>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може вносити Засновнику інклюзивно-ресурсного центру пропозиції щодо підвищення ефективності діяльності інклюзивно-ресурсного центру.</w:t>
      </w:r>
    </w:p>
    <w:p w14:paraId="079B9FE3" w14:textId="77777777" w:rsidR="008E643B" w:rsidRPr="003E11E0" w:rsidRDefault="008E643B" w:rsidP="008E643B">
      <w:pPr>
        <w:numPr>
          <w:ilvl w:val="1"/>
          <w:numId w:val="9"/>
        </w:numPr>
        <w:spacing w:after="0" w:line="240" w:lineRule="auto"/>
        <w:jc w:val="both"/>
        <w:rPr>
          <w:rFonts w:ascii="Times New Roman" w:eastAsia="Times New Roman" w:hAnsi="Times New Roman" w:cs="Times New Roman"/>
          <w:color w:val="000000" w:themeColor="text1"/>
          <w:sz w:val="28"/>
          <w:szCs w:val="28"/>
          <w:lang w:val="uk-UA" w:eastAsia="ru-RU"/>
        </w:rPr>
      </w:pPr>
      <w:r w:rsidRPr="003E11E0">
        <w:rPr>
          <w:rFonts w:ascii="Times New Roman" w:eastAsia="Times New Roman" w:hAnsi="Times New Roman" w:cs="Times New Roman"/>
          <w:color w:val="000000" w:themeColor="text1"/>
          <w:sz w:val="28"/>
          <w:szCs w:val="28"/>
          <w:lang w:val="uk-UA" w:eastAsia="ru-RU"/>
        </w:rPr>
        <w:t>У своїй діяльності інклюзивно-ресурсний центр підпорядковується Засновнику та Уповноваженому органу.</w:t>
      </w:r>
    </w:p>
    <w:p w14:paraId="78517B76" w14:textId="77777777" w:rsidR="008E643B" w:rsidRPr="003E11E0" w:rsidRDefault="008E643B" w:rsidP="008E643B">
      <w:pPr>
        <w:spacing w:after="0" w:line="240" w:lineRule="auto"/>
        <w:ind w:left="720"/>
        <w:jc w:val="both"/>
        <w:rPr>
          <w:rFonts w:ascii="Times New Roman" w:eastAsia="Times New Roman" w:hAnsi="Times New Roman" w:cs="Times New Roman"/>
          <w:color w:val="FF0000"/>
          <w:sz w:val="28"/>
          <w:szCs w:val="28"/>
          <w:lang w:val="uk-UA" w:eastAsia="ru-RU"/>
        </w:rPr>
      </w:pPr>
    </w:p>
    <w:p w14:paraId="68FA6051" w14:textId="77777777" w:rsidR="008E643B" w:rsidRPr="00B92CDA" w:rsidRDefault="008E643B" w:rsidP="00694B67">
      <w:pPr>
        <w:numPr>
          <w:ilvl w:val="0"/>
          <w:numId w:val="9"/>
        </w:numPr>
        <w:spacing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КАДРОВЕ ЗАБЕЗПЕЧЕННЯ</w:t>
      </w:r>
    </w:p>
    <w:p w14:paraId="684DE667" w14:textId="77777777" w:rsidR="008E643B" w:rsidRPr="00B92CDA" w:rsidRDefault="008E643B" w:rsidP="00694B67">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Діяльність інклюзивно-ресурсного центру забезпечують педагогічні працівники - керівник (директор), завідувач філії (за наявності філії), фахівці (консультанти) інклюзивно-ресурсного центру (практичні психологи, вчителі-</w:t>
      </w:r>
      <w:proofErr w:type="spellStart"/>
      <w:r w:rsidRPr="00B92CDA">
        <w:rPr>
          <w:rFonts w:ascii="Times New Roman" w:eastAsia="Times New Roman" w:hAnsi="Times New Roman" w:cs="Times New Roman"/>
          <w:color w:val="000000"/>
          <w:sz w:val="28"/>
          <w:szCs w:val="28"/>
          <w:lang w:val="uk-UA" w:eastAsia="ru-RU"/>
        </w:rPr>
        <w:t>реабілітологи</w:t>
      </w:r>
      <w:proofErr w:type="spellEnd"/>
      <w:r w:rsidRPr="00B92CDA">
        <w:rPr>
          <w:rFonts w:ascii="Times New Roman" w:eastAsia="Times New Roman" w:hAnsi="Times New Roman" w:cs="Times New Roman"/>
          <w:color w:val="000000"/>
          <w:sz w:val="28"/>
          <w:szCs w:val="28"/>
          <w:lang w:val="uk-UA" w:eastAsia="ru-RU"/>
        </w:rPr>
        <w:t>, вчителі-логопеди, інші вчителі-дефектологи).</w:t>
      </w:r>
    </w:p>
    <w:p w14:paraId="0F8CFB9A"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У разі коли кількість дітей, які проживають на території територіальної громади, перевищує 7 тис., інклюзивно-ресурсний центр додатково залучає необхідних фахівців. До штатного розпису інклюзивно-ресурсного центру додаткові посади фахівців (консультантів) інклюзивно-ресурсного центру вводяться за рішенням Уповноваженого органу із розрахунку 0,5 ставки на кожну додаткову тисячу дитячого </w:t>
      </w:r>
      <w:r w:rsidRPr="00B92CDA">
        <w:rPr>
          <w:rFonts w:ascii="Times New Roman" w:eastAsia="Times New Roman" w:hAnsi="Times New Roman" w:cs="Times New Roman"/>
          <w:color w:val="000000"/>
          <w:sz w:val="28"/>
          <w:szCs w:val="28"/>
          <w:lang w:val="uk-UA" w:eastAsia="ru-RU"/>
        </w:rPr>
        <w:lastRenderedPageBreak/>
        <w:t>населення, яке проживає на території відповідної територіальної громади та яке інклюзивно-ресурсний центр обслуговує.</w:t>
      </w:r>
    </w:p>
    <w:p w14:paraId="2E9CF1ED"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Штатний розпис інклюзивно-ресурсного центру передбачає посади інших працівників (адміністратор інклюзивно-ресурсного центру, головний бухгалтер, бухгалтер, медсестра, юрист, водій тощо), які забезпечують господарсько-обслуговуючу та іншу діяльність інклюзивно-ресурсного центру.</w:t>
      </w:r>
    </w:p>
    <w:p w14:paraId="55F9E6AA"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На посади педагогічних працівників інклюзивно-ресурсного центру призначаються особи, які є громадянами України, вільно володіють державною мовою, мають вищу педагогічну (психологічну) освіту ступеня магістра (спеціаліста) за спеціальностями «Спеціальна освіта» («Корекційна освіта», «Дефектологія») або «Психологія («Практична психологія»), стаж педагогічної та/або науково-педагогічної роботи не менш як два роки у порядку, встановленому трудовим законодавством.</w:t>
      </w:r>
    </w:p>
    <w:p w14:paraId="6F12F23A"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Призначення на посади педагогічних працівників інклюзивно-ресурсного центру здійснюється керівником (директором) інклюзивно-ресурсного центру.</w:t>
      </w:r>
    </w:p>
    <w:p w14:paraId="44E39F8B"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Обов'язки керівника (директора) та інших працівників інклюзивно-ресурсного центру визначаються відповідно до законодавства та посадових інструкцій, затверджених керівником (директором) інклюзивно-ресурсного центру.</w:t>
      </w:r>
    </w:p>
    <w:p w14:paraId="6B6C76BA"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На педагогічних працівників інклюзивно-ресурсних центрів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w:t>
      </w:r>
    </w:p>
    <w:p w14:paraId="3B13B89A"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У разі потреби інклюзивно-ресурсний центр може залучати додаткових фахівців шляхом укладання цивільно-правових угод.</w:t>
      </w:r>
    </w:p>
    <w:p w14:paraId="7E9DCFAC"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Тривалість робочого тижня педагогічних працівників інклюзивно-ресурсного центру становить 36 годин на тиждень та включає час, необхідний для виконання ними завдань інклюзивно-ресурсного центру, визначених цим Статутом, та посадових обов'язків, передбачених трудовим договором та/або посадовою інструкцією, зокрема:</w:t>
      </w:r>
    </w:p>
    <w:p w14:paraId="0734F0A0"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проведення комплексної оцінки;</w:t>
      </w:r>
    </w:p>
    <w:p w14:paraId="14FFD669"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здійснення системного кваліфікованого супроводу;</w:t>
      </w:r>
    </w:p>
    <w:p w14:paraId="35D13B09"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надання психолого-педагогічних та корекційно-</w:t>
      </w:r>
      <w:proofErr w:type="spellStart"/>
      <w:r w:rsidRPr="00B92CDA">
        <w:rPr>
          <w:rFonts w:ascii="Times New Roman" w:eastAsia="Times New Roman" w:hAnsi="Times New Roman" w:cs="Times New Roman"/>
          <w:color w:val="000000"/>
          <w:sz w:val="28"/>
          <w:szCs w:val="28"/>
          <w:lang w:val="uk-UA" w:eastAsia="ru-RU"/>
        </w:rPr>
        <w:t>розвиткових</w:t>
      </w:r>
      <w:proofErr w:type="spellEnd"/>
      <w:r w:rsidRPr="00B92CDA">
        <w:rPr>
          <w:rFonts w:ascii="Times New Roman" w:eastAsia="Times New Roman" w:hAnsi="Times New Roman" w:cs="Times New Roman"/>
          <w:color w:val="000000"/>
          <w:sz w:val="28"/>
          <w:szCs w:val="28"/>
          <w:lang w:val="uk-UA" w:eastAsia="ru-RU"/>
        </w:rPr>
        <w:t xml:space="preserve"> послуг;</w:t>
      </w:r>
    </w:p>
    <w:p w14:paraId="35E1AE33" w14:textId="60A8DFB9" w:rsidR="005E0A50" w:rsidRPr="00694B67"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провадження інших видів діяльності, що забезпечують виконання завдань інклюзивно-ресурсного центру, визначених цим Статутом.</w:t>
      </w:r>
    </w:p>
    <w:p w14:paraId="39305419" w14:textId="77777777" w:rsidR="005E0A50" w:rsidRPr="00B92CDA" w:rsidRDefault="005E0A50" w:rsidP="008E643B">
      <w:pPr>
        <w:spacing w:after="0" w:line="240" w:lineRule="auto"/>
        <w:jc w:val="both"/>
        <w:rPr>
          <w:rFonts w:ascii="Times New Roman" w:eastAsia="Times New Roman" w:hAnsi="Times New Roman" w:cs="Times New Roman"/>
          <w:color w:val="000000"/>
          <w:sz w:val="28"/>
          <w:szCs w:val="28"/>
          <w:lang w:val="uk-UA" w:eastAsia="ru-RU"/>
        </w:rPr>
      </w:pPr>
    </w:p>
    <w:p w14:paraId="2B506C01" w14:textId="77777777" w:rsidR="008E643B" w:rsidRPr="00B92CDA" w:rsidRDefault="008E643B" w:rsidP="00694B67">
      <w:pPr>
        <w:numPr>
          <w:ilvl w:val="0"/>
          <w:numId w:val="9"/>
        </w:numPr>
        <w:spacing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ФІНАНСОВО-ГОСПОДАРСЬКА ДІЯЛЬНІСТЬ</w:t>
      </w:r>
    </w:p>
    <w:p w14:paraId="474C1D8E" w14:textId="77777777" w:rsidR="008E643B" w:rsidRPr="00B92CDA" w:rsidRDefault="008E643B" w:rsidP="008E643B">
      <w:pPr>
        <w:numPr>
          <w:ilvl w:val="1"/>
          <w:numId w:val="9"/>
        </w:numPr>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Матеріально</w:t>
      </w:r>
      <w:r w:rsidRPr="00B92CDA">
        <w:rPr>
          <w:rFonts w:ascii="Times New Roman" w:eastAsia="Times New Roman" w:hAnsi="Times New Roman" w:cs="Times New Roman"/>
          <w:color w:val="000000"/>
          <w:sz w:val="28"/>
          <w:szCs w:val="28"/>
          <w:highlight w:val="white"/>
          <w:lang w:val="uk-UA" w:eastAsia="uk-UA"/>
        </w:rPr>
        <w:t>-</w:t>
      </w:r>
      <w:r w:rsidRPr="00B92CDA">
        <w:rPr>
          <w:rFonts w:ascii="Times New Roman" w:eastAsia="Times New Roman" w:hAnsi="Times New Roman" w:cs="Times New Roman"/>
          <w:color w:val="000000"/>
          <w:sz w:val="28"/>
          <w:szCs w:val="28"/>
          <w:lang w:val="uk-UA" w:eastAsia="ru-RU"/>
        </w:rPr>
        <w:t>технічна база інклюзивно-ресурсного центру включає приміщення, обладнання, транспортні засоби, інші матеріальні цінності, вартість яких відображена у балансі.</w:t>
      </w:r>
    </w:p>
    <w:p w14:paraId="4E16BD75" w14:textId="77777777" w:rsidR="008E643B" w:rsidRPr="00B92CDA" w:rsidRDefault="008E643B" w:rsidP="008E643B">
      <w:pPr>
        <w:numPr>
          <w:ilvl w:val="1"/>
          <w:numId w:val="9"/>
        </w:numPr>
        <w:spacing w:after="0" w:line="240" w:lineRule="auto"/>
        <w:ind w:left="709" w:hanging="709"/>
        <w:jc w:val="both"/>
        <w:rPr>
          <w:rFonts w:ascii="Times New Roman" w:eastAsia="Times New Roman" w:hAnsi="Times New Roman" w:cs="Times New Roman"/>
          <w:color w:val="000000"/>
          <w:sz w:val="28"/>
          <w:szCs w:val="28"/>
          <w:lang w:eastAsia="ru-RU"/>
        </w:rPr>
      </w:pPr>
      <w:proofErr w:type="spellStart"/>
      <w:r w:rsidRPr="00B92CDA">
        <w:rPr>
          <w:rFonts w:ascii="Times New Roman" w:eastAsia="Times New Roman" w:hAnsi="Times New Roman" w:cs="Times New Roman"/>
          <w:color w:val="000000"/>
          <w:sz w:val="28"/>
          <w:szCs w:val="28"/>
          <w:lang w:eastAsia="ru-RU"/>
        </w:rPr>
        <w:lastRenderedPageBreak/>
        <w:t>Майно</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закріплене</w:t>
      </w:r>
      <w:proofErr w:type="spellEnd"/>
      <w:r w:rsidRPr="00B92CDA">
        <w:rPr>
          <w:rFonts w:ascii="Times New Roman" w:eastAsia="Times New Roman" w:hAnsi="Times New Roman" w:cs="Times New Roman"/>
          <w:color w:val="000000"/>
          <w:sz w:val="28"/>
          <w:szCs w:val="28"/>
          <w:lang w:eastAsia="ru-RU"/>
        </w:rPr>
        <w:t xml:space="preserve"> за </w:t>
      </w:r>
      <w:proofErr w:type="spellStart"/>
      <w:r w:rsidRPr="00B92CDA">
        <w:rPr>
          <w:rFonts w:ascii="Times New Roman" w:eastAsia="Times New Roman" w:hAnsi="Times New Roman" w:cs="Times New Roman"/>
          <w:color w:val="000000"/>
          <w:sz w:val="28"/>
          <w:szCs w:val="28"/>
          <w:lang w:eastAsia="ru-RU"/>
        </w:rPr>
        <w:t>інклюзивно-ресурсним</w:t>
      </w:r>
      <w:proofErr w:type="spellEnd"/>
      <w:r w:rsidRPr="00B92CDA">
        <w:rPr>
          <w:rFonts w:ascii="Times New Roman" w:eastAsia="Times New Roman" w:hAnsi="Times New Roman" w:cs="Times New Roman"/>
          <w:color w:val="000000"/>
          <w:sz w:val="28"/>
          <w:szCs w:val="28"/>
          <w:lang w:eastAsia="ru-RU"/>
        </w:rPr>
        <w:t xml:space="preserve"> центром, </w:t>
      </w:r>
      <w:proofErr w:type="spellStart"/>
      <w:r w:rsidRPr="00B92CDA">
        <w:rPr>
          <w:rFonts w:ascii="Times New Roman" w:eastAsia="Times New Roman" w:hAnsi="Times New Roman" w:cs="Times New Roman"/>
          <w:color w:val="000000"/>
          <w:sz w:val="28"/>
          <w:szCs w:val="28"/>
          <w:lang w:eastAsia="ru-RU"/>
        </w:rPr>
        <w:t>належить</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йому</w:t>
      </w:r>
      <w:proofErr w:type="spellEnd"/>
      <w:r w:rsidRPr="00B92CDA">
        <w:rPr>
          <w:rFonts w:ascii="Times New Roman" w:eastAsia="Times New Roman" w:hAnsi="Times New Roman" w:cs="Times New Roman"/>
          <w:color w:val="000000"/>
          <w:sz w:val="28"/>
          <w:szCs w:val="28"/>
          <w:lang w:eastAsia="ru-RU"/>
        </w:rPr>
        <w:t xml:space="preserve"> на </w:t>
      </w:r>
      <w:proofErr w:type="spellStart"/>
      <w:r w:rsidRPr="00B92CDA">
        <w:rPr>
          <w:rFonts w:ascii="Times New Roman" w:eastAsia="Times New Roman" w:hAnsi="Times New Roman" w:cs="Times New Roman"/>
          <w:color w:val="000000"/>
          <w:sz w:val="28"/>
          <w:szCs w:val="28"/>
          <w:lang w:eastAsia="ru-RU"/>
        </w:rPr>
        <w:t>праві</w:t>
      </w:r>
      <w:proofErr w:type="spellEnd"/>
      <w:r w:rsidRPr="00B92CDA">
        <w:rPr>
          <w:rFonts w:ascii="Times New Roman" w:eastAsia="Times New Roman" w:hAnsi="Times New Roman" w:cs="Times New Roman"/>
          <w:color w:val="000000"/>
          <w:sz w:val="28"/>
          <w:szCs w:val="28"/>
          <w:lang w:eastAsia="ru-RU"/>
        </w:rPr>
        <w:t xml:space="preserve"> оперативного </w:t>
      </w:r>
      <w:proofErr w:type="spellStart"/>
      <w:r w:rsidRPr="00B92CDA">
        <w:rPr>
          <w:rFonts w:ascii="Times New Roman" w:eastAsia="Times New Roman" w:hAnsi="Times New Roman" w:cs="Times New Roman"/>
          <w:color w:val="000000"/>
          <w:sz w:val="28"/>
          <w:szCs w:val="28"/>
          <w:lang w:eastAsia="ru-RU"/>
        </w:rPr>
        <w:t>управління</w:t>
      </w:r>
      <w:proofErr w:type="spellEnd"/>
      <w:r w:rsidRPr="00B92CDA">
        <w:rPr>
          <w:rFonts w:ascii="Times New Roman" w:eastAsia="Times New Roman" w:hAnsi="Times New Roman" w:cs="Times New Roman"/>
          <w:color w:val="000000"/>
          <w:sz w:val="28"/>
          <w:szCs w:val="28"/>
          <w:lang w:eastAsia="ru-RU"/>
        </w:rPr>
        <w:t xml:space="preserve"> та не </w:t>
      </w:r>
      <w:proofErr w:type="spellStart"/>
      <w:r w:rsidRPr="00B92CDA">
        <w:rPr>
          <w:rFonts w:ascii="Times New Roman" w:eastAsia="Times New Roman" w:hAnsi="Times New Roman" w:cs="Times New Roman"/>
          <w:color w:val="000000"/>
          <w:sz w:val="28"/>
          <w:szCs w:val="28"/>
          <w:lang w:eastAsia="ru-RU"/>
        </w:rPr>
        <w:t>може</w:t>
      </w:r>
      <w:proofErr w:type="spellEnd"/>
      <w:r w:rsidRPr="00B92CDA">
        <w:rPr>
          <w:rFonts w:ascii="Times New Roman" w:eastAsia="Times New Roman" w:hAnsi="Times New Roman" w:cs="Times New Roman"/>
          <w:color w:val="000000"/>
          <w:sz w:val="28"/>
          <w:szCs w:val="28"/>
          <w:lang w:eastAsia="ru-RU"/>
        </w:rPr>
        <w:t xml:space="preserve"> бути </w:t>
      </w:r>
      <w:proofErr w:type="spellStart"/>
      <w:r w:rsidRPr="00B92CDA">
        <w:rPr>
          <w:rFonts w:ascii="Times New Roman" w:eastAsia="Times New Roman" w:hAnsi="Times New Roman" w:cs="Times New Roman"/>
          <w:color w:val="000000"/>
          <w:sz w:val="28"/>
          <w:szCs w:val="28"/>
          <w:lang w:eastAsia="ru-RU"/>
        </w:rPr>
        <w:t>вилученим</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якщо</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інше</w:t>
      </w:r>
      <w:proofErr w:type="spellEnd"/>
      <w:r w:rsidRPr="00B92CDA">
        <w:rPr>
          <w:rFonts w:ascii="Times New Roman" w:eastAsia="Times New Roman" w:hAnsi="Times New Roman" w:cs="Times New Roman"/>
          <w:color w:val="000000"/>
          <w:sz w:val="28"/>
          <w:szCs w:val="28"/>
          <w:lang w:eastAsia="ru-RU"/>
        </w:rPr>
        <w:t xml:space="preserve"> не </w:t>
      </w:r>
      <w:proofErr w:type="spellStart"/>
      <w:r w:rsidRPr="00B92CDA">
        <w:rPr>
          <w:rFonts w:ascii="Times New Roman" w:eastAsia="Times New Roman" w:hAnsi="Times New Roman" w:cs="Times New Roman"/>
          <w:color w:val="000000"/>
          <w:sz w:val="28"/>
          <w:szCs w:val="28"/>
          <w:lang w:eastAsia="ru-RU"/>
        </w:rPr>
        <w:t>передбачено</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законодавством</w:t>
      </w:r>
      <w:proofErr w:type="spellEnd"/>
      <w:r w:rsidRPr="00B92CDA">
        <w:rPr>
          <w:rFonts w:ascii="Times New Roman" w:eastAsia="Times New Roman" w:hAnsi="Times New Roman" w:cs="Times New Roman"/>
          <w:color w:val="000000"/>
          <w:sz w:val="28"/>
          <w:szCs w:val="28"/>
          <w:lang w:eastAsia="ru-RU"/>
        </w:rPr>
        <w:t>.</w:t>
      </w:r>
    </w:p>
    <w:p w14:paraId="596F086B" w14:textId="77777777" w:rsidR="008E643B" w:rsidRPr="00B92CDA" w:rsidRDefault="008E643B" w:rsidP="008E643B">
      <w:pPr>
        <w:numPr>
          <w:ilvl w:val="1"/>
          <w:numId w:val="9"/>
        </w:numPr>
        <w:spacing w:after="0" w:line="240" w:lineRule="auto"/>
        <w:ind w:left="709" w:hanging="709"/>
        <w:jc w:val="both"/>
        <w:rPr>
          <w:rFonts w:ascii="Times New Roman" w:eastAsia="Times New Roman" w:hAnsi="Times New Roman" w:cs="Times New Roman"/>
          <w:color w:val="000000"/>
          <w:sz w:val="28"/>
          <w:szCs w:val="28"/>
          <w:lang w:eastAsia="ru-RU"/>
        </w:rPr>
      </w:pPr>
      <w:proofErr w:type="spellStart"/>
      <w:r w:rsidRPr="00B92CDA">
        <w:rPr>
          <w:rFonts w:ascii="Times New Roman" w:eastAsia="Times New Roman" w:hAnsi="Times New Roman" w:cs="Times New Roman"/>
          <w:color w:val="000000"/>
          <w:sz w:val="28"/>
          <w:szCs w:val="28"/>
          <w:lang w:eastAsia="ru-RU"/>
        </w:rPr>
        <w:t>Фінансово</w:t>
      </w:r>
      <w:r w:rsidRPr="00B92CDA">
        <w:rPr>
          <w:rFonts w:ascii="Times New Roman" w:eastAsia="Times New Roman" w:hAnsi="Times New Roman" w:cs="Times New Roman"/>
          <w:color w:val="000000"/>
          <w:sz w:val="28"/>
          <w:szCs w:val="28"/>
          <w:highlight w:val="white"/>
          <w:lang w:eastAsia="uk-UA"/>
        </w:rPr>
        <w:t>-</w:t>
      </w:r>
      <w:r w:rsidRPr="00B92CDA">
        <w:rPr>
          <w:rFonts w:ascii="Times New Roman" w:eastAsia="Times New Roman" w:hAnsi="Times New Roman" w:cs="Times New Roman"/>
          <w:color w:val="000000"/>
          <w:sz w:val="28"/>
          <w:szCs w:val="28"/>
          <w:lang w:eastAsia="ru-RU"/>
        </w:rPr>
        <w:t>господарська</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діяльність</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 xml:space="preserve">-ресурсного центру </w:t>
      </w:r>
      <w:proofErr w:type="spellStart"/>
      <w:r w:rsidRPr="00B92CDA">
        <w:rPr>
          <w:rFonts w:ascii="Times New Roman" w:eastAsia="Times New Roman" w:hAnsi="Times New Roman" w:cs="Times New Roman"/>
          <w:color w:val="000000"/>
          <w:sz w:val="28"/>
          <w:szCs w:val="28"/>
          <w:lang w:eastAsia="ru-RU"/>
        </w:rPr>
        <w:t>провадиться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відповідно</w:t>
      </w:r>
      <w:proofErr w:type="spellEnd"/>
      <w:r w:rsidRPr="00B92CDA">
        <w:rPr>
          <w:rFonts w:ascii="Times New Roman" w:eastAsia="Times New Roman" w:hAnsi="Times New Roman" w:cs="Times New Roman"/>
          <w:color w:val="000000"/>
          <w:sz w:val="28"/>
          <w:szCs w:val="28"/>
          <w:lang w:eastAsia="ru-RU"/>
        </w:rPr>
        <w:t xml:space="preserve"> до бюджетного </w:t>
      </w:r>
      <w:proofErr w:type="spellStart"/>
      <w:r w:rsidRPr="00B92CDA">
        <w:rPr>
          <w:rFonts w:ascii="Times New Roman" w:eastAsia="Times New Roman" w:hAnsi="Times New Roman" w:cs="Times New Roman"/>
          <w:color w:val="000000"/>
          <w:sz w:val="28"/>
          <w:szCs w:val="28"/>
          <w:lang w:eastAsia="ru-RU"/>
        </w:rPr>
        <w:t>законодавства</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законодавства</w:t>
      </w:r>
      <w:proofErr w:type="spellEnd"/>
      <w:r w:rsidRPr="00B92CDA">
        <w:rPr>
          <w:rFonts w:ascii="Times New Roman" w:eastAsia="Times New Roman" w:hAnsi="Times New Roman" w:cs="Times New Roman"/>
          <w:color w:val="000000"/>
          <w:sz w:val="28"/>
          <w:szCs w:val="28"/>
          <w:lang w:eastAsia="ru-RU"/>
        </w:rPr>
        <w:t xml:space="preserve"> про </w:t>
      </w:r>
      <w:proofErr w:type="spellStart"/>
      <w:r w:rsidRPr="00B92CDA">
        <w:rPr>
          <w:rFonts w:ascii="Times New Roman" w:eastAsia="Times New Roman" w:hAnsi="Times New Roman" w:cs="Times New Roman"/>
          <w:color w:val="000000"/>
          <w:sz w:val="28"/>
          <w:szCs w:val="28"/>
          <w:lang w:eastAsia="ru-RU"/>
        </w:rPr>
        <w:t>освіту</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інших</w:t>
      </w:r>
      <w:proofErr w:type="spellEnd"/>
      <w:r w:rsidRPr="00B92CDA">
        <w:rPr>
          <w:rFonts w:ascii="Times New Roman" w:eastAsia="Times New Roman" w:hAnsi="Times New Roman" w:cs="Times New Roman"/>
          <w:color w:val="000000"/>
          <w:sz w:val="28"/>
          <w:szCs w:val="28"/>
          <w:lang w:eastAsia="ru-RU"/>
        </w:rPr>
        <w:t xml:space="preserve"> нормативно</w:t>
      </w:r>
      <w:r w:rsidRPr="00B92CDA">
        <w:rPr>
          <w:rFonts w:ascii="Times New Roman" w:eastAsia="Times New Roman" w:hAnsi="Times New Roman" w:cs="Times New Roman"/>
          <w:color w:val="000000"/>
          <w:sz w:val="28"/>
          <w:szCs w:val="28"/>
          <w:highlight w:val="white"/>
          <w:lang w:eastAsia="uk-UA"/>
        </w:rPr>
        <w:t>-</w:t>
      </w:r>
      <w:proofErr w:type="spellStart"/>
      <w:r w:rsidRPr="00B92CDA">
        <w:rPr>
          <w:rFonts w:ascii="Times New Roman" w:eastAsia="Times New Roman" w:hAnsi="Times New Roman" w:cs="Times New Roman"/>
          <w:color w:val="000000"/>
          <w:sz w:val="28"/>
          <w:szCs w:val="28"/>
          <w:lang w:eastAsia="ru-RU"/>
        </w:rPr>
        <w:t>правових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актів</w:t>
      </w:r>
      <w:proofErr w:type="spellEnd"/>
      <w:r w:rsidRPr="00B92CDA">
        <w:rPr>
          <w:rFonts w:ascii="Times New Roman" w:eastAsia="Times New Roman" w:hAnsi="Times New Roman" w:cs="Times New Roman"/>
          <w:color w:val="000000"/>
          <w:sz w:val="28"/>
          <w:szCs w:val="28"/>
          <w:lang w:eastAsia="ru-RU"/>
        </w:rPr>
        <w:t>.</w:t>
      </w:r>
    </w:p>
    <w:p w14:paraId="13A2E5B0" w14:textId="77777777" w:rsidR="008E643B" w:rsidRPr="00B92CDA" w:rsidRDefault="008E643B" w:rsidP="008E643B">
      <w:pPr>
        <w:numPr>
          <w:ilvl w:val="1"/>
          <w:numId w:val="9"/>
        </w:numPr>
        <w:spacing w:after="0" w:line="240" w:lineRule="auto"/>
        <w:ind w:left="709" w:hanging="709"/>
        <w:jc w:val="both"/>
        <w:rPr>
          <w:rFonts w:ascii="Times New Roman" w:eastAsia="Times New Roman" w:hAnsi="Times New Roman" w:cs="Times New Roman"/>
          <w:color w:val="000000"/>
          <w:sz w:val="28"/>
          <w:szCs w:val="28"/>
          <w:lang w:eastAsia="ru-RU"/>
        </w:rPr>
      </w:pPr>
      <w:proofErr w:type="spellStart"/>
      <w:r w:rsidRPr="00B92CDA">
        <w:rPr>
          <w:rFonts w:ascii="Times New Roman" w:eastAsia="Times New Roman" w:hAnsi="Times New Roman" w:cs="Times New Roman"/>
          <w:color w:val="000000"/>
          <w:sz w:val="28"/>
          <w:szCs w:val="28"/>
          <w:lang w:eastAsia="ru-RU"/>
        </w:rPr>
        <w:t>Джерелами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фінансування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інклюзивно</w:t>
      </w:r>
      <w:proofErr w:type="spellEnd"/>
      <w:r w:rsidRPr="00B92CDA">
        <w:rPr>
          <w:rFonts w:ascii="Times New Roman" w:eastAsia="Times New Roman" w:hAnsi="Times New Roman" w:cs="Times New Roman"/>
          <w:color w:val="000000"/>
          <w:sz w:val="28"/>
          <w:szCs w:val="28"/>
          <w:lang w:eastAsia="ru-RU"/>
        </w:rPr>
        <w:t xml:space="preserve">-ресурсного центру є </w:t>
      </w:r>
      <w:proofErr w:type="spellStart"/>
      <w:r w:rsidRPr="00B92CDA">
        <w:rPr>
          <w:rFonts w:ascii="Times New Roman" w:eastAsia="Times New Roman" w:hAnsi="Times New Roman" w:cs="Times New Roman"/>
          <w:color w:val="000000"/>
          <w:sz w:val="28"/>
          <w:szCs w:val="28"/>
          <w:lang w:eastAsia="ru-RU"/>
        </w:rPr>
        <w:t>кошти</w:t>
      </w:r>
      <w:proofErr w:type="spellEnd"/>
      <w:r w:rsidRPr="00B92CDA">
        <w:rPr>
          <w:rFonts w:ascii="Times New Roman" w:eastAsia="Times New Roman" w:hAnsi="Times New Roman" w:cs="Times New Roman"/>
          <w:color w:val="000000"/>
          <w:sz w:val="28"/>
          <w:szCs w:val="28"/>
          <w:lang w:eastAsia="ru-RU"/>
        </w:rPr>
        <w:t xml:space="preserve"> </w:t>
      </w:r>
      <w:r w:rsidRPr="00B92CDA">
        <w:rPr>
          <w:rFonts w:ascii="Times New Roman" w:eastAsia="Times New Roman" w:hAnsi="Times New Roman" w:cs="Times New Roman"/>
          <w:color w:val="000000"/>
          <w:sz w:val="28"/>
          <w:szCs w:val="28"/>
          <w:lang w:val="uk-UA" w:eastAsia="ru-RU"/>
        </w:rPr>
        <w:t>З</w:t>
      </w:r>
      <w:proofErr w:type="spellStart"/>
      <w:r w:rsidRPr="00B92CDA">
        <w:rPr>
          <w:rFonts w:ascii="Times New Roman" w:eastAsia="Times New Roman" w:hAnsi="Times New Roman" w:cs="Times New Roman"/>
          <w:color w:val="000000"/>
          <w:sz w:val="28"/>
          <w:szCs w:val="28"/>
          <w:lang w:eastAsia="ru-RU"/>
        </w:rPr>
        <w:t>асновника</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благодійні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пожертви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юридичних</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фізичних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осіб</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інші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джерела</w:t>
      </w:r>
      <w:proofErr w:type="spellEnd"/>
      <w:r w:rsidRPr="00B92CDA">
        <w:rPr>
          <w:rFonts w:ascii="Times New Roman" w:eastAsia="Times New Roman" w:hAnsi="Times New Roman" w:cs="Times New Roman"/>
          <w:color w:val="000000"/>
          <w:sz w:val="28"/>
          <w:szCs w:val="28"/>
          <w:lang w:eastAsia="ru-RU"/>
        </w:rPr>
        <w:t xml:space="preserve">, не </w:t>
      </w:r>
      <w:proofErr w:type="spellStart"/>
      <w:r w:rsidRPr="00B92CDA">
        <w:rPr>
          <w:rFonts w:ascii="Times New Roman" w:eastAsia="Times New Roman" w:hAnsi="Times New Roman" w:cs="Times New Roman"/>
          <w:color w:val="000000"/>
          <w:sz w:val="28"/>
          <w:szCs w:val="28"/>
          <w:lang w:eastAsia="ru-RU"/>
        </w:rPr>
        <w:t>заборонені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законодавством</w:t>
      </w:r>
      <w:proofErr w:type="spellEnd"/>
      <w:r w:rsidRPr="00B92CDA">
        <w:rPr>
          <w:rFonts w:ascii="Times New Roman" w:eastAsia="Times New Roman" w:hAnsi="Times New Roman" w:cs="Times New Roman"/>
          <w:color w:val="000000"/>
          <w:sz w:val="28"/>
          <w:szCs w:val="28"/>
          <w:lang w:eastAsia="ru-RU"/>
        </w:rPr>
        <w:t xml:space="preserve">, у тому </w:t>
      </w:r>
      <w:proofErr w:type="spellStart"/>
      <w:r w:rsidRPr="00B92CDA">
        <w:rPr>
          <w:rFonts w:ascii="Times New Roman" w:eastAsia="Times New Roman" w:hAnsi="Times New Roman" w:cs="Times New Roman"/>
          <w:color w:val="000000"/>
          <w:sz w:val="28"/>
          <w:szCs w:val="28"/>
          <w:lang w:eastAsia="ru-RU"/>
        </w:rPr>
        <w:t>числі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кошти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одержані</w:t>
      </w:r>
      <w:proofErr w:type="spellEnd"/>
      <w:r w:rsidRPr="00B92CDA">
        <w:rPr>
          <w:rFonts w:ascii="Times New Roman" w:eastAsia="Times New Roman" w:hAnsi="Times New Roman" w:cs="Times New Roman"/>
          <w:color w:val="000000"/>
          <w:sz w:val="28"/>
          <w:szCs w:val="28"/>
          <w:lang w:eastAsia="ru-RU"/>
        </w:rPr>
        <w:t xml:space="preserve"> за </w:t>
      </w:r>
      <w:proofErr w:type="spellStart"/>
      <w:r w:rsidRPr="00B92CDA">
        <w:rPr>
          <w:rFonts w:ascii="Times New Roman" w:eastAsia="Times New Roman" w:hAnsi="Times New Roman" w:cs="Times New Roman"/>
          <w:color w:val="000000"/>
          <w:sz w:val="28"/>
          <w:szCs w:val="28"/>
          <w:lang w:eastAsia="ru-RU"/>
        </w:rPr>
        <w:t>надання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додаткових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освітніх</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інших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платних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послуг</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гранти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дарунки</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інші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надходження</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одержані</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від</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юридичних</w:t>
      </w:r>
      <w:proofErr w:type="spellEnd"/>
      <w:r w:rsidRPr="00B92CDA">
        <w:rPr>
          <w:rFonts w:ascii="Times New Roman" w:eastAsia="Times New Roman" w:hAnsi="Times New Roman" w:cs="Times New Roman"/>
          <w:color w:val="000000"/>
          <w:sz w:val="28"/>
          <w:szCs w:val="28"/>
          <w:lang w:eastAsia="ru-RU"/>
        </w:rPr>
        <w:t xml:space="preserve"> та </w:t>
      </w:r>
      <w:proofErr w:type="spellStart"/>
      <w:r w:rsidRPr="00B92CDA">
        <w:rPr>
          <w:rFonts w:ascii="Times New Roman" w:eastAsia="Times New Roman" w:hAnsi="Times New Roman" w:cs="Times New Roman"/>
          <w:color w:val="000000"/>
          <w:sz w:val="28"/>
          <w:szCs w:val="28"/>
          <w:lang w:eastAsia="ru-RU"/>
        </w:rPr>
        <w:t>фізичних</w:t>
      </w:r>
      <w:proofErr w:type="spellEnd"/>
      <w:r w:rsidRPr="00B92CDA">
        <w:rPr>
          <w:rFonts w:ascii="Times New Roman" w:eastAsia="Times New Roman" w:hAnsi="Times New Roman" w:cs="Times New Roman"/>
          <w:color w:val="000000"/>
          <w:sz w:val="28"/>
          <w:szCs w:val="28"/>
          <w:lang w:eastAsia="ru-RU"/>
        </w:rPr>
        <w:t xml:space="preserve"> </w:t>
      </w:r>
      <w:proofErr w:type="spellStart"/>
      <w:r w:rsidRPr="00B92CDA">
        <w:rPr>
          <w:rFonts w:ascii="Times New Roman" w:eastAsia="Times New Roman" w:hAnsi="Times New Roman" w:cs="Times New Roman"/>
          <w:color w:val="000000"/>
          <w:sz w:val="28"/>
          <w:szCs w:val="28"/>
          <w:lang w:eastAsia="ru-RU"/>
        </w:rPr>
        <w:t>осіб</w:t>
      </w:r>
      <w:proofErr w:type="spellEnd"/>
      <w:r w:rsidRPr="00B92CDA">
        <w:rPr>
          <w:rFonts w:ascii="Times New Roman" w:eastAsia="Times New Roman" w:hAnsi="Times New Roman" w:cs="Times New Roman"/>
          <w:color w:val="000000"/>
          <w:sz w:val="28"/>
          <w:szCs w:val="28"/>
          <w:lang w:eastAsia="ru-RU"/>
        </w:rPr>
        <w:t>.</w:t>
      </w:r>
    </w:p>
    <w:p w14:paraId="6B524B3B" w14:textId="77777777" w:rsidR="008E643B" w:rsidRPr="00B92CDA" w:rsidRDefault="008E643B" w:rsidP="008E643B">
      <w:pPr>
        <w:numPr>
          <w:ilvl w:val="1"/>
          <w:numId w:val="9"/>
        </w:numPr>
        <w:spacing w:after="0" w:line="240" w:lineRule="auto"/>
        <w:ind w:left="709" w:hanging="709"/>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uk-UA"/>
        </w:rPr>
        <w:t>Уповноважений орган:</w:t>
      </w:r>
    </w:p>
    <w:p w14:paraId="4F1CFC69"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eastAsia="ru-RU"/>
        </w:rPr>
      </w:pPr>
      <w:proofErr w:type="spellStart"/>
      <w:r w:rsidRPr="00B92CDA">
        <w:rPr>
          <w:rFonts w:ascii="Times New Roman" w:eastAsia="Times New Roman" w:hAnsi="Times New Roman" w:cs="Times New Roman"/>
          <w:color w:val="000000"/>
          <w:sz w:val="28"/>
          <w:szCs w:val="28"/>
          <w:lang w:eastAsia="uk-UA"/>
        </w:rPr>
        <w:t>здійснює</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оперативний</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бухгалтерський</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облік</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веде</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статистичну</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бухгалтерську</w:t>
      </w:r>
      <w:proofErr w:type="spellEnd"/>
      <w:r w:rsidRPr="00B92CDA">
        <w:rPr>
          <w:rFonts w:ascii="Times New Roman" w:eastAsia="Times New Roman" w:hAnsi="Times New Roman" w:cs="Times New Roman"/>
          <w:color w:val="000000"/>
          <w:sz w:val="28"/>
          <w:szCs w:val="28"/>
          <w:lang w:eastAsia="uk-UA"/>
        </w:rPr>
        <w:t xml:space="preserve"> та </w:t>
      </w:r>
      <w:proofErr w:type="spellStart"/>
      <w:r w:rsidRPr="00B92CDA">
        <w:rPr>
          <w:rFonts w:ascii="Times New Roman" w:eastAsia="Times New Roman" w:hAnsi="Times New Roman" w:cs="Times New Roman"/>
          <w:color w:val="000000"/>
          <w:sz w:val="28"/>
          <w:szCs w:val="28"/>
          <w:lang w:eastAsia="uk-UA"/>
        </w:rPr>
        <w:t>іншу</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звітність</w:t>
      </w:r>
      <w:proofErr w:type="spellEnd"/>
      <w:r w:rsidRPr="00B92CDA">
        <w:rPr>
          <w:rFonts w:ascii="Times New Roman" w:eastAsia="Times New Roman" w:hAnsi="Times New Roman" w:cs="Times New Roman"/>
          <w:color w:val="000000"/>
          <w:sz w:val="28"/>
          <w:szCs w:val="28"/>
          <w:lang w:eastAsia="uk-UA"/>
        </w:rPr>
        <w:t xml:space="preserve"> і </w:t>
      </w:r>
      <w:proofErr w:type="spellStart"/>
      <w:r w:rsidRPr="00B92CDA">
        <w:rPr>
          <w:rFonts w:ascii="Times New Roman" w:eastAsia="Times New Roman" w:hAnsi="Times New Roman" w:cs="Times New Roman"/>
          <w:color w:val="000000"/>
          <w:sz w:val="28"/>
          <w:szCs w:val="28"/>
          <w:lang w:eastAsia="uk-UA"/>
        </w:rPr>
        <w:t>подає</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її</w:t>
      </w:r>
      <w:proofErr w:type="spellEnd"/>
      <w:r w:rsidRPr="00B92CDA">
        <w:rPr>
          <w:rFonts w:ascii="Times New Roman" w:eastAsia="Times New Roman" w:hAnsi="Times New Roman" w:cs="Times New Roman"/>
          <w:color w:val="000000"/>
          <w:sz w:val="28"/>
          <w:szCs w:val="28"/>
          <w:lang w:eastAsia="uk-UA"/>
        </w:rPr>
        <w:t xml:space="preserve"> органам, </w:t>
      </w:r>
      <w:proofErr w:type="spellStart"/>
      <w:r w:rsidRPr="00B92CDA">
        <w:rPr>
          <w:rFonts w:ascii="Times New Roman" w:eastAsia="Times New Roman" w:hAnsi="Times New Roman" w:cs="Times New Roman"/>
          <w:color w:val="000000"/>
          <w:sz w:val="28"/>
          <w:szCs w:val="28"/>
          <w:lang w:eastAsia="uk-UA"/>
        </w:rPr>
        <w:t>уповноваженим</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здійснювати</w:t>
      </w:r>
      <w:proofErr w:type="spellEnd"/>
      <w:r w:rsidRPr="00B92CDA">
        <w:rPr>
          <w:rFonts w:ascii="Times New Roman" w:eastAsia="Times New Roman" w:hAnsi="Times New Roman" w:cs="Times New Roman"/>
          <w:color w:val="000000"/>
          <w:sz w:val="28"/>
          <w:szCs w:val="28"/>
          <w:lang w:eastAsia="uk-UA"/>
        </w:rPr>
        <w:t xml:space="preserve"> контроль за </w:t>
      </w:r>
      <w:proofErr w:type="spellStart"/>
      <w:r w:rsidRPr="00B92CDA">
        <w:rPr>
          <w:rFonts w:ascii="Times New Roman" w:eastAsia="Times New Roman" w:hAnsi="Times New Roman" w:cs="Times New Roman"/>
          <w:color w:val="000000"/>
          <w:sz w:val="28"/>
          <w:szCs w:val="28"/>
          <w:lang w:eastAsia="uk-UA"/>
        </w:rPr>
        <w:t>відповідними</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напрямами</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діяльності</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і</w:t>
      </w:r>
      <w:r w:rsidRPr="00B92CDA">
        <w:rPr>
          <w:rFonts w:ascii="Times New Roman" w:eastAsia="Times New Roman" w:hAnsi="Times New Roman" w:cs="Times New Roman"/>
          <w:color w:val="000000"/>
          <w:sz w:val="28"/>
          <w:szCs w:val="28"/>
          <w:lang w:eastAsia="ru-RU"/>
        </w:rPr>
        <w:t>нклюзивно</w:t>
      </w:r>
      <w:proofErr w:type="spellEnd"/>
      <w:r w:rsidRPr="00B92CDA">
        <w:rPr>
          <w:rFonts w:ascii="Times New Roman" w:eastAsia="Times New Roman" w:hAnsi="Times New Roman" w:cs="Times New Roman"/>
          <w:color w:val="000000"/>
          <w:sz w:val="28"/>
          <w:szCs w:val="28"/>
          <w:lang w:eastAsia="ru-RU"/>
        </w:rPr>
        <w:t>-ресурсного центру</w:t>
      </w:r>
      <w:r w:rsidRPr="00B92CDA">
        <w:rPr>
          <w:rFonts w:ascii="Times New Roman" w:eastAsia="Times New Roman" w:hAnsi="Times New Roman" w:cs="Times New Roman"/>
          <w:color w:val="000000"/>
          <w:sz w:val="28"/>
          <w:szCs w:val="28"/>
          <w:lang w:eastAsia="uk-UA"/>
        </w:rPr>
        <w:t xml:space="preserve"> у </w:t>
      </w:r>
      <w:proofErr w:type="spellStart"/>
      <w:r w:rsidRPr="00B92CDA">
        <w:rPr>
          <w:rFonts w:ascii="Times New Roman" w:eastAsia="Times New Roman" w:hAnsi="Times New Roman" w:cs="Times New Roman"/>
          <w:color w:val="000000"/>
          <w:sz w:val="28"/>
          <w:szCs w:val="28"/>
          <w:lang w:eastAsia="uk-UA"/>
        </w:rPr>
        <w:t>визначеному</w:t>
      </w:r>
      <w:proofErr w:type="spellEnd"/>
      <w:r w:rsidRPr="00B92CDA">
        <w:rPr>
          <w:rFonts w:ascii="Times New Roman" w:eastAsia="Times New Roman" w:hAnsi="Times New Roman" w:cs="Times New Roman"/>
          <w:color w:val="000000"/>
          <w:sz w:val="28"/>
          <w:szCs w:val="28"/>
          <w:lang w:eastAsia="uk-UA"/>
        </w:rPr>
        <w:t xml:space="preserve"> </w:t>
      </w:r>
      <w:proofErr w:type="spellStart"/>
      <w:r w:rsidRPr="00B92CDA">
        <w:rPr>
          <w:rFonts w:ascii="Times New Roman" w:eastAsia="Times New Roman" w:hAnsi="Times New Roman" w:cs="Times New Roman"/>
          <w:color w:val="000000"/>
          <w:sz w:val="28"/>
          <w:szCs w:val="28"/>
          <w:lang w:eastAsia="uk-UA"/>
        </w:rPr>
        <w:t>законодавством</w:t>
      </w:r>
      <w:proofErr w:type="spellEnd"/>
      <w:r w:rsidRPr="00B92CDA">
        <w:rPr>
          <w:rFonts w:ascii="Times New Roman" w:eastAsia="Times New Roman" w:hAnsi="Times New Roman" w:cs="Times New Roman"/>
          <w:color w:val="000000"/>
          <w:sz w:val="28"/>
          <w:szCs w:val="28"/>
          <w:lang w:eastAsia="uk-UA"/>
        </w:rPr>
        <w:t xml:space="preserve"> порядку</w:t>
      </w:r>
      <w:r w:rsidRPr="00B92CDA">
        <w:rPr>
          <w:rFonts w:ascii="Times New Roman" w:eastAsia="Times New Roman" w:hAnsi="Times New Roman" w:cs="Times New Roman"/>
          <w:color w:val="000000"/>
          <w:sz w:val="28"/>
          <w:szCs w:val="28"/>
          <w:lang w:val="uk-UA" w:eastAsia="uk-UA"/>
        </w:rPr>
        <w:t>;</w:t>
      </w:r>
    </w:p>
    <w:p w14:paraId="260C2A3A" w14:textId="77777777" w:rsidR="008E643B" w:rsidRPr="00B92CDA" w:rsidRDefault="008E643B" w:rsidP="008E643B">
      <w:pPr>
        <w:numPr>
          <w:ilvl w:val="2"/>
          <w:numId w:val="9"/>
        </w:numPr>
        <w:spacing w:after="0" w:line="240" w:lineRule="auto"/>
        <w:jc w:val="both"/>
        <w:rPr>
          <w:rFonts w:ascii="Times New Roman" w:eastAsia="Times New Roman" w:hAnsi="Times New Roman" w:cs="Times New Roman"/>
          <w:color w:val="000000"/>
          <w:sz w:val="28"/>
          <w:szCs w:val="28"/>
          <w:lang w:eastAsia="ru-RU"/>
        </w:rPr>
      </w:pPr>
      <w:r w:rsidRPr="00B92CDA">
        <w:rPr>
          <w:rFonts w:ascii="Times New Roman" w:eastAsia="Times New Roman" w:hAnsi="Times New Roman" w:cs="Times New Roman"/>
          <w:color w:val="000000"/>
          <w:sz w:val="28"/>
          <w:szCs w:val="28"/>
          <w:lang w:val="uk-UA" w:eastAsia="uk-UA"/>
        </w:rPr>
        <w:t xml:space="preserve">несе відповідальність перед Засновником та перед іншими органами за достовірність та своєчасність подання фінансової, статистичної звітності, що стосується діяльності </w:t>
      </w:r>
      <w:r w:rsidRPr="00B92CDA">
        <w:rPr>
          <w:rFonts w:ascii="Times New Roman" w:eastAsia="Times New Roman" w:hAnsi="Times New Roman" w:cs="Times New Roman"/>
          <w:color w:val="000000"/>
          <w:sz w:val="28"/>
          <w:szCs w:val="28"/>
          <w:lang w:val="uk-UA" w:eastAsia="ru-RU"/>
        </w:rPr>
        <w:t>інклюзивно-ресурсного центру</w:t>
      </w:r>
      <w:r w:rsidRPr="00B92CDA">
        <w:rPr>
          <w:rFonts w:ascii="Times New Roman" w:eastAsia="Times New Roman" w:hAnsi="Times New Roman" w:cs="Times New Roman"/>
          <w:color w:val="000000"/>
          <w:sz w:val="28"/>
          <w:szCs w:val="28"/>
          <w:lang w:val="uk-UA" w:eastAsia="uk-UA"/>
        </w:rPr>
        <w:t>.</w:t>
      </w:r>
    </w:p>
    <w:p w14:paraId="3BBCC3FE" w14:textId="77777777" w:rsidR="008E643B" w:rsidRPr="00B92CDA" w:rsidRDefault="008E643B" w:rsidP="008E643B">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highlight w:val="white"/>
          <w:lang w:val="uk-UA" w:eastAsia="uk-UA"/>
        </w:rPr>
      </w:pPr>
    </w:p>
    <w:p w14:paraId="53B7C7B5" w14:textId="77777777" w:rsidR="008E643B" w:rsidRPr="00B92CDA" w:rsidRDefault="008E643B" w:rsidP="00694B67">
      <w:pPr>
        <w:numPr>
          <w:ilvl w:val="0"/>
          <w:numId w:val="9"/>
        </w:numPr>
        <w:tabs>
          <w:tab w:val="left" w:pos="0"/>
        </w:tabs>
        <w:autoSpaceDE w:val="0"/>
        <w:autoSpaceDN w:val="0"/>
        <w:adjustRightInd w:val="0"/>
        <w:spacing w:after="0"/>
        <w:ind w:right="-2"/>
        <w:jc w:val="center"/>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bCs/>
          <w:color w:val="000000"/>
          <w:sz w:val="28"/>
          <w:szCs w:val="28"/>
          <w:highlight w:val="white"/>
          <w:lang w:val="uk-UA" w:eastAsia="uk-UA"/>
        </w:rPr>
        <w:t>ВЕДЕННЯ ДІЛОВОЇ ДОКУМЕНТАЦІЇ ЦЕНТРУ</w:t>
      </w:r>
    </w:p>
    <w:p w14:paraId="4C753BD3" w14:textId="77777777" w:rsidR="008E643B" w:rsidRPr="00B92CDA" w:rsidRDefault="008E643B" w:rsidP="008E643B">
      <w:pPr>
        <w:numPr>
          <w:ilvl w:val="1"/>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Для організації та обліку роботи фахівці інклюзивно-ресурсного центру ведуть документацію в електронному вигляді, зокрема:</w:t>
      </w:r>
    </w:p>
    <w:p w14:paraId="4884FC06"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річний план роботи інклюзивно-ресурсного центру;</w:t>
      </w:r>
    </w:p>
    <w:p w14:paraId="30C53B03"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річний план роботи фахівців інклюзивно-ресурсного центру;</w:t>
      </w:r>
    </w:p>
    <w:p w14:paraId="1975AAD9"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щотижневі графіки роботи інклюзивно-ресурсного центру та фахівців Інклюзивно-ресурсного центру;</w:t>
      </w:r>
    </w:p>
    <w:p w14:paraId="5228089E"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звіти фахівців інклюзивно-ресурсного центру про результати надання психолого-педагогічної допомоги дітям з особливими освітніми потребами;</w:t>
      </w:r>
    </w:p>
    <w:p w14:paraId="64DF81AB"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журнал обліку заяв;</w:t>
      </w:r>
    </w:p>
    <w:p w14:paraId="6D7E6904"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журнал обліку висновків про комплексну оцінку;</w:t>
      </w:r>
    </w:p>
    <w:p w14:paraId="258FADE0" w14:textId="77777777" w:rsidR="008E643B" w:rsidRPr="00B92CDA" w:rsidRDefault="008E643B" w:rsidP="008E643B">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журнал обліку консультацій;</w:t>
      </w:r>
    </w:p>
    <w:p w14:paraId="7D317F24" w14:textId="29F3A674" w:rsidR="008E643B" w:rsidRPr="00694B67" w:rsidRDefault="008E643B" w:rsidP="00694B67">
      <w:pPr>
        <w:numPr>
          <w:ilvl w:val="2"/>
          <w:numId w:val="9"/>
        </w:numPr>
        <w:tabs>
          <w:tab w:val="left" w:pos="0"/>
        </w:tabs>
        <w:autoSpaceDE w:val="0"/>
        <w:autoSpaceDN w:val="0"/>
        <w:adjustRightInd w:val="0"/>
        <w:spacing w:after="0" w:line="240" w:lineRule="auto"/>
        <w:ind w:right="-2"/>
        <w:jc w:val="both"/>
        <w:rPr>
          <w:rFonts w:ascii="Times New Roman" w:eastAsia="Times New Roman" w:hAnsi="Times New Roman" w:cs="Times New Roman"/>
          <w:bCs/>
          <w:color w:val="000000"/>
          <w:sz w:val="28"/>
          <w:szCs w:val="28"/>
          <w:highlight w:val="white"/>
          <w:lang w:val="uk-UA" w:eastAsia="uk-UA"/>
        </w:rPr>
      </w:pPr>
      <w:r w:rsidRPr="00B92CDA">
        <w:rPr>
          <w:rFonts w:ascii="Times New Roman" w:eastAsia="Times New Roman" w:hAnsi="Times New Roman" w:cs="Times New Roman"/>
          <w:color w:val="000000"/>
          <w:sz w:val="28"/>
          <w:szCs w:val="28"/>
          <w:highlight w:val="white"/>
          <w:lang w:val="uk-UA" w:eastAsia="uk-UA"/>
        </w:rPr>
        <w:t>особові справи дітей, які пройшли комплексну оцінку.</w:t>
      </w:r>
    </w:p>
    <w:p w14:paraId="74C94ADF" w14:textId="77777777" w:rsidR="00896C15" w:rsidRPr="00B92CDA" w:rsidRDefault="00896C15" w:rsidP="008E643B">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val="uk-UA" w:eastAsia="uk-UA"/>
        </w:rPr>
      </w:pPr>
    </w:p>
    <w:p w14:paraId="6EE7715A" w14:textId="77777777" w:rsidR="008E643B" w:rsidRPr="00B92CDA" w:rsidRDefault="008E643B" w:rsidP="00694B67">
      <w:pPr>
        <w:numPr>
          <w:ilvl w:val="0"/>
          <w:numId w:val="9"/>
        </w:numPr>
        <w:autoSpaceDE w:val="0"/>
        <w:autoSpaceDN w:val="0"/>
        <w:adjustRightInd w:val="0"/>
        <w:spacing w:after="0"/>
        <w:jc w:val="center"/>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ПОВНОВАЖЕННЯ ТРУДОВОГО КОЛЕКТИВУ</w:t>
      </w:r>
    </w:p>
    <w:p w14:paraId="3FF46B7A"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 xml:space="preserve">Трудовий колектив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w:t>
      </w:r>
      <w:r w:rsidRPr="00B92CDA">
        <w:rPr>
          <w:rFonts w:ascii="Times New Roman" w:eastAsia="Times New Roman" w:hAnsi="Times New Roman" w:cs="Times New Roman"/>
          <w:color w:val="000000"/>
          <w:sz w:val="28"/>
          <w:szCs w:val="28"/>
          <w:highlight w:val="white"/>
          <w:lang w:val="uk-UA" w:eastAsia="uk-UA"/>
        </w:rPr>
        <w:t>інклюзивно-ресурсним центр</w:t>
      </w:r>
      <w:r w:rsidRPr="00B92CDA">
        <w:rPr>
          <w:rFonts w:ascii="Times New Roman" w:eastAsia="Times New Roman" w:hAnsi="Times New Roman" w:cs="Times New Roman"/>
          <w:color w:val="000000"/>
          <w:sz w:val="28"/>
          <w:szCs w:val="28"/>
          <w:lang w:val="uk-UA" w:eastAsia="uk-UA"/>
        </w:rPr>
        <w:t>ом</w:t>
      </w:r>
      <w:r w:rsidRPr="00B92CDA">
        <w:rPr>
          <w:rFonts w:ascii="Times New Roman" w:eastAsia="Times New Roman" w:hAnsi="Times New Roman" w:cs="Times New Roman"/>
          <w:color w:val="000000"/>
          <w:sz w:val="28"/>
          <w:szCs w:val="28"/>
          <w:lang w:val="uk-UA" w:eastAsia="ru-RU"/>
        </w:rPr>
        <w:t>.</w:t>
      </w:r>
    </w:p>
    <w:p w14:paraId="1ECC02CF"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 xml:space="preserve">Трудові та соціальні відносини трудового колективу з керівництвом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регулюються колективним договором. </w:t>
      </w:r>
    </w:p>
    <w:p w14:paraId="139490B9"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 xml:space="preserve">Право укладання колективного договору від імені Засновника надається директору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за погодженням з </w:t>
      </w:r>
      <w:r w:rsidRPr="00B92CDA">
        <w:rPr>
          <w:rFonts w:ascii="Times New Roman" w:eastAsia="Times New Roman" w:hAnsi="Times New Roman" w:cs="Times New Roman"/>
          <w:color w:val="000000"/>
          <w:sz w:val="28"/>
          <w:szCs w:val="28"/>
          <w:lang w:val="uk-UA" w:eastAsia="ru-RU"/>
        </w:rPr>
        <w:lastRenderedPageBreak/>
        <w:t>Уповноваженим органом, а від імені трудового колективу</w:t>
      </w:r>
      <w:r w:rsidRPr="00B92CDA">
        <w:rPr>
          <w:rFonts w:ascii="Times New Roman" w:eastAsia="Times New Roman" w:hAnsi="Times New Roman" w:cs="Times New Roman"/>
          <w:color w:val="000000"/>
          <w:sz w:val="28"/>
          <w:szCs w:val="28"/>
          <w:highlight w:val="white"/>
          <w:lang w:val="uk-UA" w:eastAsia="uk-UA"/>
        </w:rPr>
        <w:t xml:space="preserve"> – </w:t>
      </w:r>
      <w:r w:rsidRPr="00B92CDA">
        <w:rPr>
          <w:rFonts w:ascii="Times New Roman" w:eastAsia="Times New Roman" w:hAnsi="Times New Roman" w:cs="Times New Roman"/>
          <w:color w:val="000000"/>
          <w:sz w:val="28"/>
          <w:szCs w:val="28"/>
          <w:lang w:val="uk-UA" w:eastAsia="ru-RU"/>
        </w:rPr>
        <w:t>уповноваженому ним органу.</w:t>
      </w:r>
    </w:p>
    <w:p w14:paraId="4580D4A9"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 xml:space="preserve">Питання щодо поліпшення умов праці, життя і здоров’я, гарантії обов’язкового медичного страхування працівників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та їх сімей, а також інші питання соціального захисту вирішуються трудовим колективом відповідно до законодавства, цього Статуту та колективного договору.</w:t>
      </w:r>
    </w:p>
    <w:p w14:paraId="7A6B2DDC"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Форми і системи оплати праці, норми праці,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w:t>
      </w:r>
    </w:p>
    <w:p w14:paraId="7CCB4249"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Мінімальна заробітна плата працівників не може бути нижчою від встановленого законодавством мінімального розміру заробітної плати.</w:t>
      </w:r>
    </w:p>
    <w:p w14:paraId="1CBAE3FB"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 xml:space="preserve">Оплата праці працівників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здійснюється у першочерговому порядку. Усі інші платежі здійснюються </w:t>
      </w:r>
      <w:r w:rsidRPr="00B92CDA">
        <w:rPr>
          <w:rFonts w:ascii="Times New Roman" w:eastAsia="Times New Roman" w:hAnsi="Times New Roman" w:cs="Times New Roman"/>
          <w:color w:val="000000"/>
          <w:sz w:val="28"/>
          <w:szCs w:val="28"/>
          <w:highlight w:val="white"/>
          <w:lang w:val="uk-UA" w:eastAsia="uk-UA"/>
        </w:rPr>
        <w:t>інклюзивно-ресурсним центром</w:t>
      </w:r>
      <w:r w:rsidRPr="00B92CDA">
        <w:rPr>
          <w:rFonts w:ascii="Times New Roman" w:eastAsia="Times New Roman" w:hAnsi="Times New Roman" w:cs="Times New Roman"/>
          <w:color w:val="000000"/>
          <w:sz w:val="28"/>
          <w:szCs w:val="28"/>
          <w:lang w:val="uk-UA" w:eastAsia="ru-RU"/>
        </w:rPr>
        <w:t xml:space="preserve"> після виконання зобов’язань щодо оплати праці. </w:t>
      </w:r>
    </w:p>
    <w:p w14:paraId="48C8D898" w14:textId="77777777" w:rsidR="008E643B" w:rsidRPr="00B92CDA" w:rsidRDefault="008E643B" w:rsidP="008E643B">
      <w:pPr>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val="uk-UA" w:eastAsia="uk-UA"/>
        </w:rPr>
      </w:pPr>
      <w:r w:rsidRPr="00B92CDA">
        <w:rPr>
          <w:rFonts w:ascii="Times New Roman" w:eastAsia="Times New Roman" w:hAnsi="Times New Roman" w:cs="Times New Roman"/>
          <w:color w:val="000000"/>
          <w:sz w:val="28"/>
          <w:szCs w:val="28"/>
          <w:lang w:val="uk-UA" w:eastAsia="ru-RU"/>
        </w:rPr>
        <w:t xml:space="preserve">Працівники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провадять свою діяльність відповідно до Статуту, колективного договору та посадових інструкцій згідно з законодавством.</w:t>
      </w:r>
    </w:p>
    <w:p w14:paraId="5C2A12D6" w14:textId="77777777" w:rsidR="008E643B" w:rsidRPr="00B92CDA" w:rsidRDefault="008E643B" w:rsidP="008E643B">
      <w:pPr>
        <w:spacing w:after="0" w:line="240" w:lineRule="auto"/>
        <w:rPr>
          <w:rFonts w:ascii="Times New Roman" w:eastAsia="Times New Roman" w:hAnsi="Times New Roman" w:cs="Times New Roman"/>
          <w:color w:val="000000"/>
          <w:sz w:val="28"/>
          <w:szCs w:val="28"/>
          <w:lang w:val="uk-UA" w:eastAsia="ru-RU"/>
        </w:rPr>
      </w:pPr>
    </w:p>
    <w:p w14:paraId="552190DB" w14:textId="77777777" w:rsidR="008E643B" w:rsidRPr="00B92CDA" w:rsidRDefault="008E643B" w:rsidP="00694B67">
      <w:pPr>
        <w:numPr>
          <w:ilvl w:val="0"/>
          <w:numId w:val="9"/>
        </w:numPr>
        <w:spacing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ПРИПИНЕННЯ ЦЕНТРУ</w:t>
      </w:r>
    </w:p>
    <w:p w14:paraId="03BEF7BB" w14:textId="77777777" w:rsidR="008E643B" w:rsidRPr="00B92CDA" w:rsidRDefault="008E643B" w:rsidP="008E643B">
      <w:pPr>
        <w:numPr>
          <w:ilvl w:val="1"/>
          <w:numId w:val="9"/>
        </w:numPr>
        <w:spacing w:after="24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 xml:space="preserve">Діяльність </w:t>
      </w:r>
      <w:r w:rsidRPr="00B92CDA">
        <w:rPr>
          <w:rFonts w:ascii="Times New Roman" w:eastAsia="Times New Roman" w:hAnsi="Times New Roman" w:cs="Times New Roman"/>
          <w:color w:val="000000"/>
          <w:sz w:val="28"/>
          <w:szCs w:val="28"/>
          <w:highlight w:val="white"/>
          <w:lang w:val="uk-UA" w:eastAsia="uk-UA"/>
        </w:rPr>
        <w:t>інклюзивно-ресурсного центру</w:t>
      </w:r>
      <w:r w:rsidRPr="00B92CDA">
        <w:rPr>
          <w:rFonts w:ascii="Times New Roman" w:eastAsia="Times New Roman" w:hAnsi="Times New Roman" w:cs="Times New Roman"/>
          <w:color w:val="000000"/>
          <w:sz w:val="28"/>
          <w:szCs w:val="28"/>
          <w:lang w:val="uk-UA" w:eastAsia="ru-RU"/>
        </w:rPr>
        <w:t xml:space="preserve"> припиняється в результаті його реорганізації (злиття, приєднання, поділу, перетворення) або ліквідації. Рішення про реорганізацію або ліквідацію </w:t>
      </w:r>
      <w:r w:rsidRPr="00B92CDA">
        <w:rPr>
          <w:rFonts w:ascii="Times New Roman" w:eastAsia="Times New Roman" w:hAnsi="Times New Roman" w:cs="Times New Roman"/>
          <w:color w:val="000000"/>
          <w:sz w:val="28"/>
          <w:szCs w:val="28"/>
          <w:highlight w:val="white"/>
          <w:lang w:val="uk-UA" w:eastAsia="uk-UA"/>
        </w:rPr>
        <w:t xml:space="preserve">інклюзивно-ресурсного центру </w:t>
      </w:r>
      <w:r w:rsidRPr="00B92CDA">
        <w:rPr>
          <w:rFonts w:ascii="Times New Roman" w:eastAsia="Times New Roman" w:hAnsi="Times New Roman" w:cs="Times New Roman"/>
          <w:color w:val="000000"/>
          <w:sz w:val="28"/>
          <w:szCs w:val="28"/>
          <w:lang w:val="uk-UA" w:eastAsia="ru-RU"/>
        </w:rPr>
        <w:t>приймається Засновником. Припинення діяльності і</w:t>
      </w:r>
      <w:r w:rsidRPr="00B92CDA">
        <w:rPr>
          <w:rFonts w:ascii="Times New Roman" w:eastAsia="Times New Roman" w:hAnsi="Times New Roman" w:cs="Times New Roman"/>
          <w:color w:val="000000"/>
          <w:sz w:val="28"/>
          <w:szCs w:val="28"/>
          <w:highlight w:val="white"/>
          <w:lang w:val="uk-UA" w:eastAsia="uk-UA"/>
        </w:rPr>
        <w:t xml:space="preserve">нклюзивно-ресурсного центру </w:t>
      </w:r>
      <w:r w:rsidRPr="00B92CDA">
        <w:rPr>
          <w:rFonts w:ascii="Times New Roman" w:eastAsia="Times New Roman" w:hAnsi="Times New Roman" w:cs="Times New Roman"/>
          <w:color w:val="000000"/>
          <w:sz w:val="28"/>
          <w:szCs w:val="28"/>
          <w:lang w:val="uk-UA" w:eastAsia="ru-RU"/>
        </w:rPr>
        <w:t>здійснюється комісією з припинення (комісією з реорганізації, ліквідаційною комісією), утвореною в установленому законодавством порядку.</w:t>
      </w:r>
    </w:p>
    <w:p w14:paraId="50327010" w14:textId="77777777" w:rsidR="008E643B" w:rsidRPr="00B92CDA" w:rsidRDefault="008E643B" w:rsidP="008E643B">
      <w:pPr>
        <w:numPr>
          <w:ilvl w:val="1"/>
          <w:numId w:val="9"/>
        </w:numPr>
        <w:spacing w:after="24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Під час реорганізації і</w:t>
      </w:r>
      <w:r w:rsidRPr="00B92CDA">
        <w:rPr>
          <w:rFonts w:ascii="Times New Roman" w:eastAsia="Times New Roman" w:hAnsi="Times New Roman" w:cs="Times New Roman"/>
          <w:color w:val="000000"/>
          <w:sz w:val="28"/>
          <w:szCs w:val="28"/>
          <w:highlight w:val="white"/>
          <w:lang w:val="uk-UA" w:eastAsia="uk-UA"/>
        </w:rPr>
        <w:t>нклюзивно-ресурсного центру</w:t>
      </w:r>
      <w:r w:rsidRPr="00B92CDA">
        <w:rPr>
          <w:rFonts w:ascii="Times New Roman" w:eastAsia="Times New Roman" w:hAnsi="Times New Roman" w:cs="Times New Roman"/>
          <w:color w:val="000000"/>
          <w:sz w:val="28"/>
          <w:szCs w:val="28"/>
          <w:lang w:val="uk-UA" w:eastAsia="ru-RU"/>
        </w:rPr>
        <w:t xml:space="preserve"> його права та обов’язки переходять до правонаступника, що визначається Засновником.</w:t>
      </w:r>
    </w:p>
    <w:p w14:paraId="3A01F951" w14:textId="77777777" w:rsidR="008E643B" w:rsidRPr="00B92CDA" w:rsidRDefault="008E643B" w:rsidP="008E643B">
      <w:pPr>
        <w:numPr>
          <w:ilvl w:val="1"/>
          <w:numId w:val="9"/>
        </w:numPr>
        <w:spacing w:after="24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У разі припинення діяльності і</w:t>
      </w:r>
      <w:r w:rsidRPr="00B92CDA">
        <w:rPr>
          <w:rFonts w:ascii="Times New Roman" w:eastAsia="Times New Roman" w:hAnsi="Times New Roman" w:cs="Times New Roman"/>
          <w:color w:val="000000"/>
          <w:sz w:val="28"/>
          <w:szCs w:val="28"/>
          <w:highlight w:val="white"/>
          <w:lang w:val="uk-UA" w:eastAsia="uk-UA"/>
        </w:rPr>
        <w:t>нклюзивно-ресурсного центру</w:t>
      </w:r>
      <w:r w:rsidRPr="00B92CDA">
        <w:rPr>
          <w:rFonts w:ascii="Times New Roman" w:eastAsia="Times New Roman" w:hAnsi="Times New Roman" w:cs="Times New Roman"/>
          <w:color w:val="000000"/>
          <w:sz w:val="28"/>
          <w:szCs w:val="28"/>
          <w:lang w:val="uk-UA" w:eastAsia="ru-RU"/>
        </w:rPr>
        <w:t xml:space="preserve"> (ліквідації, злиття, поділу, приєднання або перетворення) передача активів і</w:t>
      </w:r>
      <w:r w:rsidRPr="00B92CDA">
        <w:rPr>
          <w:rFonts w:ascii="Times New Roman" w:eastAsia="Times New Roman" w:hAnsi="Times New Roman" w:cs="Times New Roman"/>
          <w:color w:val="000000"/>
          <w:sz w:val="28"/>
          <w:szCs w:val="28"/>
          <w:highlight w:val="white"/>
          <w:lang w:val="uk-UA" w:eastAsia="uk-UA"/>
        </w:rPr>
        <w:t>нклюзивно-ресурсного центру</w:t>
      </w:r>
      <w:r w:rsidRPr="00B92CDA">
        <w:rPr>
          <w:rFonts w:ascii="Times New Roman" w:eastAsia="Times New Roman" w:hAnsi="Times New Roman" w:cs="Times New Roman"/>
          <w:color w:val="000000"/>
          <w:sz w:val="28"/>
          <w:szCs w:val="28"/>
          <w:lang w:val="uk-UA" w:eastAsia="ru-RU"/>
        </w:rPr>
        <w:t xml:space="preserve"> здійснюється одному або кільком неприбутковим установам відповідного виду або активи зараховуються до бюджету, якщо інше не передбачено законом.</w:t>
      </w:r>
    </w:p>
    <w:p w14:paraId="78C67AA7" w14:textId="77777777" w:rsidR="008E643B" w:rsidRPr="00B92CDA" w:rsidRDefault="008E643B" w:rsidP="008E643B">
      <w:pPr>
        <w:numPr>
          <w:ilvl w:val="1"/>
          <w:numId w:val="9"/>
        </w:numPr>
        <w:spacing w:after="24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highlight w:val="white"/>
          <w:lang w:val="uk-UA" w:eastAsia="uk-UA"/>
        </w:rPr>
        <w:t>Інклюзивно-ресурсний центр</w:t>
      </w:r>
      <w:r w:rsidRPr="00B92CDA">
        <w:rPr>
          <w:rFonts w:ascii="Times New Roman" w:eastAsia="Times New Roman" w:hAnsi="Times New Roman" w:cs="Times New Roman"/>
          <w:color w:val="000000"/>
          <w:sz w:val="28"/>
          <w:szCs w:val="28"/>
          <w:lang w:val="uk-UA" w:eastAsia="ru-RU"/>
        </w:rPr>
        <w:t xml:space="preserve"> вважається реорганізованим (ліквідованим) з дня внесення до Єдиного державного реєстру </w:t>
      </w:r>
      <w:r w:rsidRPr="00B92CDA">
        <w:rPr>
          <w:rFonts w:ascii="Times New Roman" w:eastAsia="Times New Roman" w:hAnsi="Times New Roman" w:cs="Times New Roman"/>
          <w:color w:val="000000"/>
          <w:sz w:val="28"/>
          <w:szCs w:val="28"/>
          <w:lang w:val="uk-UA" w:eastAsia="ru-RU"/>
        </w:rPr>
        <w:lastRenderedPageBreak/>
        <w:t>юридичних осіб, фізичних осіб – підприємців та громадських формувань відповідного запису в установленому порядку.</w:t>
      </w:r>
    </w:p>
    <w:p w14:paraId="715C5DE3" w14:textId="77777777" w:rsidR="008E643B" w:rsidRPr="00B92CDA" w:rsidRDefault="008E643B" w:rsidP="008E643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val="uk-UA" w:eastAsia="ru-RU"/>
        </w:rPr>
      </w:pPr>
    </w:p>
    <w:p w14:paraId="7F8ACC2A" w14:textId="77777777" w:rsidR="008E643B" w:rsidRPr="00B92CDA" w:rsidRDefault="008E643B" w:rsidP="00694B67">
      <w:pPr>
        <w:widowControl w:val="0"/>
        <w:numPr>
          <w:ilvl w:val="0"/>
          <w:numId w:val="9"/>
        </w:numPr>
        <w:autoSpaceDE w:val="0"/>
        <w:autoSpaceDN w:val="0"/>
        <w:adjustRightInd w:val="0"/>
        <w:spacing w:after="0"/>
        <w:jc w:val="center"/>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ВНЕСЕННЯ ЗМІН ТА ДОПОВНЕНЬ ДО СТАТУТУ</w:t>
      </w:r>
    </w:p>
    <w:p w14:paraId="0AC76D75" w14:textId="77777777" w:rsidR="008E643B" w:rsidRPr="00B92CDA" w:rsidRDefault="008E643B" w:rsidP="008E643B">
      <w:pPr>
        <w:widowControl w:val="0"/>
        <w:numPr>
          <w:ilvl w:val="1"/>
          <w:numId w:val="9"/>
        </w:num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ru-RU"/>
        </w:rPr>
      </w:pPr>
      <w:r w:rsidRPr="00B92CDA">
        <w:rPr>
          <w:rFonts w:ascii="Times New Roman" w:eastAsia="Times New Roman" w:hAnsi="Times New Roman" w:cs="Times New Roman"/>
          <w:color w:val="000000"/>
          <w:sz w:val="28"/>
          <w:szCs w:val="28"/>
          <w:lang w:val="uk-UA" w:eastAsia="ru-RU"/>
        </w:rPr>
        <w:t>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14:paraId="7A1280B3" w14:textId="32E05434" w:rsidR="00896C15" w:rsidRDefault="00896C15" w:rsidP="005E0A50">
      <w:pPr>
        <w:spacing w:line="240" w:lineRule="auto"/>
        <w:rPr>
          <w:rFonts w:ascii="Times New Roman" w:hAnsi="Times New Roman" w:cs="Times New Roman"/>
          <w:b/>
          <w:color w:val="000000" w:themeColor="text1"/>
          <w:sz w:val="28"/>
          <w:szCs w:val="28"/>
          <w:lang w:val="uk-UA"/>
        </w:rPr>
      </w:pPr>
    </w:p>
    <w:p w14:paraId="630B2E6C" w14:textId="3F00D5C7" w:rsidR="00896C15" w:rsidRDefault="00896C15" w:rsidP="005F7902">
      <w:pPr>
        <w:spacing w:line="240" w:lineRule="auto"/>
        <w:jc w:val="center"/>
        <w:rPr>
          <w:rFonts w:ascii="Times New Roman" w:hAnsi="Times New Roman" w:cs="Times New Roman"/>
          <w:b/>
          <w:color w:val="000000" w:themeColor="text1"/>
          <w:sz w:val="28"/>
          <w:szCs w:val="28"/>
          <w:lang w:val="uk-UA"/>
        </w:rPr>
      </w:pPr>
    </w:p>
    <w:p w14:paraId="1E160664" w14:textId="5B0F12E1" w:rsidR="00896C15" w:rsidRPr="00896C15" w:rsidRDefault="00896C15" w:rsidP="005F7902">
      <w:pPr>
        <w:spacing w:line="240" w:lineRule="auto"/>
        <w:jc w:val="center"/>
        <w:rPr>
          <w:rFonts w:ascii="Times New Roman" w:hAnsi="Times New Roman" w:cs="Times New Roman"/>
          <w:bCs/>
          <w:color w:val="000000" w:themeColor="text1"/>
          <w:sz w:val="28"/>
          <w:szCs w:val="28"/>
          <w:lang w:val="uk-UA"/>
        </w:rPr>
      </w:pPr>
      <w:r w:rsidRPr="00896C15">
        <w:rPr>
          <w:rFonts w:ascii="Times New Roman" w:hAnsi="Times New Roman" w:cs="Times New Roman"/>
          <w:bCs/>
          <w:color w:val="000000" w:themeColor="text1"/>
          <w:sz w:val="28"/>
          <w:szCs w:val="28"/>
          <w:lang w:val="uk-UA"/>
        </w:rPr>
        <w:t xml:space="preserve">Міський голова                                                                                 Ігор ЧАЙКА </w:t>
      </w:r>
    </w:p>
    <w:p w14:paraId="516986C3" w14:textId="77777777" w:rsidR="005F7902" w:rsidRPr="00B92CDA" w:rsidRDefault="005F7902" w:rsidP="005F7902">
      <w:pPr>
        <w:spacing w:line="240" w:lineRule="auto"/>
        <w:jc w:val="center"/>
        <w:rPr>
          <w:rFonts w:ascii="Times New Roman" w:hAnsi="Times New Roman" w:cs="Times New Roman"/>
          <w:b/>
          <w:color w:val="000000" w:themeColor="text1"/>
          <w:sz w:val="28"/>
          <w:szCs w:val="28"/>
          <w:lang w:val="uk-UA"/>
        </w:rPr>
      </w:pPr>
    </w:p>
    <w:p w14:paraId="5863BEE1" w14:textId="77777777" w:rsidR="005F7902" w:rsidRPr="00B92CDA" w:rsidRDefault="005F7902">
      <w:pPr>
        <w:rPr>
          <w:rFonts w:ascii="Times New Roman" w:hAnsi="Times New Roman" w:cs="Times New Roman"/>
          <w:sz w:val="28"/>
          <w:szCs w:val="28"/>
          <w:lang w:val="uk-UA"/>
        </w:rPr>
      </w:pPr>
    </w:p>
    <w:sectPr w:rsidR="005F7902" w:rsidRPr="00B92CDA" w:rsidSect="004B5174">
      <w:headerReference w:type="default" r:id="rId21"/>
      <w:footerReference w:type="default" r:id="rId22"/>
      <w:pgSz w:w="11906" w:h="16838"/>
      <w:pgMar w:top="567" w:right="851"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AC7D6" w14:textId="77777777" w:rsidR="009C5DE5" w:rsidRDefault="009C5DE5">
      <w:pPr>
        <w:spacing w:after="0" w:line="240" w:lineRule="auto"/>
      </w:pPr>
      <w:r>
        <w:separator/>
      </w:r>
    </w:p>
  </w:endnote>
  <w:endnote w:type="continuationSeparator" w:id="0">
    <w:p w14:paraId="2035751E" w14:textId="77777777" w:rsidR="009C5DE5" w:rsidRDefault="009C5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98E3A" w14:textId="4EEC84CB" w:rsidR="00134C8D" w:rsidRPr="009523AA" w:rsidRDefault="00134C8D" w:rsidP="00983CBB">
    <w:pPr>
      <w:pStyle w:val="ab"/>
      <w:jc w:val="center"/>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ECC48" w14:textId="77777777" w:rsidR="009C5DE5" w:rsidRDefault="009C5DE5">
      <w:pPr>
        <w:spacing w:after="0" w:line="240" w:lineRule="auto"/>
      </w:pPr>
      <w:r>
        <w:separator/>
      </w:r>
    </w:p>
  </w:footnote>
  <w:footnote w:type="continuationSeparator" w:id="0">
    <w:p w14:paraId="5711C897" w14:textId="77777777" w:rsidR="009C5DE5" w:rsidRDefault="009C5D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632598"/>
      <w:docPartObj>
        <w:docPartGallery w:val="Page Numbers (Top of Page)"/>
        <w:docPartUnique/>
      </w:docPartObj>
    </w:sdtPr>
    <w:sdtEndPr/>
    <w:sdtContent>
      <w:p w14:paraId="6729575B" w14:textId="546FEFFA" w:rsidR="00896C15" w:rsidRDefault="00896C15">
        <w:pPr>
          <w:pStyle w:val="a9"/>
          <w:jc w:val="center"/>
        </w:pPr>
        <w:r>
          <w:fldChar w:fldCharType="begin"/>
        </w:r>
        <w:r>
          <w:instrText>PAGE   \* MERGEFORMAT</w:instrText>
        </w:r>
        <w:r>
          <w:fldChar w:fldCharType="separate"/>
        </w:r>
        <w:r>
          <w:rPr>
            <w:lang w:val="ru-RU"/>
          </w:rPr>
          <w:t>2</w:t>
        </w:r>
        <w:r>
          <w:fldChar w:fldCharType="end"/>
        </w:r>
      </w:p>
    </w:sdtContent>
  </w:sdt>
  <w:p w14:paraId="4F5CD378" w14:textId="77777777" w:rsidR="00134C8D" w:rsidRDefault="00134C8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B3DA9"/>
    <w:multiLevelType w:val="hybridMultilevel"/>
    <w:tmpl w:val="9CE8F60E"/>
    <w:lvl w:ilvl="0" w:tplc="772C55F2">
      <w:start w:val="1"/>
      <w:numFmt w:val="decimal"/>
      <w:lvlText w:val="%1."/>
      <w:lvlJc w:val="left"/>
      <w:pPr>
        <w:ind w:left="750" w:hanging="39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FAA11F1"/>
    <w:multiLevelType w:val="multilevel"/>
    <w:tmpl w:val="ED56915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785AD6"/>
    <w:multiLevelType w:val="multilevel"/>
    <w:tmpl w:val="07DCBF6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9C26BAE"/>
    <w:multiLevelType w:val="multilevel"/>
    <w:tmpl w:val="5D1A280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2FC4F6D"/>
    <w:multiLevelType w:val="multilevel"/>
    <w:tmpl w:val="9B8E0648"/>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6327B2F"/>
    <w:multiLevelType w:val="hybridMultilevel"/>
    <w:tmpl w:val="1E5AB76C"/>
    <w:lvl w:ilvl="0" w:tplc="5B5AF30E">
      <w:start w:val="2"/>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6" w15:restartNumberingAfterBreak="0">
    <w:nsid w:val="2F9A6D48"/>
    <w:multiLevelType w:val="multilevel"/>
    <w:tmpl w:val="70ACEF34"/>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01F48A3"/>
    <w:multiLevelType w:val="multilevel"/>
    <w:tmpl w:val="93547C4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2202B02"/>
    <w:multiLevelType w:val="multilevel"/>
    <w:tmpl w:val="2856C3EE"/>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4D06EEF"/>
    <w:multiLevelType w:val="multilevel"/>
    <w:tmpl w:val="2C30739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58A5C76"/>
    <w:multiLevelType w:val="multilevel"/>
    <w:tmpl w:val="D67C09E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8"/>
  </w:num>
  <w:num w:numId="3">
    <w:abstractNumId w:val="3"/>
  </w:num>
  <w:num w:numId="4">
    <w:abstractNumId w:val="9"/>
  </w:num>
  <w:num w:numId="5">
    <w:abstractNumId w:val="6"/>
  </w:num>
  <w:num w:numId="6">
    <w:abstractNumId w:val="2"/>
  </w:num>
  <w:num w:numId="7">
    <w:abstractNumId w:val="7"/>
  </w:num>
  <w:num w:numId="8">
    <w:abstractNumId w:val="1"/>
  </w:num>
  <w:num w:numId="9">
    <w:abstractNumId w:val="10"/>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0BE"/>
    <w:rsid w:val="00106610"/>
    <w:rsid w:val="00134C8D"/>
    <w:rsid w:val="001C13BE"/>
    <w:rsid w:val="00216EC1"/>
    <w:rsid w:val="00252BF1"/>
    <w:rsid w:val="00284BB0"/>
    <w:rsid w:val="002B611E"/>
    <w:rsid w:val="0030156B"/>
    <w:rsid w:val="003801F2"/>
    <w:rsid w:val="003E11E0"/>
    <w:rsid w:val="00464DA7"/>
    <w:rsid w:val="004B5174"/>
    <w:rsid w:val="005E0A50"/>
    <w:rsid w:val="005F7902"/>
    <w:rsid w:val="006856DB"/>
    <w:rsid w:val="00694B67"/>
    <w:rsid w:val="00896C15"/>
    <w:rsid w:val="008E643B"/>
    <w:rsid w:val="0094665F"/>
    <w:rsid w:val="00983CBB"/>
    <w:rsid w:val="009B1EAC"/>
    <w:rsid w:val="009C5DE5"/>
    <w:rsid w:val="009C7585"/>
    <w:rsid w:val="00AC53B4"/>
    <w:rsid w:val="00B830BE"/>
    <w:rsid w:val="00B92CDA"/>
    <w:rsid w:val="00BB3A70"/>
    <w:rsid w:val="00BB4538"/>
    <w:rsid w:val="00C62CD9"/>
    <w:rsid w:val="00D23533"/>
    <w:rsid w:val="00D33FB3"/>
    <w:rsid w:val="00D55417"/>
    <w:rsid w:val="00D71F85"/>
    <w:rsid w:val="00E43810"/>
    <w:rsid w:val="00E94ED1"/>
    <w:rsid w:val="00E97D27"/>
    <w:rsid w:val="00F7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6B113"/>
  <w15:docId w15:val="{3BDE4A11-B4B6-4809-A883-22A95B67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2">
    <w:name w:val="heading 2"/>
    <w:basedOn w:val="a"/>
    <w:link w:val="20"/>
    <w:qFormat/>
    <w:rsid w:val="008E643B"/>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next w:val="a"/>
    <w:link w:val="30"/>
    <w:qFormat/>
    <w:rsid w:val="008E643B"/>
    <w:pPr>
      <w:keepNext/>
      <w:spacing w:before="240" w:after="60" w:line="240" w:lineRule="auto"/>
      <w:outlineLvl w:val="2"/>
    </w:pPr>
    <w:rPr>
      <w:rFonts w:ascii="Arial" w:eastAsia="Times New Roman" w:hAnsi="Arial" w:cs="Times New Roman"/>
      <w:b/>
      <w:bCs/>
      <w:sz w:val="26"/>
      <w:szCs w:val="26"/>
      <w:lang w:val="x-none" w:eastAsia="ru-RU"/>
    </w:rPr>
  </w:style>
  <w:style w:type="paragraph" w:styleId="4">
    <w:name w:val="heading 4"/>
    <w:basedOn w:val="a"/>
    <w:link w:val="40"/>
    <w:qFormat/>
    <w:rsid w:val="008E643B"/>
    <w:pPr>
      <w:spacing w:before="100" w:beforeAutospacing="1" w:after="100" w:afterAutospacing="1" w:line="240" w:lineRule="auto"/>
      <w:outlineLvl w:val="3"/>
    </w:pPr>
    <w:rPr>
      <w:rFonts w:ascii="Times New Roman" w:eastAsia="Times New Roman" w:hAnsi="Times New Roman" w:cs="Times New Roman"/>
      <w:b/>
      <w:bCs/>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E643B"/>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rsid w:val="008E643B"/>
    <w:rPr>
      <w:rFonts w:ascii="Arial" w:eastAsia="Times New Roman" w:hAnsi="Arial" w:cs="Times New Roman"/>
      <w:b/>
      <w:bCs/>
      <w:sz w:val="26"/>
      <w:szCs w:val="26"/>
      <w:lang w:val="x-none" w:eastAsia="ru-RU"/>
    </w:rPr>
  </w:style>
  <w:style w:type="character" w:customStyle="1" w:styleId="40">
    <w:name w:val="Заголовок 4 Знак"/>
    <w:basedOn w:val="a0"/>
    <w:link w:val="4"/>
    <w:rsid w:val="008E643B"/>
    <w:rPr>
      <w:rFonts w:ascii="Times New Roman" w:eastAsia="Times New Roman" w:hAnsi="Times New Roman" w:cs="Times New Roman"/>
      <w:b/>
      <w:bCs/>
      <w:sz w:val="24"/>
      <w:szCs w:val="24"/>
      <w:lang w:val="uk-UA" w:eastAsia="uk-UA"/>
    </w:rPr>
  </w:style>
  <w:style w:type="numbering" w:customStyle="1" w:styleId="1">
    <w:name w:val="Нет списка1"/>
    <w:next w:val="a2"/>
    <w:semiHidden/>
    <w:rsid w:val="008E643B"/>
  </w:style>
  <w:style w:type="character" w:styleId="a3">
    <w:name w:val="Strong"/>
    <w:qFormat/>
    <w:rsid w:val="008E643B"/>
    <w:rPr>
      <w:b/>
      <w:bCs/>
    </w:rPr>
  </w:style>
  <w:style w:type="paragraph" w:styleId="a4">
    <w:name w:val="Normal (Web)"/>
    <w:basedOn w:val="a"/>
    <w:rsid w:val="008E64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5">
    <w:name w:val="Emphasis"/>
    <w:qFormat/>
    <w:rsid w:val="008E643B"/>
    <w:rPr>
      <w:i/>
      <w:iCs/>
    </w:rPr>
  </w:style>
  <w:style w:type="paragraph" w:customStyle="1" w:styleId="a6">
    <w:name w:val="Назва документа"/>
    <w:basedOn w:val="a"/>
    <w:next w:val="a"/>
    <w:rsid w:val="008E643B"/>
    <w:pPr>
      <w:keepNext/>
      <w:keepLines/>
      <w:spacing w:before="240" w:after="240" w:line="240" w:lineRule="auto"/>
      <w:jc w:val="center"/>
    </w:pPr>
    <w:rPr>
      <w:rFonts w:ascii="Antiqua" w:eastAsia="Times New Roman" w:hAnsi="Antiqua" w:cs="Times New Roman"/>
      <w:b/>
      <w:sz w:val="26"/>
      <w:szCs w:val="20"/>
      <w:lang w:val="uk-UA" w:eastAsia="ru-RU"/>
    </w:rPr>
  </w:style>
  <w:style w:type="paragraph" w:customStyle="1" w:styleId="a7">
    <w:name w:val="Нормальний текст"/>
    <w:basedOn w:val="a"/>
    <w:rsid w:val="008E643B"/>
    <w:pPr>
      <w:spacing w:before="120" w:after="0" w:line="240" w:lineRule="auto"/>
      <w:ind w:firstLine="567"/>
    </w:pPr>
    <w:rPr>
      <w:rFonts w:ascii="Antiqua" w:eastAsia="Times New Roman" w:hAnsi="Antiqua" w:cs="Times New Roman"/>
      <w:sz w:val="26"/>
      <w:szCs w:val="20"/>
      <w:lang w:val="uk-UA" w:eastAsia="ru-RU"/>
    </w:rPr>
  </w:style>
  <w:style w:type="paragraph" w:styleId="21">
    <w:name w:val="List 2"/>
    <w:basedOn w:val="a"/>
    <w:rsid w:val="008E643B"/>
    <w:pPr>
      <w:spacing w:after="0" w:line="240" w:lineRule="auto"/>
      <w:ind w:left="566" w:hanging="283"/>
    </w:pPr>
    <w:rPr>
      <w:rFonts w:ascii="Times New Roman" w:eastAsia="Times New Roman" w:hAnsi="Times New Roman" w:cs="Times New Roman"/>
      <w:sz w:val="20"/>
      <w:szCs w:val="20"/>
      <w:lang w:eastAsia="ru-RU"/>
    </w:rPr>
  </w:style>
  <w:style w:type="character" w:customStyle="1" w:styleId="xbe">
    <w:name w:val="_xbe"/>
    <w:basedOn w:val="a0"/>
    <w:rsid w:val="008E643B"/>
  </w:style>
  <w:style w:type="character" w:customStyle="1" w:styleId="FontStyle13">
    <w:name w:val="Font Style13"/>
    <w:rsid w:val="008E643B"/>
    <w:rPr>
      <w:rFonts w:ascii="Times New Roman" w:hAnsi="Times New Roman" w:cs="Times New Roman" w:hint="default"/>
      <w:sz w:val="24"/>
      <w:szCs w:val="24"/>
    </w:rPr>
  </w:style>
  <w:style w:type="paragraph" w:styleId="a8">
    <w:name w:val="No Spacing"/>
    <w:qFormat/>
    <w:rsid w:val="008E643B"/>
    <w:pPr>
      <w:spacing w:after="0" w:line="240" w:lineRule="auto"/>
    </w:pPr>
    <w:rPr>
      <w:rFonts w:ascii="Times New Roman" w:eastAsia="Times New Roman" w:hAnsi="Times New Roman" w:cs="Times New Roman"/>
      <w:sz w:val="20"/>
      <w:szCs w:val="20"/>
      <w:lang w:val="uk-UA" w:eastAsia="ru-RU"/>
    </w:rPr>
  </w:style>
  <w:style w:type="paragraph" w:customStyle="1" w:styleId="Style8">
    <w:name w:val="Style8"/>
    <w:basedOn w:val="a"/>
    <w:rsid w:val="008E643B"/>
    <w:pPr>
      <w:widowControl w:val="0"/>
      <w:autoSpaceDE w:val="0"/>
      <w:autoSpaceDN w:val="0"/>
      <w:adjustRightInd w:val="0"/>
      <w:spacing w:after="0" w:line="300" w:lineRule="exact"/>
      <w:ind w:firstLine="749"/>
      <w:jc w:val="both"/>
    </w:pPr>
    <w:rPr>
      <w:rFonts w:ascii="Times New Roman" w:eastAsia="Times New Roman" w:hAnsi="Times New Roman" w:cs="Times New Roman"/>
      <w:sz w:val="24"/>
      <w:szCs w:val="24"/>
      <w:lang w:eastAsia="ru-RU"/>
    </w:rPr>
  </w:style>
  <w:style w:type="character" w:customStyle="1" w:styleId="FontStyle15">
    <w:name w:val="Font Style15"/>
    <w:rsid w:val="008E643B"/>
    <w:rPr>
      <w:rFonts w:ascii="Times New Roman" w:hAnsi="Times New Roman" w:cs="Times New Roman"/>
      <w:sz w:val="24"/>
      <w:szCs w:val="24"/>
    </w:rPr>
  </w:style>
  <w:style w:type="paragraph" w:customStyle="1" w:styleId="Style6">
    <w:name w:val="Style6"/>
    <w:basedOn w:val="a"/>
    <w:rsid w:val="008E643B"/>
    <w:pPr>
      <w:widowControl w:val="0"/>
      <w:autoSpaceDE w:val="0"/>
      <w:autoSpaceDN w:val="0"/>
      <w:adjustRightInd w:val="0"/>
      <w:spacing w:after="0" w:line="326" w:lineRule="exact"/>
      <w:jc w:val="both"/>
    </w:pPr>
    <w:rPr>
      <w:rFonts w:ascii="Times New Roman" w:eastAsia="Times New Roman" w:hAnsi="Times New Roman" w:cs="Times New Roman"/>
      <w:sz w:val="24"/>
      <w:szCs w:val="24"/>
      <w:lang w:val="uk-UA" w:eastAsia="uk-UA"/>
    </w:rPr>
  </w:style>
  <w:style w:type="paragraph" w:styleId="a9">
    <w:name w:val="header"/>
    <w:basedOn w:val="a"/>
    <w:link w:val="aa"/>
    <w:uiPriority w:val="99"/>
    <w:unhideWhenUsed/>
    <w:rsid w:val="008E643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a">
    <w:name w:val="Верхний колонтитул Знак"/>
    <w:basedOn w:val="a0"/>
    <w:link w:val="a9"/>
    <w:uiPriority w:val="99"/>
    <w:rsid w:val="008E643B"/>
    <w:rPr>
      <w:rFonts w:ascii="Times New Roman" w:eastAsia="Times New Roman" w:hAnsi="Times New Roman" w:cs="Times New Roman"/>
      <w:sz w:val="24"/>
      <w:szCs w:val="24"/>
      <w:lang w:val="x-none" w:eastAsia="x-none"/>
    </w:rPr>
  </w:style>
  <w:style w:type="paragraph" w:styleId="ab">
    <w:name w:val="footer"/>
    <w:basedOn w:val="a"/>
    <w:link w:val="ac"/>
    <w:uiPriority w:val="99"/>
    <w:unhideWhenUsed/>
    <w:rsid w:val="008E643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rsid w:val="008E643B"/>
    <w:rPr>
      <w:rFonts w:ascii="Times New Roman" w:eastAsia="Times New Roman" w:hAnsi="Times New Roman" w:cs="Times New Roman"/>
      <w:sz w:val="24"/>
      <w:szCs w:val="24"/>
      <w:lang w:val="x-none" w:eastAsia="x-none"/>
    </w:rPr>
  </w:style>
  <w:style w:type="paragraph" w:styleId="ad">
    <w:name w:val="Balloon Text"/>
    <w:basedOn w:val="a"/>
    <w:link w:val="ae"/>
    <w:uiPriority w:val="99"/>
    <w:semiHidden/>
    <w:unhideWhenUsed/>
    <w:rsid w:val="008E643B"/>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uiPriority w:val="99"/>
    <w:semiHidden/>
    <w:rsid w:val="008E643B"/>
    <w:rPr>
      <w:rFonts w:ascii="Tahoma" w:eastAsia="Times New Roman" w:hAnsi="Tahoma" w:cs="Times New Roman"/>
      <w:sz w:val="16"/>
      <w:szCs w:val="16"/>
      <w:lang w:val="x-none" w:eastAsia="x-none"/>
    </w:rPr>
  </w:style>
  <w:style w:type="character" w:styleId="af">
    <w:name w:val="Hyperlink"/>
    <w:uiPriority w:val="99"/>
    <w:unhideWhenUsed/>
    <w:rsid w:val="008E643B"/>
    <w:rPr>
      <w:color w:val="0563C1"/>
      <w:u w:val="single"/>
    </w:rPr>
  </w:style>
  <w:style w:type="character" w:customStyle="1" w:styleId="af0">
    <w:name w:val="Незакрита згадка"/>
    <w:uiPriority w:val="99"/>
    <w:semiHidden/>
    <w:unhideWhenUsed/>
    <w:rsid w:val="008E643B"/>
    <w:rPr>
      <w:color w:val="605E5C"/>
      <w:shd w:val="clear" w:color="auto" w:fill="E1DFDD"/>
    </w:rPr>
  </w:style>
  <w:style w:type="paragraph" w:customStyle="1" w:styleId="tj">
    <w:name w:val="tj"/>
    <w:basedOn w:val="a"/>
    <w:rsid w:val="008E64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f1">
    <w:name w:val="List Paragraph"/>
    <w:basedOn w:val="a"/>
    <w:uiPriority w:val="34"/>
    <w:qFormat/>
    <w:rsid w:val="0030156B"/>
    <w:pPr>
      <w:spacing w:after="0" w:line="240" w:lineRule="auto"/>
      <w:ind w:left="720"/>
      <w:contextualSpacing/>
    </w:pPr>
    <w:rPr>
      <w:rFonts w:ascii="Times New Roman" w:eastAsia="Times New Roman" w:hAnsi="Times New Roman" w:cs="Times New Roman"/>
      <w:sz w:val="24"/>
      <w:szCs w:val="24"/>
      <w:lang w:eastAsia="ru-RU"/>
    </w:rPr>
  </w:style>
  <w:style w:type="paragraph" w:styleId="af2">
    <w:name w:val="Body Text Indent"/>
    <w:basedOn w:val="a"/>
    <w:link w:val="af3"/>
    <w:uiPriority w:val="99"/>
    <w:unhideWhenUsed/>
    <w:rsid w:val="00C62CD9"/>
    <w:pPr>
      <w:spacing w:after="120" w:line="240" w:lineRule="auto"/>
      <w:ind w:left="283"/>
    </w:pPr>
    <w:rPr>
      <w:rFonts w:ascii="Times New Roman" w:eastAsia="Calibri" w:hAnsi="Times New Roman" w:cs="Times New Roman"/>
      <w:sz w:val="24"/>
      <w:szCs w:val="24"/>
      <w:lang w:eastAsia="ru-RU"/>
    </w:rPr>
  </w:style>
  <w:style w:type="character" w:customStyle="1" w:styleId="af3">
    <w:name w:val="Основной текст с отступом Знак"/>
    <w:basedOn w:val="a0"/>
    <w:link w:val="af2"/>
    <w:uiPriority w:val="99"/>
    <w:rsid w:val="00C62CD9"/>
    <w:rPr>
      <w:rFonts w:ascii="Times New Roman" w:eastAsia="Calibri" w:hAnsi="Times New Roman" w:cs="Times New Roman"/>
      <w:sz w:val="24"/>
      <w:szCs w:val="24"/>
      <w:lang w:eastAsia="ru-RU"/>
    </w:rPr>
  </w:style>
  <w:style w:type="table" w:styleId="af4">
    <w:name w:val="Table Grid"/>
    <w:basedOn w:val="a1"/>
    <w:uiPriority w:val="39"/>
    <w:rsid w:val="005F790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KP210765.html" TargetMode="External"/><Relationship Id="rId13" Type="http://schemas.openxmlformats.org/officeDocument/2006/relationships/hyperlink" Target="http://search.ligazakon.ua/l_doc2.nsf/link1/KP210765.html" TargetMode="External"/><Relationship Id="rId18" Type="http://schemas.openxmlformats.org/officeDocument/2006/relationships/hyperlink" Target="http://search.ligazakon.ua/l_doc2.nsf/link1/KP200983.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arch.ligazakon.ua/l_doc2.nsf/link1/KP210765.html" TargetMode="External"/><Relationship Id="rId17" Type="http://schemas.openxmlformats.org/officeDocument/2006/relationships/hyperlink" Target="http://search.ligazakon.ua/l_doc2.nsf/link1/KP200983.html" TargetMode="External"/><Relationship Id="rId2" Type="http://schemas.openxmlformats.org/officeDocument/2006/relationships/numbering" Target="numbering.xml"/><Relationship Id="rId16" Type="http://schemas.openxmlformats.org/officeDocument/2006/relationships/hyperlink" Target="http://search.ligazakon.ua/l_doc2.nsf/link1/KP210765.html" TargetMode="External"/><Relationship Id="rId20" Type="http://schemas.openxmlformats.org/officeDocument/2006/relationships/hyperlink" Target="http://search.ligazakon.ua/l_doc2.nsf/link1/KP20098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KP210765.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arch.ligazakon.ua/l_doc2.nsf/link1/KP210765.html" TargetMode="External"/><Relationship Id="rId23" Type="http://schemas.openxmlformats.org/officeDocument/2006/relationships/fontTable" Target="fontTable.xml"/><Relationship Id="rId10" Type="http://schemas.openxmlformats.org/officeDocument/2006/relationships/hyperlink" Target="http://search.ligazakon.ua/l_doc2.nsf/link1/KP210765.html" TargetMode="External"/><Relationship Id="rId19" Type="http://schemas.openxmlformats.org/officeDocument/2006/relationships/hyperlink" Target="http://search.ligazakon.ua/l_doc2.nsf/link1/KP210765.html" TargetMode="External"/><Relationship Id="rId4" Type="http://schemas.openxmlformats.org/officeDocument/2006/relationships/settings" Target="settings.xml"/><Relationship Id="rId9" Type="http://schemas.openxmlformats.org/officeDocument/2006/relationships/hyperlink" Target="http://search.ligazakon.ua/l_doc2.nsf/link1/KP210765.html" TargetMode="External"/><Relationship Id="rId14" Type="http://schemas.openxmlformats.org/officeDocument/2006/relationships/hyperlink" Target="http://search.ligazakon.ua/l_doc2.nsf/link1/KP180617.html"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B8437-22C7-43A4-B121-60451CE69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5579</Words>
  <Characters>31804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18</cp:revision>
  <cp:lastPrinted>2021-10-05T06:40:00Z</cp:lastPrinted>
  <dcterms:created xsi:type="dcterms:W3CDTF">2021-09-13T08:00:00Z</dcterms:created>
  <dcterms:modified xsi:type="dcterms:W3CDTF">2021-10-05T06:40:00Z</dcterms:modified>
</cp:coreProperties>
</file>