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spacing w:before="71" w:after="0"/>
        <w:ind w:left="5630" w:right="0" w:hanging="0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Додаток </w:t>
      </w:r>
    </w:p>
    <w:p>
      <w:pPr>
        <w:pStyle w:val="Style20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до рішення міської ради                                                                                                                           </w:t>
      </w:r>
    </w:p>
    <w:p>
      <w:pPr>
        <w:pStyle w:val="Style20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____________№_______</w:t>
      </w:r>
    </w:p>
    <w:p>
      <w:pPr>
        <w:pStyle w:val="Normal"/>
        <w:ind w:left="0" w:right="0" w:hang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>
      <w:pPr>
        <w:pStyle w:val="Style14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1"/>
        <w:spacing w:before="207" w:after="0"/>
        <w:ind w:left="3372" w:right="3376" w:hanging="0"/>
        <w:jc w:val="center"/>
        <w:rPr/>
      </w:pPr>
      <w:r>
        <w:rPr/>
        <w:t>ПОЛОЖЕННЯ</w:t>
      </w:r>
    </w:p>
    <w:p>
      <w:pPr>
        <w:pStyle w:val="Normal"/>
        <w:spacing w:before="0" w:after="0"/>
        <w:ind w:left="1337" w:right="1340" w:hanging="0"/>
        <w:jc w:val="center"/>
        <w:rPr>
          <w:b/>
          <w:b/>
          <w:sz w:val="28"/>
        </w:rPr>
      </w:pPr>
      <w:r>
        <w:rPr>
          <w:b/>
          <w:sz w:val="28"/>
        </w:rPr>
        <w:t>про ботанічний заказник місцевого значення «Любче»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Ковельського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району</w:t>
      </w:r>
    </w:p>
    <w:p>
      <w:pPr>
        <w:pStyle w:val="Style14"/>
        <w:ind w:left="0" w:right="0" w:hanging="0"/>
        <w:jc w:val="left"/>
        <w:rPr>
          <w:b/>
          <w:b/>
          <w:sz w:val="30"/>
        </w:rPr>
      </w:pPr>
      <w:r>
        <w:rPr>
          <w:b/>
          <w:sz w:val="30"/>
        </w:rPr>
      </w:r>
    </w:p>
    <w:p>
      <w:pPr>
        <w:pStyle w:val="Style14"/>
        <w:ind w:left="0" w:right="0" w:hanging="0"/>
        <w:jc w:val="left"/>
        <w:rPr>
          <w:b/>
          <w:b/>
          <w:sz w:val="26"/>
        </w:rPr>
      </w:pPr>
      <w:r>
        <w:rPr>
          <w:b/>
          <w:sz w:val="26"/>
        </w:rPr>
      </w:r>
    </w:p>
    <w:p>
      <w:pPr>
        <w:pStyle w:val="1"/>
        <w:numPr>
          <w:ilvl w:val="0"/>
          <w:numId w:val="6"/>
        </w:numPr>
        <w:tabs>
          <w:tab w:val="clear" w:pos="720"/>
          <w:tab w:val="left" w:pos="3318" w:leader="none"/>
        </w:tabs>
        <w:spacing w:lineRule="auto" w:line="240" w:before="0" w:after="0"/>
        <w:ind w:left="3317" w:right="0" w:hanging="281"/>
        <w:jc w:val="left"/>
        <w:rPr/>
      </w:pPr>
      <w:r>
        <w:rPr/>
        <w:t>ЗАГАЛЬНІ</w:t>
      </w:r>
      <w:r>
        <w:rPr>
          <w:spacing w:val="-2"/>
        </w:rPr>
        <w:t xml:space="preserve"> </w:t>
      </w:r>
      <w:r>
        <w:rPr/>
        <w:t>ПОЛОЖЕННЯ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300" w:leader="none"/>
        </w:tabs>
        <w:spacing w:lineRule="auto" w:line="240" w:before="0" w:after="0"/>
        <w:ind w:left="1300" w:right="0" w:hanging="490"/>
        <w:jc w:val="both"/>
        <w:rPr/>
      </w:pPr>
      <w:r>
        <w:rPr>
          <w:sz w:val="28"/>
        </w:rPr>
        <w:t>Ботанічний</w:t>
      </w:r>
      <w:r>
        <w:rPr>
          <w:spacing w:val="44"/>
          <w:sz w:val="28"/>
        </w:rPr>
        <w:t xml:space="preserve"> </w:t>
      </w:r>
      <w:r>
        <w:rPr>
          <w:sz w:val="28"/>
        </w:rPr>
        <w:t>заказник</w:t>
      </w:r>
      <w:r>
        <w:rPr>
          <w:spacing w:val="45"/>
          <w:sz w:val="28"/>
        </w:rPr>
        <w:t xml:space="preserve"> </w:t>
      </w:r>
      <w:r>
        <w:rPr>
          <w:sz w:val="28"/>
        </w:rPr>
        <w:t>місцевого</w:t>
      </w:r>
      <w:r>
        <w:rPr>
          <w:spacing w:val="44"/>
          <w:sz w:val="28"/>
        </w:rPr>
        <w:t xml:space="preserve"> </w:t>
      </w:r>
      <w:r>
        <w:rPr>
          <w:sz w:val="28"/>
        </w:rPr>
        <w:t>значення</w:t>
      </w:r>
      <w:r>
        <w:rPr>
          <w:spacing w:val="45"/>
          <w:sz w:val="28"/>
        </w:rPr>
        <w:t xml:space="preserve"> </w:t>
      </w:r>
      <w:r>
        <w:rPr>
          <w:sz w:val="28"/>
        </w:rPr>
        <w:t>«Любче»</w:t>
      </w:r>
      <w:r>
        <w:rPr>
          <w:spacing w:val="44"/>
          <w:sz w:val="28"/>
        </w:rPr>
        <w:t xml:space="preserve"> </w:t>
      </w:r>
      <w:r>
        <w:rPr>
          <w:sz w:val="28"/>
        </w:rPr>
        <w:t>(в</w:t>
      </w:r>
      <w:r>
        <w:rPr>
          <w:spacing w:val="45"/>
          <w:sz w:val="28"/>
        </w:rPr>
        <w:t xml:space="preserve"> </w:t>
      </w:r>
      <w:r>
        <w:rPr>
          <w:sz w:val="28"/>
        </w:rPr>
        <w:t>подальшому</w:t>
      </w:r>
      <w:r>
        <w:rPr>
          <w:spacing w:val="44"/>
          <w:sz w:val="28"/>
        </w:rPr>
        <w:t xml:space="preserve"> </w:t>
      </w:r>
      <w:r>
        <w:rPr>
          <w:sz w:val="28"/>
        </w:rPr>
        <w:t>–</w:t>
      </w:r>
    </w:p>
    <w:p>
      <w:pPr>
        <w:pStyle w:val="Style14"/>
        <w:rPr/>
      </w:pPr>
      <w:r>
        <w:rPr/>
        <w:t>Заказник)</w:t>
      </w:r>
      <w:r>
        <w:rPr>
          <w:spacing w:val="37"/>
        </w:rPr>
        <w:t xml:space="preserve"> </w:t>
      </w:r>
      <w:r>
        <w:rPr/>
        <w:t>оголошено</w:t>
      </w:r>
      <w:r>
        <w:rPr>
          <w:spacing w:val="37"/>
        </w:rPr>
        <w:t xml:space="preserve"> </w:t>
      </w:r>
      <w:r>
        <w:rPr/>
        <w:t>рішенням</w:t>
      </w:r>
      <w:r>
        <w:rPr>
          <w:spacing w:val="37"/>
        </w:rPr>
        <w:t xml:space="preserve"> </w:t>
      </w:r>
      <w:r>
        <w:rPr/>
        <w:t>Волинської</w:t>
      </w:r>
      <w:r>
        <w:rPr>
          <w:spacing w:val="38"/>
        </w:rPr>
        <w:t xml:space="preserve"> </w:t>
      </w:r>
      <w:r>
        <w:rPr/>
        <w:t>обласної</w:t>
      </w:r>
      <w:r>
        <w:rPr>
          <w:spacing w:val="37"/>
        </w:rPr>
        <w:t xml:space="preserve"> </w:t>
      </w:r>
      <w:r>
        <w:rPr/>
        <w:t>ради</w:t>
      </w:r>
      <w:r>
        <w:rPr>
          <w:spacing w:val="37"/>
        </w:rPr>
        <w:t xml:space="preserve"> </w:t>
      </w:r>
      <w:r>
        <w:rPr/>
        <w:t>від</w:t>
      </w:r>
      <w:r>
        <w:rPr>
          <w:spacing w:val="38"/>
        </w:rPr>
        <w:t xml:space="preserve"> </w:t>
      </w:r>
      <w:r>
        <w:rPr/>
        <w:t>30.05.2000</w:t>
      </w:r>
      <w:r>
        <w:rPr>
          <w:spacing w:val="37"/>
        </w:rPr>
        <w:t xml:space="preserve"> </w:t>
      </w:r>
      <w:r>
        <w:rPr/>
        <w:t>року</w:t>
      </w:r>
    </w:p>
    <w:p>
      <w:pPr>
        <w:pStyle w:val="Style14"/>
        <w:ind w:left="101" w:right="104" w:hanging="0"/>
        <w:rPr/>
      </w:pPr>
      <w:r>
        <w:rPr/>
        <w:t xml:space="preserve">№ </w:t>
      </w:r>
      <w:r>
        <w:rPr/>
        <w:t>12/3 «Про збереження і розвиток природно-заповідного фонду області» з</w:t>
      </w:r>
      <w:r>
        <w:rPr>
          <w:spacing w:val="1"/>
        </w:rPr>
        <w:t xml:space="preserve"> </w:t>
      </w:r>
      <w:r>
        <w:rPr/>
        <w:t>метою збереження цінного природного комплексу, який представлений озером</w:t>
      </w:r>
      <w:r>
        <w:rPr>
          <w:spacing w:val="1"/>
        </w:rPr>
        <w:t xml:space="preserve"> </w:t>
      </w:r>
      <w:r>
        <w:rPr/>
        <w:t>Охотинське з прилеглими болотними угіддями, де зростає товстянка звичайна,</w:t>
      </w:r>
      <w:r>
        <w:rPr>
          <w:spacing w:val="1"/>
        </w:rPr>
        <w:t xml:space="preserve"> </w:t>
      </w:r>
      <w:r>
        <w:rPr/>
        <w:t>росичка англійська та декілька видів орхідних, занесених до Червоної книги</w:t>
      </w:r>
      <w:r>
        <w:rPr>
          <w:spacing w:val="1"/>
        </w:rPr>
        <w:t xml:space="preserve"> </w:t>
      </w:r>
      <w:r>
        <w:rPr/>
        <w:t>України.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300" w:leader="none"/>
        </w:tabs>
        <w:spacing w:lineRule="auto" w:line="240" w:before="0" w:after="0"/>
        <w:ind w:left="101" w:right="105" w:firstLine="709"/>
        <w:jc w:val="both"/>
        <w:rPr>
          <w:sz w:val="28"/>
        </w:rPr>
      </w:pPr>
      <w:r>
        <w:rPr>
          <w:sz w:val="28"/>
        </w:rPr>
        <w:t>Заказник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природно-заповідного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фонду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</w:t>
      </w:r>
      <w:r>
        <w:rPr>
          <w:spacing w:val="-67"/>
          <w:sz w:val="28"/>
        </w:rPr>
        <w:t xml:space="preserve"> </w:t>
      </w:r>
      <w:r>
        <w:rPr>
          <w:sz w:val="28"/>
        </w:rPr>
        <w:t>охороняється як національне надбання, щодо якого встановлюється особливий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охорони, відтворення</w:t>
      </w:r>
      <w:r>
        <w:rPr>
          <w:spacing w:val="-1"/>
          <w:sz w:val="28"/>
        </w:rPr>
        <w:t xml:space="preserve"> </w:t>
      </w:r>
      <w:r>
        <w:rPr>
          <w:sz w:val="28"/>
        </w:rPr>
        <w:t>й</w:t>
      </w:r>
      <w:r>
        <w:rPr>
          <w:spacing w:val="-1"/>
          <w:sz w:val="28"/>
        </w:rPr>
        <w:t xml:space="preserve"> </w:t>
      </w:r>
      <w:r>
        <w:rPr>
          <w:sz w:val="28"/>
        </w:rPr>
        <w:t>використання.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300" w:leader="none"/>
        </w:tabs>
        <w:spacing w:lineRule="auto" w:line="240" w:before="0" w:after="0"/>
        <w:ind w:left="101" w:right="105" w:firstLine="709"/>
        <w:jc w:val="both"/>
        <w:rPr/>
      </w:pPr>
      <w:r>
        <w:rPr>
          <w:sz w:val="28"/>
        </w:rPr>
        <w:t>Заказник</w:t>
      </w:r>
      <w:r>
        <w:rPr>
          <w:spacing w:val="1"/>
          <w:sz w:val="28"/>
        </w:rPr>
        <w:t xml:space="preserve"> </w:t>
      </w:r>
      <w:r>
        <w:rPr>
          <w:sz w:val="28"/>
        </w:rPr>
        <w:t>площею</w:t>
      </w:r>
      <w:r>
        <w:rPr>
          <w:spacing w:val="1"/>
          <w:sz w:val="28"/>
        </w:rPr>
        <w:t xml:space="preserve"> </w:t>
      </w:r>
      <w:r>
        <w:rPr>
          <w:sz w:val="28"/>
        </w:rPr>
        <w:t>43,7 га</w:t>
      </w:r>
      <w:r>
        <w:rPr>
          <w:spacing w:val="1"/>
          <w:sz w:val="28"/>
        </w:rPr>
        <w:t xml:space="preserve"> </w:t>
      </w:r>
      <w:r>
        <w:rPr>
          <w:sz w:val="28"/>
        </w:rPr>
        <w:t>розташований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1"/>
          <w:sz w:val="28"/>
        </w:rPr>
        <w:t xml:space="preserve"> </w:t>
      </w:r>
      <w:r>
        <w:rPr>
          <w:sz w:val="28"/>
        </w:rPr>
        <w:t>Ковельської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територіальної</w:t>
      </w:r>
      <w:r>
        <w:rPr>
          <w:spacing w:val="-2"/>
          <w:sz w:val="28"/>
        </w:rPr>
        <w:t xml:space="preserve"> </w:t>
      </w:r>
      <w:r>
        <w:rPr>
          <w:sz w:val="28"/>
        </w:rPr>
        <w:t>громади.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462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Заказник</w:t>
      </w:r>
      <w:r>
        <w:rPr>
          <w:spacing w:val="1"/>
          <w:sz w:val="28"/>
        </w:rPr>
        <w:t xml:space="preserve"> </w:t>
      </w:r>
      <w:r>
        <w:rPr>
          <w:sz w:val="28"/>
        </w:rPr>
        <w:t>оголошено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вилучення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ділянок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об’єктів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їх</w:t>
      </w:r>
      <w:r>
        <w:rPr>
          <w:spacing w:val="1"/>
          <w:sz w:val="28"/>
        </w:rPr>
        <w:t xml:space="preserve"> </w:t>
      </w:r>
      <w:r>
        <w:rPr>
          <w:sz w:val="28"/>
        </w:rPr>
        <w:t>власників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користувачів,</w:t>
      </w:r>
      <w:r>
        <w:rPr>
          <w:spacing w:val="1"/>
          <w:sz w:val="28"/>
        </w:rPr>
        <w:t xml:space="preserve"> </w:t>
      </w:r>
      <w:r>
        <w:rPr>
          <w:sz w:val="28"/>
        </w:rPr>
        <w:t>які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здійснюють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господарську</w:t>
      </w:r>
      <w:r>
        <w:rPr>
          <w:spacing w:val="-4"/>
          <w:sz w:val="28"/>
        </w:rPr>
        <w:t xml:space="preserve"> </w:t>
      </w:r>
      <w:r>
        <w:rPr>
          <w:sz w:val="28"/>
        </w:rPr>
        <w:t>діяльність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межах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-2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цього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Положення.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30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Власники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користувачі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ділянок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об’єктів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своїй</w:t>
      </w:r>
      <w:r>
        <w:rPr>
          <w:spacing w:val="1"/>
          <w:sz w:val="28"/>
        </w:rPr>
        <w:t xml:space="preserve"> </w:t>
      </w:r>
      <w:r>
        <w:rPr>
          <w:sz w:val="28"/>
        </w:rPr>
        <w:t>діяльності</w:t>
      </w:r>
      <w:r>
        <w:rPr>
          <w:spacing w:val="1"/>
          <w:sz w:val="28"/>
        </w:rPr>
        <w:t xml:space="preserve"> </w:t>
      </w:r>
      <w:r>
        <w:rPr>
          <w:sz w:val="28"/>
        </w:rPr>
        <w:t>керуються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Конституцією</w:t>
      </w:r>
      <w:r>
        <w:rPr>
          <w:spacing w:val="-67"/>
          <w:sz w:val="28"/>
        </w:rPr>
        <w:t xml:space="preserve"> </w:t>
      </w:r>
      <w:r>
        <w:rPr>
          <w:sz w:val="28"/>
        </w:rPr>
        <w:t>України, Земельним, та Водним кодексами України, законами України «Про</w:t>
      </w:r>
      <w:r>
        <w:rPr>
          <w:spacing w:val="1"/>
          <w:sz w:val="28"/>
        </w:rPr>
        <w:t xml:space="preserve"> </w:t>
      </w:r>
      <w:r>
        <w:rPr>
          <w:sz w:val="28"/>
        </w:rPr>
        <w:t>охорону навколишнього природного середовища», «Про природно-заповiдний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фонд України», «Про Червону книгу України», «Про рослинний світ», «Про</w:t>
      </w:r>
      <w:r>
        <w:rPr>
          <w:spacing w:val="1"/>
          <w:sz w:val="28"/>
        </w:rPr>
        <w:t xml:space="preserve"> </w:t>
      </w:r>
      <w:r>
        <w:rPr>
          <w:sz w:val="28"/>
        </w:rPr>
        <w:t>тваринний</w:t>
      </w:r>
      <w:r>
        <w:rPr>
          <w:spacing w:val="1"/>
          <w:sz w:val="28"/>
        </w:rPr>
        <w:t xml:space="preserve"> </w:t>
      </w:r>
      <w:r>
        <w:rPr>
          <w:sz w:val="28"/>
        </w:rPr>
        <w:t>світ»,</w:t>
      </w:r>
      <w:r>
        <w:rPr>
          <w:spacing w:val="1"/>
          <w:sz w:val="28"/>
        </w:rPr>
        <w:t xml:space="preserve"> </w:t>
      </w:r>
      <w:r>
        <w:rPr>
          <w:sz w:val="28"/>
        </w:rPr>
        <w:t>іншими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законодавчими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нормативно-правовими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70"/>
          <w:sz w:val="28"/>
        </w:rPr>
        <w:t xml:space="preserve"> </w:t>
      </w:r>
      <w:r>
        <w:rPr>
          <w:sz w:val="28"/>
        </w:rPr>
        <w:t>та</w:t>
      </w:r>
      <w:r>
        <w:rPr>
          <w:spacing w:val="-67"/>
          <w:sz w:val="28"/>
        </w:rPr>
        <w:t xml:space="preserve"> </w:t>
      </w:r>
      <w:r>
        <w:rPr>
          <w:sz w:val="28"/>
        </w:rPr>
        <w:t>цим Положенням, забезпечують і несуть відповідальність за належний стан та</w:t>
      </w:r>
      <w:r>
        <w:rPr>
          <w:spacing w:val="1"/>
          <w:sz w:val="28"/>
        </w:rPr>
        <w:t xml:space="preserve"> </w:t>
      </w:r>
      <w:r>
        <w:rPr>
          <w:sz w:val="28"/>
        </w:rPr>
        <w:t>додержання</w:t>
      </w:r>
      <w:r>
        <w:rPr>
          <w:spacing w:val="-1"/>
          <w:sz w:val="28"/>
        </w:rPr>
        <w:t xml:space="preserve"> </w:t>
      </w:r>
      <w:r>
        <w:rPr>
          <w:sz w:val="28"/>
        </w:rPr>
        <w:t>встановленого режиму території Заказника.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300" w:leader="none"/>
        </w:tabs>
        <w:spacing w:lineRule="auto" w:line="240" w:before="0" w:after="0"/>
        <w:ind w:left="101" w:right="105" w:firstLine="709"/>
        <w:jc w:val="both"/>
        <w:rPr>
          <w:sz w:val="28"/>
        </w:rPr>
      </w:pPr>
      <w:r>
        <w:rPr>
          <w:sz w:val="28"/>
        </w:rPr>
        <w:t>Межі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1"/>
          <w:sz w:val="28"/>
        </w:rPr>
        <w:t xml:space="preserve"> </w:t>
      </w:r>
      <w:r>
        <w:rPr>
          <w:sz w:val="28"/>
        </w:rPr>
        <w:t>встановлюються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натурі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законодавства.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встановлення</w:t>
      </w:r>
      <w:r>
        <w:rPr>
          <w:spacing w:val="1"/>
          <w:sz w:val="28"/>
        </w:rPr>
        <w:t xml:space="preserve"> </w:t>
      </w:r>
      <w:r>
        <w:rPr>
          <w:sz w:val="28"/>
        </w:rPr>
        <w:t>меж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натурі</w:t>
      </w:r>
      <w:r>
        <w:rPr>
          <w:spacing w:val="1"/>
          <w:sz w:val="28"/>
        </w:rPr>
        <w:t xml:space="preserve"> </w:t>
      </w:r>
      <w:r>
        <w:rPr>
          <w:sz w:val="28"/>
        </w:rPr>
        <w:t>його</w:t>
      </w:r>
      <w:r>
        <w:rPr>
          <w:spacing w:val="71"/>
          <w:sz w:val="28"/>
        </w:rPr>
        <w:t xml:space="preserve"> </w:t>
      </w:r>
      <w:r>
        <w:rPr>
          <w:sz w:val="28"/>
        </w:rPr>
        <w:t>межі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визначаються</w:t>
      </w:r>
      <w:r>
        <w:rPr>
          <w:spacing w:val="-2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2"/>
          <w:sz w:val="28"/>
        </w:rPr>
        <w:t xml:space="preserve"> </w:t>
      </w:r>
      <w:r>
        <w:rPr>
          <w:sz w:val="28"/>
        </w:rPr>
        <w:t>до проекту</w:t>
      </w:r>
      <w:r>
        <w:rPr>
          <w:spacing w:val="-2"/>
          <w:sz w:val="28"/>
        </w:rPr>
        <w:t xml:space="preserve"> </w:t>
      </w:r>
      <w:r>
        <w:rPr>
          <w:sz w:val="28"/>
        </w:rPr>
        <w:t>створення.</w:t>
      </w:r>
    </w:p>
    <w:p>
      <w:pPr>
        <w:pStyle w:val="Style14"/>
        <w:ind w:left="101" w:right="103" w:firstLine="709"/>
        <w:rPr/>
      </w:pPr>
      <w:r>
        <w:rPr/>
        <w:t>Відомості</w:t>
      </w:r>
      <w:r>
        <w:rPr>
          <w:spacing w:val="19"/>
        </w:rPr>
        <w:t xml:space="preserve"> </w:t>
      </w:r>
      <w:r>
        <w:rPr/>
        <w:t>про</w:t>
      </w:r>
      <w:r>
        <w:rPr>
          <w:spacing w:val="20"/>
        </w:rPr>
        <w:t xml:space="preserve"> </w:t>
      </w:r>
      <w:r>
        <w:rPr/>
        <w:t>обмеження</w:t>
      </w:r>
      <w:r>
        <w:rPr>
          <w:spacing w:val="19"/>
        </w:rPr>
        <w:t xml:space="preserve"> </w:t>
      </w:r>
      <w:r>
        <w:rPr/>
        <w:t>у</w:t>
      </w:r>
      <w:r>
        <w:rPr>
          <w:spacing w:val="20"/>
        </w:rPr>
        <w:t xml:space="preserve"> </w:t>
      </w:r>
      <w:r>
        <w:rPr/>
        <w:t>використанні</w:t>
      </w:r>
      <w:r>
        <w:rPr>
          <w:spacing w:val="19"/>
        </w:rPr>
        <w:t xml:space="preserve"> </w:t>
      </w:r>
      <w:r>
        <w:rPr/>
        <w:t>земель</w:t>
      </w:r>
      <w:r>
        <w:rPr>
          <w:spacing w:val="20"/>
        </w:rPr>
        <w:t xml:space="preserve"> </w:t>
      </w:r>
      <w:r>
        <w:rPr/>
        <w:t>Заказника</w:t>
      </w:r>
      <w:r>
        <w:rPr>
          <w:spacing w:val="19"/>
        </w:rPr>
        <w:t xml:space="preserve"> </w:t>
      </w:r>
      <w:r>
        <w:rPr/>
        <w:t>зазначаються</w:t>
      </w:r>
      <w:r>
        <w:rPr>
          <w:spacing w:val="-67"/>
        </w:rPr>
        <w:t xml:space="preserve"> </w:t>
      </w:r>
      <w:r>
        <w:rPr/>
        <w:t>у схемах землеустрою і техніко-економічних обґрунтуваннях використання та</w:t>
      </w:r>
      <w:r>
        <w:rPr>
          <w:spacing w:val="1"/>
        </w:rPr>
        <w:t xml:space="preserve"> </w:t>
      </w:r>
      <w:r>
        <w:rPr/>
        <w:t>охорони</w:t>
      </w:r>
      <w:r>
        <w:rPr>
          <w:spacing w:val="1"/>
        </w:rPr>
        <w:t xml:space="preserve"> </w:t>
      </w:r>
      <w:r>
        <w:rPr/>
        <w:t>земель</w:t>
      </w:r>
      <w:r>
        <w:rPr>
          <w:spacing w:val="1"/>
        </w:rPr>
        <w:t xml:space="preserve"> </w:t>
      </w:r>
      <w:r>
        <w:rPr/>
        <w:t>адміністративно-територіальних</w:t>
      </w:r>
      <w:r>
        <w:rPr>
          <w:spacing w:val="1"/>
        </w:rPr>
        <w:t xml:space="preserve"> </w:t>
      </w:r>
      <w:r>
        <w:rPr/>
        <w:t>одиниць,</w:t>
      </w:r>
      <w:r>
        <w:rPr>
          <w:spacing w:val="1"/>
        </w:rPr>
        <w:t xml:space="preserve"> </w:t>
      </w:r>
      <w:r>
        <w:rPr/>
        <w:t>проектах</w:t>
      </w:r>
      <w:r>
        <w:rPr>
          <w:spacing w:val="1"/>
        </w:rPr>
        <w:t xml:space="preserve"> </w:t>
      </w:r>
      <w:r>
        <w:rPr/>
        <w:t>землеустрою</w:t>
      </w:r>
      <w:r>
        <w:rPr>
          <w:spacing w:val="1"/>
        </w:rPr>
        <w:t xml:space="preserve"> </w:t>
      </w:r>
      <w:r>
        <w:rPr/>
        <w:t>щодо</w:t>
      </w:r>
      <w:r>
        <w:rPr>
          <w:spacing w:val="1"/>
        </w:rPr>
        <w:t xml:space="preserve"> </w:t>
      </w:r>
      <w:r>
        <w:rPr/>
        <w:t>організації</w:t>
      </w:r>
      <w:r>
        <w:rPr>
          <w:spacing w:val="1"/>
        </w:rPr>
        <w:t xml:space="preserve"> </w:t>
      </w:r>
      <w:r>
        <w:rPr/>
        <w:t>і</w:t>
      </w:r>
      <w:r>
        <w:rPr>
          <w:spacing w:val="1"/>
        </w:rPr>
        <w:t xml:space="preserve"> </w:t>
      </w:r>
      <w:r>
        <w:rPr/>
        <w:t>встановлення</w:t>
      </w:r>
      <w:r>
        <w:rPr>
          <w:spacing w:val="1"/>
        </w:rPr>
        <w:t xml:space="preserve"> </w:t>
      </w:r>
      <w:r>
        <w:rPr/>
        <w:t>меж</w:t>
      </w:r>
      <w:r>
        <w:rPr>
          <w:spacing w:val="1"/>
        </w:rPr>
        <w:t xml:space="preserve"> </w:t>
      </w:r>
      <w:r>
        <w:rPr/>
        <w:t>територій</w:t>
      </w:r>
      <w:r>
        <w:rPr>
          <w:spacing w:val="1"/>
        </w:rPr>
        <w:t xml:space="preserve"> </w:t>
      </w:r>
      <w:r>
        <w:rPr/>
        <w:t>природно-</w:t>
      </w:r>
      <w:r>
        <w:rPr>
          <w:spacing w:val="1"/>
        </w:rPr>
        <w:t xml:space="preserve"> </w:t>
      </w:r>
      <w:r>
        <w:rPr/>
        <w:t>заповідного</w:t>
      </w:r>
      <w:r>
        <w:rPr>
          <w:spacing w:val="1"/>
        </w:rPr>
        <w:t xml:space="preserve"> </w:t>
      </w:r>
      <w:r>
        <w:rPr/>
        <w:t>фонду</w:t>
      </w:r>
      <w:r>
        <w:rPr>
          <w:spacing w:val="1"/>
        </w:rPr>
        <w:t xml:space="preserve"> </w:t>
      </w:r>
      <w:r>
        <w:rPr/>
        <w:t>та</w:t>
      </w:r>
      <w:r>
        <w:rPr>
          <w:spacing w:val="1"/>
        </w:rPr>
        <w:t xml:space="preserve"> </w:t>
      </w:r>
      <w:r>
        <w:rPr/>
        <w:t>іншого</w:t>
      </w:r>
      <w:r>
        <w:rPr>
          <w:spacing w:val="1"/>
        </w:rPr>
        <w:t xml:space="preserve"> </w:t>
      </w:r>
      <w:r>
        <w:rPr/>
        <w:t>природоохоронного</w:t>
      </w:r>
      <w:r>
        <w:rPr>
          <w:spacing w:val="1"/>
        </w:rPr>
        <w:t xml:space="preserve"> </w:t>
      </w:r>
      <w:r>
        <w:rPr/>
        <w:t>призначення,</w:t>
      </w:r>
      <w:r>
        <w:rPr>
          <w:spacing w:val="1"/>
        </w:rPr>
        <w:t xml:space="preserve"> </w:t>
      </w:r>
      <w:r>
        <w:rPr/>
        <w:t>оздоровчого,</w:t>
      </w:r>
      <w:r>
        <w:rPr>
          <w:spacing w:val="-67"/>
        </w:rPr>
        <w:t xml:space="preserve"> </w:t>
      </w:r>
      <w:r>
        <w:rPr/>
        <w:t>рекреаційного, історико-культурного, лісогосподарського призначення, земель</w:t>
      </w:r>
      <w:r>
        <w:rPr>
          <w:spacing w:val="1"/>
        </w:rPr>
        <w:t xml:space="preserve"> </w:t>
      </w:r>
      <w:r>
        <w:rPr/>
        <w:t>водного фонду та водоохоронних зон, обмежень у використанні земель та їх</w:t>
      </w:r>
      <w:r>
        <w:rPr>
          <w:spacing w:val="1"/>
        </w:rPr>
        <w:t xml:space="preserve"> </w:t>
      </w:r>
      <w:r>
        <w:rPr/>
        <w:t>режимоутворюючих</w:t>
      </w:r>
      <w:r>
        <w:rPr>
          <w:spacing w:val="3"/>
        </w:rPr>
        <w:t xml:space="preserve"> </w:t>
      </w:r>
      <w:r>
        <w:rPr/>
        <w:t>об’єктів,</w:t>
      </w:r>
      <w:r>
        <w:rPr>
          <w:spacing w:val="3"/>
        </w:rPr>
        <w:t xml:space="preserve"> </w:t>
      </w:r>
      <w:r>
        <w:rPr/>
        <w:t>проектах</w:t>
      </w:r>
      <w:r>
        <w:rPr>
          <w:spacing w:val="3"/>
        </w:rPr>
        <w:t xml:space="preserve"> </w:t>
      </w:r>
      <w:r>
        <w:rPr/>
        <w:t>землеустрою,</w:t>
      </w:r>
      <w:r>
        <w:rPr>
          <w:spacing w:val="3"/>
        </w:rPr>
        <w:t xml:space="preserve"> </w:t>
      </w:r>
      <w:r>
        <w:rPr/>
        <w:t>що</w:t>
      </w:r>
      <w:r>
        <w:rPr>
          <w:spacing w:val="3"/>
        </w:rPr>
        <w:t xml:space="preserve"> </w:t>
      </w:r>
      <w:r>
        <w:rPr/>
        <w:t>забезпечують</w:t>
      </w:r>
      <w:r>
        <w:rPr>
          <w:spacing w:val="3"/>
        </w:rPr>
        <w:t xml:space="preserve"> </w:t>
      </w:r>
      <w:r>
        <w:rPr/>
        <w:t>еколого-</w:t>
      </w:r>
    </w:p>
    <w:p>
      <w:pPr>
        <w:sectPr>
          <w:type w:val="nextPage"/>
          <w:pgSz w:w="11906" w:h="16838"/>
          <w:pgMar w:left="1600" w:right="460" w:header="0" w:top="800" w:footer="0" w:bottom="280" w:gutter="0"/>
          <w:pgNumType w:fmt="decimal"/>
          <w:formProt w:val="false"/>
          <w:textDirection w:val="lrTb"/>
        </w:sectPr>
      </w:pPr>
    </w:p>
    <w:p>
      <w:pPr>
        <w:pStyle w:val="Style14"/>
        <w:spacing w:before="3" w:after="0"/>
        <w:ind w:left="0" w:right="0" w:hanging="0"/>
        <w:jc w:val="left"/>
        <w:rPr>
          <w:sz w:val="16"/>
        </w:rPr>
      </w:pPr>
      <w:r>
        <w:rPr>
          <w:sz w:val="16"/>
        </w:rPr>
      </w:r>
    </w:p>
    <w:p>
      <w:pPr>
        <w:pStyle w:val="Style14"/>
        <w:spacing w:before="89" w:after="0"/>
        <w:ind w:left="101" w:right="105" w:hanging="0"/>
        <w:rPr/>
      </w:pPr>
      <w:r>
        <w:rPr/>
        <w:t>економічне</w:t>
      </w:r>
      <w:r>
        <w:rPr>
          <w:spacing w:val="1"/>
        </w:rPr>
        <w:t xml:space="preserve"> </w:t>
      </w:r>
      <w:r>
        <w:rPr/>
        <w:t>обґрунтування</w:t>
      </w:r>
      <w:r>
        <w:rPr>
          <w:spacing w:val="1"/>
        </w:rPr>
        <w:t xml:space="preserve"> </w:t>
      </w:r>
      <w:r>
        <w:rPr/>
        <w:t>сівозміни</w:t>
      </w:r>
      <w:r>
        <w:rPr>
          <w:spacing w:val="1"/>
        </w:rPr>
        <w:t xml:space="preserve"> </w:t>
      </w:r>
      <w:r>
        <w:rPr/>
        <w:t>та</w:t>
      </w:r>
      <w:r>
        <w:rPr>
          <w:spacing w:val="1"/>
        </w:rPr>
        <w:t xml:space="preserve"> </w:t>
      </w:r>
      <w:r>
        <w:rPr/>
        <w:t>впорядкування</w:t>
      </w:r>
      <w:r>
        <w:rPr>
          <w:spacing w:val="1"/>
        </w:rPr>
        <w:t xml:space="preserve"> </w:t>
      </w:r>
      <w:r>
        <w:rPr/>
        <w:t>угідь,</w:t>
      </w:r>
      <w:r>
        <w:rPr>
          <w:spacing w:val="1"/>
        </w:rPr>
        <w:t xml:space="preserve"> </w:t>
      </w:r>
      <w:r>
        <w:rPr/>
        <w:t>проектах</w:t>
      </w:r>
      <w:r>
        <w:rPr>
          <w:spacing w:val="1"/>
        </w:rPr>
        <w:t xml:space="preserve"> </w:t>
      </w:r>
      <w:r>
        <w:rPr/>
        <w:t>землеустрою</w:t>
      </w:r>
      <w:r>
        <w:rPr>
          <w:spacing w:val="1"/>
        </w:rPr>
        <w:t xml:space="preserve"> </w:t>
      </w:r>
      <w:r>
        <w:rPr/>
        <w:t>щодо</w:t>
      </w:r>
      <w:r>
        <w:rPr>
          <w:spacing w:val="1"/>
        </w:rPr>
        <w:t xml:space="preserve"> </w:t>
      </w:r>
      <w:r>
        <w:rPr/>
        <w:t>відведення</w:t>
      </w:r>
      <w:r>
        <w:rPr>
          <w:spacing w:val="1"/>
        </w:rPr>
        <w:t xml:space="preserve"> </w:t>
      </w:r>
      <w:r>
        <w:rPr/>
        <w:t>земельних</w:t>
      </w:r>
      <w:r>
        <w:rPr>
          <w:spacing w:val="1"/>
        </w:rPr>
        <w:t xml:space="preserve"> </w:t>
      </w:r>
      <w:r>
        <w:rPr/>
        <w:t>ділянок,</w:t>
      </w:r>
      <w:r>
        <w:rPr>
          <w:spacing w:val="1"/>
        </w:rPr>
        <w:t xml:space="preserve"> </w:t>
      </w:r>
      <w:r>
        <w:rPr/>
        <w:t>технічній</w:t>
      </w:r>
      <w:r>
        <w:rPr>
          <w:spacing w:val="1"/>
        </w:rPr>
        <w:t xml:space="preserve"> </w:t>
      </w:r>
      <w:r>
        <w:rPr/>
        <w:t>документації</w:t>
      </w:r>
      <w:r>
        <w:rPr>
          <w:spacing w:val="1"/>
        </w:rPr>
        <w:t xml:space="preserve"> </w:t>
      </w:r>
      <w:r>
        <w:rPr/>
        <w:t>із</w:t>
      </w:r>
      <w:r>
        <w:rPr>
          <w:spacing w:val="-67"/>
        </w:rPr>
        <w:t xml:space="preserve"> </w:t>
      </w:r>
      <w:r>
        <w:rPr/>
        <w:t>землеустрою щодо встановлення (відновлення) меж земельної ділянки в натурі</w:t>
      </w:r>
      <w:r>
        <w:rPr>
          <w:spacing w:val="1"/>
        </w:rPr>
        <w:t xml:space="preserve"> </w:t>
      </w:r>
      <w:r>
        <w:rPr/>
        <w:t>(на</w:t>
      </w:r>
      <w:r>
        <w:rPr>
          <w:spacing w:val="-1"/>
        </w:rPr>
        <w:t xml:space="preserve"> </w:t>
      </w:r>
      <w:r>
        <w:rPr/>
        <w:t>місцевості).</w:t>
      </w:r>
    </w:p>
    <w:p>
      <w:pPr>
        <w:pStyle w:val="Style14"/>
        <w:ind w:left="101" w:right="0" w:firstLine="709"/>
        <w:jc w:val="left"/>
        <w:rPr/>
      </w:pPr>
      <w:r>
        <w:rPr/>
        <w:t>Відомості</w:t>
      </w:r>
      <w:r>
        <w:rPr>
          <w:spacing w:val="38"/>
        </w:rPr>
        <w:t xml:space="preserve"> </w:t>
      </w:r>
      <w:r>
        <w:rPr/>
        <w:t>про</w:t>
      </w:r>
      <w:r>
        <w:rPr>
          <w:spacing w:val="38"/>
        </w:rPr>
        <w:t xml:space="preserve"> </w:t>
      </w:r>
      <w:r>
        <w:rPr/>
        <w:t>такі</w:t>
      </w:r>
      <w:r>
        <w:rPr>
          <w:spacing w:val="38"/>
        </w:rPr>
        <w:t xml:space="preserve"> </w:t>
      </w:r>
      <w:r>
        <w:rPr/>
        <w:t>обмеження</w:t>
      </w:r>
      <w:r>
        <w:rPr>
          <w:spacing w:val="38"/>
        </w:rPr>
        <w:t xml:space="preserve"> </w:t>
      </w:r>
      <w:r>
        <w:rPr/>
        <w:t>вносяться</w:t>
      </w:r>
      <w:r>
        <w:rPr>
          <w:spacing w:val="38"/>
        </w:rPr>
        <w:t xml:space="preserve"> </w:t>
      </w:r>
      <w:r>
        <w:rPr/>
        <w:t>до</w:t>
      </w:r>
      <w:r>
        <w:rPr>
          <w:spacing w:val="38"/>
        </w:rPr>
        <w:t xml:space="preserve"> </w:t>
      </w:r>
      <w:r>
        <w:rPr/>
        <w:t>Державного</w:t>
      </w:r>
      <w:r>
        <w:rPr>
          <w:spacing w:val="38"/>
        </w:rPr>
        <w:t xml:space="preserve"> </w:t>
      </w:r>
      <w:r>
        <w:rPr/>
        <w:t>земельного</w:t>
      </w:r>
      <w:r>
        <w:rPr>
          <w:spacing w:val="-67"/>
        </w:rPr>
        <w:t xml:space="preserve"> </w:t>
      </w:r>
      <w:r>
        <w:rPr/>
        <w:t>кадастру.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300" w:leader="none"/>
        </w:tabs>
        <w:spacing w:lineRule="auto" w:line="240" w:before="0" w:after="0"/>
        <w:ind w:left="1300" w:right="0" w:hanging="490"/>
        <w:jc w:val="left"/>
        <w:rPr/>
      </w:pPr>
      <w:r>
        <w:rPr>
          <w:sz w:val="28"/>
        </w:rPr>
        <w:t>Адреси</w:t>
      </w:r>
      <w:r>
        <w:rPr>
          <w:spacing w:val="67"/>
          <w:sz w:val="28"/>
        </w:rPr>
        <w:t xml:space="preserve"> </w:t>
      </w:r>
      <w:r>
        <w:rPr>
          <w:sz w:val="28"/>
        </w:rPr>
        <w:t>Землевласника:</w:t>
      </w:r>
      <w:r>
        <w:rPr>
          <w:spacing w:val="68"/>
          <w:sz w:val="28"/>
        </w:rPr>
        <w:t xml:space="preserve"> </w:t>
      </w:r>
      <w:r>
        <w:rPr>
          <w:b/>
          <w:i/>
          <w:sz w:val="28"/>
        </w:rPr>
        <w:t>-</w:t>
      </w:r>
      <w:r>
        <w:rPr>
          <w:b/>
          <w:i/>
          <w:spacing w:val="68"/>
          <w:sz w:val="28"/>
        </w:rPr>
        <w:t xml:space="preserve"> </w:t>
      </w:r>
      <w:r>
        <w:rPr>
          <w:sz w:val="28"/>
        </w:rPr>
        <w:t>45000,</w:t>
      </w:r>
      <w:r>
        <w:rPr>
          <w:spacing w:val="67"/>
          <w:sz w:val="28"/>
        </w:rPr>
        <w:t xml:space="preserve"> </w:t>
      </w:r>
      <w:r>
        <w:rPr>
          <w:sz w:val="28"/>
        </w:rPr>
        <w:t>м.</w:t>
      </w:r>
      <w:r>
        <w:rPr>
          <w:spacing w:val="68"/>
          <w:sz w:val="28"/>
        </w:rPr>
        <w:t xml:space="preserve"> </w:t>
      </w:r>
      <w:r>
        <w:rPr>
          <w:sz w:val="28"/>
        </w:rPr>
        <w:t>Ковель,</w:t>
      </w:r>
      <w:r>
        <w:rPr>
          <w:spacing w:val="68"/>
          <w:sz w:val="28"/>
        </w:rPr>
        <w:t xml:space="preserve"> </w:t>
      </w:r>
      <w:r>
        <w:rPr>
          <w:sz w:val="28"/>
        </w:rPr>
        <w:t>вул.</w:t>
      </w:r>
      <w:r>
        <w:rPr>
          <w:spacing w:val="67"/>
          <w:sz w:val="28"/>
        </w:rPr>
        <w:t xml:space="preserve"> </w:t>
      </w:r>
      <w:r>
        <w:rPr>
          <w:sz w:val="28"/>
        </w:rPr>
        <w:t>Незалежності,</w:t>
      </w:r>
      <w:r>
        <w:rPr>
          <w:spacing w:val="68"/>
          <w:sz w:val="28"/>
        </w:rPr>
        <w:t xml:space="preserve"> </w:t>
      </w:r>
      <w:r>
        <w:rPr>
          <w:sz w:val="28"/>
        </w:rPr>
        <w:t>73,</w:t>
      </w:r>
    </w:p>
    <w:p>
      <w:pPr>
        <w:pStyle w:val="Style14"/>
        <w:jc w:val="left"/>
        <w:rPr/>
      </w:pPr>
      <w:r>
        <w:rPr/>
        <w:t>Ковельська</w:t>
      </w:r>
      <w:r>
        <w:rPr>
          <w:spacing w:val="-1"/>
        </w:rPr>
        <w:t xml:space="preserve"> </w:t>
      </w:r>
      <w:r>
        <w:rPr/>
        <w:t>міська</w:t>
      </w:r>
      <w:r>
        <w:rPr>
          <w:spacing w:val="-1"/>
        </w:rPr>
        <w:t xml:space="preserve"> </w:t>
      </w:r>
      <w:r>
        <w:rPr/>
        <w:t>рада.</w:t>
      </w:r>
    </w:p>
    <w:p>
      <w:pPr>
        <w:pStyle w:val="Style14"/>
        <w:ind w:left="0" w:righ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4"/>
        <w:ind w:left="0" w:right="0" w:hanging="0"/>
        <w:jc w:val="left"/>
        <w:rPr>
          <w:sz w:val="26"/>
        </w:rPr>
      </w:pPr>
      <w:r>
        <w:rPr>
          <w:sz w:val="26"/>
        </w:rPr>
      </w:r>
    </w:p>
    <w:p>
      <w:pPr>
        <w:pStyle w:val="1"/>
        <w:numPr>
          <w:ilvl w:val="0"/>
          <w:numId w:val="6"/>
        </w:numPr>
        <w:tabs>
          <w:tab w:val="clear" w:pos="720"/>
          <w:tab w:val="left" w:pos="2842" w:leader="none"/>
        </w:tabs>
        <w:spacing w:lineRule="auto" w:line="240" w:before="0" w:after="0"/>
        <w:ind w:left="2841" w:right="0" w:hanging="281"/>
        <w:jc w:val="left"/>
        <w:rPr/>
      </w:pPr>
      <w:r>
        <w:rPr/>
        <w:t>МЕТА</w:t>
      </w:r>
      <w:r>
        <w:rPr>
          <w:spacing w:val="-2"/>
        </w:rPr>
        <w:t xml:space="preserve"> </w:t>
      </w:r>
      <w:r>
        <w:rPr/>
        <w:t>СТВОРЕННЯ</w:t>
      </w:r>
      <w:r>
        <w:rPr>
          <w:spacing w:val="-2"/>
        </w:rPr>
        <w:t xml:space="preserve"> </w:t>
      </w:r>
      <w:r>
        <w:rPr/>
        <w:t>ТА</w:t>
      </w:r>
      <w:r>
        <w:rPr>
          <w:spacing w:val="-2"/>
        </w:rPr>
        <w:t xml:space="preserve"> </w:t>
      </w:r>
      <w:r>
        <w:rPr/>
        <w:t>ЗАВДАННЯ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46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Заказник</w:t>
      </w:r>
      <w:r>
        <w:rPr>
          <w:spacing w:val="1"/>
          <w:sz w:val="28"/>
        </w:rPr>
        <w:t xml:space="preserve"> </w:t>
      </w:r>
      <w:r>
        <w:rPr>
          <w:sz w:val="28"/>
        </w:rPr>
        <w:t>створений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метою</w:t>
      </w:r>
      <w:r>
        <w:rPr>
          <w:spacing w:val="1"/>
          <w:sz w:val="28"/>
        </w:rPr>
        <w:t xml:space="preserve"> </w:t>
      </w:r>
      <w:r>
        <w:rPr>
          <w:sz w:val="28"/>
        </w:rPr>
        <w:t>збереження</w:t>
      </w:r>
      <w:r>
        <w:rPr>
          <w:spacing w:val="1"/>
          <w:sz w:val="28"/>
        </w:rPr>
        <w:t xml:space="preserve"> </w:t>
      </w:r>
      <w:r>
        <w:rPr>
          <w:sz w:val="28"/>
        </w:rPr>
        <w:t>цінного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комплексу, який 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озером Охотинське з прилеглими болотними</w:t>
      </w:r>
      <w:r>
        <w:rPr>
          <w:spacing w:val="1"/>
          <w:sz w:val="28"/>
        </w:rPr>
        <w:t xml:space="preserve"> </w:t>
      </w:r>
      <w:r>
        <w:rPr>
          <w:sz w:val="28"/>
        </w:rPr>
        <w:t>угіддями, де зростає товстянка звичайна, росичка англійська та декілька видів</w:t>
      </w:r>
      <w:r>
        <w:rPr>
          <w:spacing w:val="1"/>
          <w:sz w:val="28"/>
        </w:rPr>
        <w:t xml:space="preserve"> </w:t>
      </w:r>
      <w:r>
        <w:rPr>
          <w:sz w:val="28"/>
        </w:rPr>
        <w:t>орхідних,</w:t>
      </w:r>
      <w:r>
        <w:rPr>
          <w:spacing w:val="-1"/>
          <w:sz w:val="28"/>
        </w:rPr>
        <w:t xml:space="preserve"> </w:t>
      </w:r>
      <w:r>
        <w:rPr>
          <w:sz w:val="28"/>
        </w:rPr>
        <w:t>занесених</w:t>
      </w:r>
      <w:r>
        <w:rPr>
          <w:spacing w:val="-1"/>
          <w:sz w:val="28"/>
        </w:rPr>
        <w:t xml:space="preserve"> </w:t>
      </w:r>
      <w:r>
        <w:rPr>
          <w:sz w:val="28"/>
        </w:rPr>
        <w:t>до Червоної книги</w:t>
      </w:r>
      <w:r>
        <w:rPr>
          <w:spacing w:val="-1"/>
          <w:sz w:val="28"/>
        </w:rPr>
        <w:t xml:space="preserve"> </w:t>
      </w:r>
      <w:r>
        <w:rPr>
          <w:sz w:val="28"/>
        </w:rPr>
        <w:t>України.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00" w:leader="none"/>
        </w:tabs>
        <w:spacing w:lineRule="auto" w:line="240" w:before="0" w:after="0"/>
        <w:ind w:left="1300" w:right="0" w:hanging="490"/>
        <w:jc w:val="both"/>
        <w:rPr>
          <w:sz w:val="28"/>
        </w:rPr>
      </w:pPr>
      <w:r>
        <w:rPr>
          <w:sz w:val="28"/>
        </w:rPr>
        <w:t>Основними</w:t>
      </w:r>
      <w:r>
        <w:rPr>
          <w:spacing w:val="-3"/>
          <w:sz w:val="28"/>
        </w:rPr>
        <w:t xml:space="preserve"> </w:t>
      </w:r>
      <w:r>
        <w:rPr>
          <w:sz w:val="28"/>
        </w:rPr>
        <w:t>завданнями</w:t>
      </w:r>
      <w:r>
        <w:rPr>
          <w:spacing w:val="-3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-3"/>
          <w:sz w:val="28"/>
        </w:rPr>
        <w:t xml:space="preserve"> </w:t>
      </w:r>
      <w:r>
        <w:rPr>
          <w:sz w:val="28"/>
        </w:rPr>
        <w:t>є: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974" w:leader="none"/>
        </w:tabs>
        <w:spacing w:lineRule="auto" w:line="240" w:before="0" w:after="0"/>
        <w:ind w:left="973" w:right="0" w:hanging="164"/>
        <w:jc w:val="both"/>
        <w:rPr>
          <w:sz w:val="28"/>
        </w:rPr>
      </w:pPr>
      <w:r>
        <w:rPr>
          <w:sz w:val="28"/>
        </w:rPr>
        <w:t>збереження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стані</w:t>
      </w:r>
      <w:r>
        <w:rPr>
          <w:spacing w:val="-3"/>
          <w:sz w:val="28"/>
        </w:rPr>
        <w:t xml:space="preserve"> </w:t>
      </w:r>
      <w:r>
        <w:rPr>
          <w:sz w:val="28"/>
        </w:rPr>
        <w:t>лісової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2"/>
          <w:sz w:val="28"/>
        </w:rPr>
        <w:t xml:space="preserve"> </w:t>
      </w:r>
      <w:r>
        <w:rPr>
          <w:sz w:val="28"/>
        </w:rPr>
        <w:t>луко-болотяної</w:t>
      </w:r>
      <w:r>
        <w:rPr>
          <w:spacing w:val="-1"/>
          <w:sz w:val="28"/>
        </w:rPr>
        <w:t xml:space="preserve"> </w:t>
      </w:r>
      <w:r>
        <w:rPr>
          <w:sz w:val="28"/>
        </w:rPr>
        <w:t>екосистеми;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974" w:leader="none"/>
        </w:tabs>
        <w:spacing w:lineRule="auto" w:line="240" w:before="0" w:after="0"/>
        <w:ind w:left="973" w:right="0" w:hanging="164"/>
        <w:jc w:val="both"/>
        <w:rPr>
          <w:sz w:val="28"/>
        </w:rPr>
      </w:pPr>
      <w:r>
        <w:rPr>
          <w:sz w:val="28"/>
        </w:rPr>
        <w:t>підтримка</w:t>
      </w:r>
      <w:r>
        <w:rPr>
          <w:spacing w:val="-3"/>
          <w:sz w:val="28"/>
        </w:rPr>
        <w:t xml:space="preserve"> </w:t>
      </w:r>
      <w:r>
        <w:rPr>
          <w:sz w:val="28"/>
        </w:rPr>
        <w:t>загального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екологічного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балансу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регіоні;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974" w:leader="none"/>
        </w:tabs>
        <w:spacing w:lineRule="auto" w:line="240" w:before="0" w:after="0"/>
        <w:ind w:left="973" w:right="0" w:hanging="164"/>
        <w:jc w:val="both"/>
        <w:rPr>
          <w:sz w:val="28"/>
        </w:rPr>
      </w:pPr>
      <w:r>
        <w:rPr>
          <w:sz w:val="28"/>
        </w:rPr>
        <w:t>поширення</w:t>
      </w:r>
      <w:r>
        <w:rPr>
          <w:spacing w:val="-3"/>
          <w:sz w:val="28"/>
        </w:rPr>
        <w:t xml:space="preserve"> </w:t>
      </w:r>
      <w:r>
        <w:rPr>
          <w:sz w:val="28"/>
        </w:rPr>
        <w:t>еколого-освітніх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знань</w:t>
      </w:r>
      <w:r>
        <w:rPr>
          <w:spacing w:val="-2"/>
          <w:sz w:val="28"/>
        </w:rPr>
        <w:t xml:space="preserve"> </w:t>
      </w:r>
      <w:r>
        <w:rPr>
          <w:sz w:val="28"/>
        </w:rPr>
        <w:t>тощо.</w:t>
      </w:r>
    </w:p>
    <w:p>
      <w:pPr>
        <w:pStyle w:val="Style14"/>
        <w:ind w:left="0" w:righ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4"/>
        <w:ind w:left="0" w:right="0" w:hanging="0"/>
        <w:jc w:val="left"/>
        <w:rPr>
          <w:sz w:val="26"/>
        </w:rPr>
      </w:pPr>
      <w:r>
        <w:rPr>
          <w:sz w:val="26"/>
        </w:rPr>
      </w:r>
    </w:p>
    <w:p>
      <w:pPr>
        <w:pStyle w:val="1"/>
        <w:numPr>
          <w:ilvl w:val="0"/>
          <w:numId w:val="6"/>
        </w:numPr>
        <w:tabs>
          <w:tab w:val="clear" w:pos="720"/>
          <w:tab w:val="left" w:pos="3869" w:leader="none"/>
        </w:tabs>
        <w:spacing w:lineRule="auto" w:line="240" w:before="0" w:after="0"/>
        <w:ind w:left="3868" w:right="0" w:hanging="281"/>
        <w:jc w:val="left"/>
        <w:rPr/>
      </w:pPr>
      <w:r>
        <w:rPr/>
        <w:t>РЕЖИМ</w:t>
      </w:r>
      <w:r>
        <w:rPr>
          <w:spacing w:val="-1"/>
        </w:rPr>
        <w:t xml:space="preserve"> </w:t>
      </w:r>
      <w:r>
        <w:rPr/>
        <w:t>ТЕРИТОРІЇ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30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Закону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природно-заповідний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України» на території Заказника забороняються рубки головного користування,</w:t>
      </w:r>
      <w:r>
        <w:rPr>
          <w:spacing w:val="-67"/>
          <w:sz w:val="28"/>
        </w:rPr>
        <w:t xml:space="preserve"> </w:t>
      </w:r>
      <w:r>
        <w:rPr>
          <w:sz w:val="28"/>
        </w:rPr>
        <w:t>суцільні, прохідні, лісовідновні та поступові рубки, видалення захаращеності,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також</w:t>
      </w:r>
      <w:r>
        <w:rPr>
          <w:spacing w:val="1"/>
          <w:sz w:val="28"/>
        </w:rPr>
        <w:t xml:space="preserve"> </w:t>
      </w:r>
      <w:r>
        <w:rPr>
          <w:sz w:val="28"/>
        </w:rPr>
        <w:t>полювання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інша</w:t>
      </w:r>
      <w:r>
        <w:rPr>
          <w:spacing w:val="1"/>
          <w:sz w:val="28"/>
        </w:rPr>
        <w:t xml:space="preserve"> </w:t>
      </w:r>
      <w:r>
        <w:rPr>
          <w:sz w:val="28"/>
        </w:rPr>
        <w:t>діяльність,</w:t>
      </w:r>
      <w:r>
        <w:rPr>
          <w:spacing w:val="1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суперечить</w:t>
      </w:r>
      <w:r>
        <w:rPr>
          <w:spacing w:val="1"/>
          <w:sz w:val="28"/>
        </w:rPr>
        <w:t xml:space="preserve"> </w:t>
      </w:r>
      <w:r>
        <w:rPr>
          <w:sz w:val="28"/>
        </w:rPr>
        <w:t>цілям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завданням,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передбаченим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положенням</w:t>
      </w:r>
      <w:r>
        <w:rPr>
          <w:spacing w:val="-1"/>
          <w:sz w:val="28"/>
        </w:rPr>
        <w:t xml:space="preserve"> </w:t>
      </w:r>
      <w:r>
        <w:rPr>
          <w:sz w:val="28"/>
        </w:rPr>
        <w:t>про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Заказник, у тому</w:t>
      </w:r>
      <w:r>
        <w:rPr>
          <w:spacing w:val="-1"/>
          <w:sz w:val="28"/>
        </w:rPr>
        <w:t xml:space="preserve"> </w:t>
      </w:r>
      <w:r>
        <w:rPr>
          <w:sz w:val="28"/>
        </w:rPr>
        <w:t>числі: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51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вирубка</w:t>
      </w:r>
      <w:r>
        <w:rPr>
          <w:spacing w:val="1"/>
          <w:sz w:val="28"/>
        </w:rPr>
        <w:t xml:space="preserve"> </w:t>
      </w:r>
      <w:r>
        <w:rPr>
          <w:sz w:val="28"/>
        </w:rPr>
        <w:t>дерево-чагарникових</w:t>
      </w:r>
      <w:r>
        <w:rPr>
          <w:spacing w:val="1"/>
          <w:sz w:val="28"/>
        </w:rPr>
        <w:t xml:space="preserve"> </w:t>
      </w:r>
      <w:r>
        <w:rPr>
          <w:sz w:val="28"/>
        </w:rPr>
        <w:t>насаджень,</w:t>
      </w:r>
      <w:r>
        <w:rPr>
          <w:spacing w:val="1"/>
          <w:sz w:val="28"/>
        </w:rPr>
        <w:t xml:space="preserve"> </w:t>
      </w:r>
      <w:r>
        <w:rPr>
          <w:sz w:val="28"/>
        </w:rPr>
        <w:t>збір</w:t>
      </w:r>
      <w:r>
        <w:rPr>
          <w:spacing w:val="1"/>
          <w:sz w:val="28"/>
        </w:rPr>
        <w:t xml:space="preserve"> </w:t>
      </w:r>
      <w:r>
        <w:rPr>
          <w:sz w:val="28"/>
        </w:rPr>
        <w:t>рідкісних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лікарських рослин, їх квітів, насіння, плодів, заготівля живиці та другорядних</w:t>
      </w:r>
      <w:r>
        <w:rPr>
          <w:spacing w:val="1"/>
          <w:sz w:val="28"/>
        </w:rPr>
        <w:t xml:space="preserve"> </w:t>
      </w:r>
      <w:r>
        <w:rPr>
          <w:sz w:val="28"/>
        </w:rPr>
        <w:t>лісових матеріалів (пнів, лубу, кори, деревної зелені, лісової підстилки, соків з</w:t>
      </w:r>
      <w:r>
        <w:rPr>
          <w:spacing w:val="1"/>
          <w:sz w:val="28"/>
        </w:rPr>
        <w:t xml:space="preserve"> </w:t>
      </w:r>
      <w:r>
        <w:rPr>
          <w:sz w:val="28"/>
        </w:rPr>
        <w:t>дерев,</w:t>
      </w:r>
      <w:r>
        <w:rPr>
          <w:spacing w:val="-1"/>
          <w:sz w:val="28"/>
        </w:rPr>
        <w:t xml:space="preserve"> </w:t>
      </w:r>
      <w:r>
        <w:rPr>
          <w:sz w:val="28"/>
        </w:rPr>
        <w:t>лікарської сировини);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51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знищення та суттєва зміна видового складу рослинного покриву,</w:t>
      </w:r>
      <w:r>
        <w:rPr>
          <w:spacing w:val="1"/>
          <w:sz w:val="28"/>
        </w:rPr>
        <w:t xml:space="preserve"> </w:t>
      </w:r>
      <w:r>
        <w:rPr>
          <w:sz w:val="28"/>
        </w:rPr>
        <w:t>пошкодження</w:t>
      </w:r>
      <w:r>
        <w:rPr>
          <w:spacing w:val="1"/>
          <w:sz w:val="28"/>
        </w:rPr>
        <w:t xml:space="preserve"> </w:t>
      </w:r>
      <w:r>
        <w:rPr>
          <w:sz w:val="28"/>
        </w:rPr>
        <w:t>дерев,</w:t>
      </w:r>
      <w:r>
        <w:rPr>
          <w:spacing w:val="1"/>
          <w:sz w:val="28"/>
        </w:rPr>
        <w:t xml:space="preserve"> </w:t>
      </w:r>
      <w:r>
        <w:rPr>
          <w:sz w:val="28"/>
        </w:rPr>
        <w:t>підліску,</w:t>
      </w:r>
      <w:r>
        <w:rPr>
          <w:spacing w:val="1"/>
          <w:sz w:val="28"/>
        </w:rPr>
        <w:t xml:space="preserve"> </w:t>
      </w:r>
      <w:r>
        <w:rPr>
          <w:sz w:val="28"/>
        </w:rPr>
        <w:t>підросту,</w:t>
      </w:r>
      <w:r>
        <w:rPr>
          <w:spacing w:val="1"/>
          <w:sz w:val="28"/>
        </w:rPr>
        <w:t xml:space="preserve"> </w:t>
      </w:r>
      <w:r>
        <w:rPr>
          <w:sz w:val="28"/>
        </w:rPr>
        <w:t>чагарників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трав’яного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покрову,</w:t>
      </w:r>
      <w:r>
        <w:rPr>
          <w:spacing w:val="1"/>
          <w:sz w:val="28"/>
        </w:rPr>
        <w:t xml:space="preserve"> </w:t>
      </w:r>
      <w:r>
        <w:rPr>
          <w:sz w:val="28"/>
        </w:rPr>
        <w:t>заготівля лози, спалювання сухої рослинності;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565" w:leader="none"/>
        </w:tabs>
        <w:spacing w:lineRule="auto" w:line="240" w:before="0" w:after="0"/>
        <w:ind w:left="101" w:right="105" w:firstLine="709"/>
        <w:jc w:val="both"/>
        <w:rPr>
          <w:sz w:val="28"/>
        </w:rPr>
      </w:pPr>
      <w:r>
        <w:rPr>
          <w:sz w:val="28"/>
        </w:rPr>
        <w:t>розорювання або в інший спосіб пошкодження, природних місць</w:t>
      </w:r>
      <w:r>
        <w:rPr>
          <w:spacing w:val="1"/>
          <w:sz w:val="28"/>
        </w:rPr>
        <w:t xml:space="preserve"> </w:t>
      </w:r>
      <w:r>
        <w:rPr>
          <w:sz w:val="28"/>
        </w:rPr>
        <w:t>мешкання</w:t>
      </w:r>
      <w:r>
        <w:rPr>
          <w:spacing w:val="-2"/>
          <w:sz w:val="28"/>
        </w:rPr>
        <w:t xml:space="preserve"> </w:t>
      </w:r>
      <w:r>
        <w:rPr>
          <w:sz w:val="28"/>
        </w:rPr>
        <w:t>диких тварин</w:t>
      </w:r>
      <w:r>
        <w:rPr>
          <w:spacing w:val="-1"/>
          <w:sz w:val="28"/>
        </w:rPr>
        <w:t xml:space="preserve"> </w:t>
      </w:r>
      <w:r>
        <w:rPr>
          <w:sz w:val="28"/>
        </w:rPr>
        <w:t>та птахів</w:t>
      </w:r>
      <w:r>
        <w:rPr>
          <w:spacing w:val="-1"/>
          <w:sz w:val="28"/>
        </w:rPr>
        <w:t xml:space="preserve"> </w:t>
      </w:r>
      <w:r>
        <w:rPr>
          <w:sz w:val="28"/>
        </w:rPr>
        <w:t>(нір,</w:t>
      </w:r>
      <w:r>
        <w:rPr>
          <w:spacing w:val="-1"/>
          <w:sz w:val="28"/>
        </w:rPr>
        <w:t xml:space="preserve"> </w:t>
      </w:r>
      <w:r>
        <w:rPr>
          <w:sz w:val="28"/>
        </w:rPr>
        <w:t>барлогів, гнізд</w:t>
      </w:r>
      <w:r>
        <w:rPr>
          <w:spacing w:val="-1"/>
          <w:sz w:val="28"/>
        </w:rPr>
        <w:t xml:space="preserve"> </w:t>
      </w:r>
      <w:r>
        <w:rPr>
          <w:sz w:val="28"/>
        </w:rPr>
        <w:t>тощо);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51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у</w:t>
      </w:r>
      <w:r>
        <w:rPr>
          <w:spacing w:val="53"/>
          <w:sz w:val="28"/>
        </w:rPr>
        <w:t xml:space="preserve"> </w:t>
      </w:r>
      <w:r>
        <w:rPr>
          <w:sz w:val="28"/>
        </w:rPr>
        <w:t>період</w:t>
      </w:r>
      <w:r>
        <w:rPr>
          <w:spacing w:val="52"/>
          <w:sz w:val="28"/>
        </w:rPr>
        <w:t xml:space="preserve"> </w:t>
      </w:r>
      <w:r>
        <w:rPr>
          <w:sz w:val="28"/>
        </w:rPr>
        <w:t>масового</w:t>
      </w:r>
      <w:r>
        <w:rPr>
          <w:spacing w:val="52"/>
          <w:sz w:val="28"/>
        </w:rPr>
        <w:t xml:space="preserve"> </w:t>
      </w:r>
      <w:r>
        <w:rPr>
          <w:sz w:val="28"/>
        </w:rPr>
        <w:t>розмноження</w:t>
      </w:r>
      <w:r>
        <w:rPr>
          <w:spacing w:val="121"/>
          <w:sz w:val="28"/>
        </w:rPr>
        <w:t xml:space="preserve"> </w:t>
      </w:r>
      <w:r>
        <w:rPr>
          <w:sz w:val="28"/>
        </w:rPr>
        <w:t>диких</w:t>
      </w:r>
      <w:r>
        <w:rPr>
          <w:spacing w:val="121"/>
          <w:sz w:val="28"/>
        </w:rPr>
        <w:t xml:space="preserve"> </w:t>
      </w:r>
      <w:r>
        <w:rPr>
          <w:sz w:val="28"/>
        </w:rPr>
        <w:t>тварин,</w:t>
      </w:r>
      <w:r>
        <w:rPr>
          <w:spacing w:val="122"/>
          <w:sz w:val="28"/>
        </w:rPr>
        <w:t xml:space="preserve"> </w:t>
      </w:r>
      <w:r>
        <w:rPr>
          <w:sz w:val="28"/>
        </w:rPr>
        <w:t>з</w:t>
      </w:r>
      <w:r>
        <w:rPr>
          <w:spacing w:val="121"/>
          <w:sz w:val="28"/>
        </w:rPr>
        <w:t xml:space="preserve"> </w:t>
      </w:r>
      <w:r>
        <w:rPr>
          <w:sz w:val="28"/>
        </w:rPr>
        <w:t>1</w:t>
      </w:r>
      <w:r>
        <w:rPr>
          <w:spacing w:val="122"/>
          <w:sz w:val="28"/>
        </w:rPr>
        <w:t xml:space="preserve"> </w:t>
      </w:r>
      <w:r>
        <w:rPr>
          <w:sz w:val="28"/>
        </w:rPr>
        <w:t>квітня</w:t>
      </w:r>
      <w:r>
        <w:rPr>
          <w:spacing w:val="121"/>
          <w:sz w:val="28"/>
        </w:rPr>
        <w:t xml:space="preserve"> </w:t>
      </w:r>
      <w:r>
        <w:rPr>
          <w:sz w:val="28"/>
        </w:rPr>
        <w:t>до</w:t>
      </w:r>
      <w:r>
        <w:rPr>
          <w:spacing w:val="-68"/>
          <w:sz w:val="28"/>
        </w:rPr>
        <w:t xml:space="preserve"> </w:t>
      </w:r>
      <w:r>
        <w:rPr>
          <w:sz w:val="28"/>
        </w:rPr>
        <w:t>15 червня, проведення робіт та заходів, які є джерелом підвищеного шуму та</w:t>
      </w:r>
      <w:r>
        <w:rPr>
          <w:spacing w:val="1"/>
          <w:sz w:val="28"/>
        </w:rPr>
        <w:t xml:space="preserve"> </w:t>
      </w:r>
      <w:r>
        <w:rPr>
          <w:sz w:val="28"/>
        </w:rPr>
        <w:t>неспокою (пальба, проведення вибухових робіт, феєрверків, санітарних рубок</w:t>
      </w:r>
      <w:r>
        <w:rPr>
          <w:spacing w:val="1"/>
          <w:sz w:val="28"/>
        </w:rPr>
        <w:t xml:space="preserve"> </w:t>
      </w:r>
      <w:r>
        <w:rPr>
          <w:sz w:val="28"/>
        </w:rPr>
        <w:t>лісу,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проведення</w:t>
      </w:r>
      <w:r>
        <w:rPr>
          <w:spacing w:val="-1"/>
          <w:sz w:val="28"/>
        </w:rPr>
        <w:t xml:space="preserve"> </w:t>
      </w:r>
      <w:r>
        <w:rPr>
          <w:sz w:val="28"/>
        </w:rPr>
        <w:t>ралі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інших</w:t>
      </w:r>
      <w:r>
        <w:rPr>
          <w:spacing w:val="-1"/>
          <w:sz w:val="28"/>
        </w:rPr>
        <w:t xml:space="preserve"> </w:t>
      </w:r>
      <w:r>
        <w:rPr>
          <w:sz w:val="28"/>
        </w:rPr>
        <w:t>змагань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транспортних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засобах);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51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здійснення заходів з поліпшення санітарного стану лісів навколо</w:t>
      </w:r>
      <w:r>
        <w:rPr>
          <w:spacing w:val="1"/>
          <w:sz w:val="28"/>
        </w:rPr>
        <w:t xml:space="preserve"> </w:t>
      </w:r>
      <w:r>
        <w:rPr>
          <w:sz w:val="28"/>
        </w:rPr>
        <w:t>місць</w:t>
      </w:r>
      <w:r>
        <w:rPr>
          <w:spacing w:val="1"/>
          <w:sz w:val="28"/>
        </w:rPr>
        <w:t xml:space="preserve"> </w:t>
      </w:r>
      <w:r>
        <w:rPr>
          <w:sz w:val="28"/>
        </w:rPr>
        <w:t>гніздування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хижих</w:t>
      </w:r>
      <w:r>
        <w:rPr>
          <w:spacing w:val="1"/>
          <w:sz w:val="28"/>
        </w:rPr>
        <w:t xml:space="preserve"> </w:t>
      </w:r>
      <w:r>
        <w:rPr>
          <w:sz w:val="28"/>
        </w:rPr>
        <w:t>птахів,</w:t>
      </w:r>
      <w:r>
        <w:rPr>
          <w:spacing w:val="1"/>
          <w:sz w:val="28"/>
        </w:rPr>
        <w:t xml:space="preserve"> </w:t>
      </w:r>
      <w:r>
        <w:rPr>
          <w:sz w:val="28"/>
        </w:rPr>
        <w:t>занесених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Червоної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71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-67"/>
          <w:sz w:val="28"/>
        </w:rPr>
        <w:t xml:space="preserve"> </w:t>
      </w:r>
      <w:r>
        <w:rPr>
          <w:sz w:val="28"/>
        </w:rPr>
        <w:t>(радіусом</w:t>
      </w:r>
      <w:r>
        <w:rPr>
          <w:spacing w:val="1"/>
          <w:sz w:val="28"/>
        </w:rPr>
        <w:t xml:space="preserve"> </w:t>
      </w:r>
      <w:r>
        <w:rPr>
          <w:sz w:val="28"/>
        </w:rPr>
        <w:t>500</w:t>
      </w:r>
      <w:r>
        <w:rPr>
          <w:spacing w:val="1"/>
          <w:sz w:val="28"/>
        </w:rPr>
        <w:t xml:space="preserve"> </w:t>
      </w:r>
      <w:r>
        <w:rPr>
          <w:sz w:val="28"/>
        </w:rPr>
        <w:t>метрів),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чорного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лелеки</w:t>
      </w:r>
      <w:r>
        <w:rPr>
          <w:spacing w:val="1"/>
          <w:sz w:val="28"/>
        </w:rPr>
        <w:t xml:space="preserve"> </w:t>
      </w:r>
      <w:r>
        <w:rPr>
          <w:sz w:val="28"/>
        </w:rPr>
        <w:t>(радіусом</w:t>
      </w:r>
      <w:r>
        <w:rPr>
          <w:spacing w:val="1"/>
          <w:sz w:val="28"/>
        </w:rPr>
        <w:t xml:space="preserve"> </w:t>
      </w:r>
      <w:r>
        <w:rPr>
          <w:sz w:val="28"/>
        </w:rPr>
        <w:t>1000</w:t>
      </w:r>
      <w:r>
        <w:rPr>
          <w:spacing w:val="1"/>
          <w:sz w:val="28"/>
        </w:rPr>
        <w:t xml:space="preserve"> </w:t>
      </w:r>
      <w:r>
        <w:rPr>
          <w:sz w:val="28"/>
        </w:rPr>
        <w:t>метрів),</w:t>
      </w:r>
      <w:r>
        <w:rPr>
          <w:spacing w:val="1"/>
          <w:sz w:val="28"/>
        </w:rPr>
        <w:t xml:space="preserve"> </w:t>
      </w:r>
      <w:r>
        <w:rPr>
          <w:sz w:val="28"/>
        </w:rPr>
        <w:t>токовищ</w:t>
      </w:r>
      <w:r>
        <w:rPr>
          <w:spacing w:val="1"/>
          <w:sz w:val="28"/>
        </w:rPr>
        <w:t xml:space="preserve"> </w:t>
      </w:r>
      <w:r>
        <w:rPr>
          <w:sz w:val="28"/>
        </w:rPr>
        <w:t>глухарів,</w:t>
      </w:r>
      <w:r>
        <w:rPr>
          <w:spacing w:val="-2"/>
          <w:sz w:val="28"/>
        </w:rPr>
        <w:t xml:space="preserve"> </w:t>
      </w:r>
      <w:r>
        <w:rPr>
          <w:sz w:val="28"/>
        </w:rPr>
        <w:t>тетеруків (радіусом 300 метрів);</w:t>
      </w:r>
    </w:p>
    <w:p>
      <w:pPr>
        <w:sectPr>
          <w:headerReference w:type="default" r:id="rId2"/>
          <w:type w:val="nextPage"/>
          <w:pgSz w:w="11906" w:h="16838"/>
          <w:pgMar w:left="1600" w:right="460" w:header="577" w:top="840" w:footer="0" w:bottom="280" w:gutter="0"/>
          <w:pgNumType w:start="2"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2"/>
          <w:numId w:val="2"/>
        </w:numPr>
        <w:tabs>
          <w:tab w:val="clear" w:pos="720"/>
          <w:tab w:val="left" w:pos="1608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використання</w:t>
      </w:r>
      <w:r>
        <w:rPr>
          <w:spacing w:val="1"/>
          <w:sz w:val="28"/>
        </w:rPr>
        <w:t xml:space="preserve"> </w:t>
      </w:r>
      <w:r>
        <w:rPr>
          <w:sz w:val="28"/>
        </w:rPr>
        <w:t>хімічних</w:t>
      </w:r>
      <w:r>
        <w:rPr>
          <w:spacing w:val="1"/>
          <w:sz w:val="28"/>
        </w:rPr>
        <w:t xml:space="preserve"> </w:t>
      </w:r>
      <w:r>
        <w:rPr>
          <w:sz w:val="28"/>
        </w:rPr>
        <w:t>засобів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боротьби</w:t>
      </w:r>
      <w:r>
        <w:rPr>
          <w:spacing w:val="1"/>
          <w:sz w:val="28"/>
        </w:rPr>
        <w:t xml:space="preserve"> </w:t>
      </w:r>
      <w:r>
        <w:rPr>
          <w:sz w:val="28"/>
        </w:rPr>
        <w:t>зі</w:t>
      </w:r>
      <w:r>
        <w:rPr>
          <w:spacing w:val="1"/>
          <w:sz w:val="28"/>
        </w:rPr>
        <w:t xml:space="preserve"> </w:t>
      </w:r>
      <w:r>
        <w:rPr>
          <w:sz w:val="28"/>
        </w:rPr>
        <w:t>шкідниками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хворобами рослин, дерев та чагарників, за винятком окремих ситуацій, коли є</w:t>
      </w:r>
      <w:r>
        <w:rPr>
          <w:spacing w:val="1"/>
          <w:sz w:val="28"/>
        </w:rPr>
        <w:t xml:space="preserve"> </w:t>
      </w:r>
      <w:r>
        <w:rPr>
          <w:sz w:val="28"/>
        </w:rPr>
        <w:t>загроза</w:t>
      </w:r>
      <w:r>
        <w:rPr>
          <w:spacing w:val="27"/>
          <w:sz w:val="28"/>
        </w:rPr>
        <w:t xml:space="preserve"> </w:t>
      </w:r>
      <w:r>
        <w:rPr>
          <w:sz w:val="28"/>
        </w:rPr>
        <w:t>існуванню</w:t>
      </w:r>
      <w:r>
        <w:rPr>
          <w:spacing w:val="26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27"/>
          <w:sz w:val="28"/>
        </w:rPr>
        <w:t xml:space="preserve"> </w:t>
      </w:r>
      <w:r>
        <w:rPr>
          <w:sz w:val="28"/>
        </w:rPr>
        <w:t>комплексу,</w:t>
      </w:r>
      <w:r>
        <w:rPr>
          <w:spacing w:val="27"/>
          <w:sz w:val="28"/>
        </w:rPr>
        <w:t xml:space="preserve"> </w:t>
      </w:r>
      <w:r>
        <w:rPr>
          <w:sz w:val="28"/>
        </w:rPr>
        <w:t>що</w:t>
      </w:r>
      <w:r>
        <w:rPr>
          <w:spacing w:val="27"/>
          <w:sz w:val="28"/>
        </w:rPr>
        <w:t xml:space="preserve"> </w:t>
      </w:r>
      <w:r>
        <w:rPr>
          <w:sz w:val="28"/>
        </w:rPr>
        <w:t>охороняється,</w:t>
      </w:r>
      <w:r>
        <w:rPr>
          <w:spacing w:val="27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26"/>
          <w:sz w:val="28"/>
        </w:rPr>
        <w:t xml:space="preserve"> </w:t>
      </w:r>
      <w:r>
        <w:rPr>
          <w:sz w:val="28"/>
        </w:rPr>
        <w:t>до</w:t>
      </w:r>
    </w:p>
    <w:p>
      <w:pPr>
        <w:pStyle w:val="Style14"/>
        <w:spacing w:before="3" w:after="0"/>
        <w:ind w:left="0" w:right="0" w:hanging="0"/>
        <w:jc w:val="left"/>
        <w:rPr>
          <w:sz w:val="16"/>
        </w:rPr>
      </w:pPr>
      <w:r>
        <w:rPr>
          <w:sz w:val="16"/>
        </w:rPr>
      </w:r>
    </w:p>
    <w:p>
      <w:pPr>
        <w:pStyle w:val="Style14"/>
        <w:spacing w:before="89" w:after="0"/>
        <w:rPr/>
      </w:pPr>
      <w:r>
        <w:rPr/>
        <w:t>чинного</w:t>
      </w:r>
      <w:r>
        <w:rPr>
          <w:spacing w:val="-1"/>
        </w:rPr>
        <w:t xml:space="preserve"> </w:t>
      </w:r>
      <w:r>
        <w:rPr/>
        <w:t>законодавства;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562" w:leader="none"/>
        </w:tabs>
        <w:spacing w:lineRule="auto" w:line="240" w:before="0" w:after="0"/>
        <w:ind w:left="101" w:right="105" w:firstLine="709"/>
        <w:jc w:val="both"/>
        <w:rPr>
          <w:sz w:val="28"/>
        </w:rPr>
      </w:pPr>
      <w:r>
        <w:rPr>
          <w:sz w:val="28"/>
        </w:rPr>
        <w:t>порушення режиму водоохоронних зон та прибережних захисних</w:t>
      </w:r>
      <w:r>
        <w:rPr>
          <w:spacing w:val="1"/>
          <w:sz w:val="28"/>
        </w:rPr>
        <w:t xml:space="preserve"> </w:t>
      </w:r>
      <w:r>
        <w:rPr>
          <w:sz w:val="28"/>
        </w:rPr>
        <w:t>смуг,</w:t>
      </w:r>
      <w:r>
        <w:rPr>
          <w:spacing w:val="1"/>
          <w:sz w:val="28"/>
        </w:rPr>
        <w:t xml:space="preserve"> </w:t>
      </w:r>
      <w:r>
        <w:rPr>
          <w:sz w:val="28"/>
        </w:rPr>
        <w:t>будь-яке</w:t>
      </w:r>
      <w:r>
        <w:rPr>
          <w:spacing w:val="1"/>
          <w:sz w:val="28"/>
        </w:rPr>
        <w:t xml:space="preserve"> </w:t>
      </w:r>
      <w:r>
        <w:rPr>
          <w:sz w:val="28"/>
        </w:rPr>
        <w:t>засмічення,</w:t>
      </w:r>
      <w:r>
        <w:rPr>
          <w:spacing w:val="1"/>
          <w:sz w:val="28"/>
        </w:rPr>
        <w:t xml:space="preserve"> </w:t>
      </w:r>
      <w:r>
        <w:rPr>
          <w:sz w:val="28"/>
        </w:rPr>
        <w:t>забруднення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Заказника,</w:t>
      </w:r>
      <w:r>
        <w:rPr>
          <w:spacing w:val="1"/>
          <w:sz w:val="28"/>
        </w:rPr>
        <w:t xml:space="preserve"> </w:t>
      </w:r>
      <w:r>
        <w:rPr>
          <w:sz w:val="28"/>
        </w:rPr>
        <w:t>влаштування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сміттєзвалищ, зберігання на території Заказника та у півкілометровій зоні від</w:t>
      </w:r>
      <w:r>
        <w:rPr>
          <w:spacing w:val="1"/>
          <w:sz w:val="28"/>
        </w:rPr>
        <w:t xml:space="preserve"> </w:t>
      </w:r>
      <w:r>
        <w:rPr>
          <w:sz w:val="28"/>
        </w:rPr>
        <w:t>його</w:t>
      </w:r>
      <w:r>
        <w:rPr>
          <w:spacing w:val="-2"/>
          <w:sz w:val="28"/>
        </w:rPr>
        <w:t xml:space="preserve"> </w:t>
      </w:r>
      <w:r>
        <w:rPr>
          <w:sz w:val="28"/>
        </w:rPr>
        <w:t>меж усіх видів</w:t>
      </w:r>
      <w:r>
        <w:rPr>
          <w:spacing w:val="-1"/>
          <w:sz w:val="28"/>
        </w:rPr>
        <w:t xml:space="preserve"> </w:t>
      </w:r>
      <w:r>
        <w:rPr>
          <w:sz w:val="28"/>
        </w:rPr>
        <w:t>отрутохімікатів;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520" w:leader="none"/>
        </w:tabs>
        <w:spacing w:lineRule="auto" w:line="240" w:before="0" w:after="0"/>
        <w:ind w:left="101" w:right="103" w:firstLine="709"/>
        <w:jc w:val="both"/>
        <w:rPr>
          <w:sz w:val="28"/>
        </w:rPr>
      </w:pPr>
      <w:r>
        <w:rPr>
          <w:sz w:val="28"/>
        </w:rPr>
        <w:t>проведення осушувальної меліорації та інших гідротехнічних робіт,</w:t>
      </w:r>
      <w:r>
        <w:rPr>
          <w:spacing w:val="-67"/>
          <w:sz w:val="28"/>
        </w:rPr>
        <w:t xml:space="preserve"> </w:t>
      </w:r>
      <w:r>
        <w:rPr>
          <w:sz w:val="28"/>
        </w:rPr>
        <w:t>які</w:t>
      </w:r>
      <w:r>
        <w:rPr>
          <w:spacing w:val="-1"/>
          <w:sz w:val="28"/>
        </w:rPr>
        <w:t xml:space="preserve"> </w:t>
      </w:r>
      <w:r>
        <w:rPr>
          <w:sz w:val="28"/>
        </w:rPr>
        <w:t>можуть призводити</w:t>
      </w:r>
      <w:r>
        <w:rPr>
          <w:spacing w:val="-1"/>
          <w:sz w:val="28"/>
        </w:rPr>
        <w:t xml:space="preserve"> </w:t>
      </w:r>
      <w:r>
        <w:rPr>
          <w:sz w:val="28"/>
        </w:rPr>
        <w:t>до погіршення</w:t>
      </w:r>
      <w:r>
        <w:rPr>
          <w:spacing w:val="-2"/>
          <w:sz w:val="28"/>
        </w:rPr>
        <w:t xml:space="preserve"> </w:t>
      </w:r>
      <w:r>
        <w:rPr>
          <w:sz w:val="28"/>
        </w:rPr>
        <w:t>водного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режиму</w:t>
      </w:r>
      <w:r>
        <w:rPr>
          <w:spacing w:val="-1"/>
          <w:sz w:val="28"/>
        </w:rPr>
        <w:t xml:space="preserve"> </w:t>
      </w:r>
      <w:r>
        <w:rPr>
          <w:sz w:val="28"/>
        </w:rPr>
        <w:t>території;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662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використання</w:t>
      </w:r>
      <w:r>
        <w:rPr>
          <w:spacing w:val="1"/>
          <w:sz w:val="28"/>
        </w:rPr>
        <w:t xml:space="preserve"> </w:t>
      </w:r>
      <w:r>
        <w:rPr>
          <w:sz w:val="28"/>
        </w:rPr>
        <w:t>двигунових</w:t>
      </w:r>
      <w:r>
        <w:rPr>
          <w:spacing w:val="1"/>
          <w:sz w:val="28"/>
        </w:rPr>
        <w:t xml:space="preserve"> </w:t>
      </w:r>
      <w:r>
        <w:rPr>
          <w:sz w:val="28"/>
        </w:rPr>
        <w:t>плавзасобів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водоймах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Заказника, проїзд</w:t>
      </w:r>
      <w:r>
        <w:rPr>
          <w:spacing w:val="1"/>
          <w:sz w:val="28"/>
        </w:rPr>
        <w:t xml:space="preserve"> </w:t>
      </w:r>
      <w:r>
        <w:rPr>
          <w:sz w:val="28"/>
        </w:rPr>
        <w:t>усіх</w:t>
      </w:r>
      <w:r>
        <w:rPr>
          <w:spacing w:val="1"/>
          <w:sz w:val="28"/>
        </w:rPr>
        <w:t xml:space="preserve"> </w:t>
      </w:r>
      <w:r>
        <w:rPr>
          <w:sz w:val="28"/>
        </w:rPr>
        <w:t>видів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транспорту</w:t>
      </w:r>
      <w:r>
        <w:rPr>
          <w:spacing w:val="1"/>
          <w:sz w:val="28"/>
        </w:rPr>
        <w:t xml:space="preserve"> </w:t>
      </w:r>
      <w:r>
        <w:rPr>
          <w:sz w:val="28"/>
        </w:rPr>
        <w:t>поза</w:t>
      </w:r>
      <w:r>
        <w:rPr>
          <w:spacing w:val="1"/>
          <w:sz w:val="28"/>
        </w:rPr>
        <w:t xml:space="preserve"> </w:t>
      </w:r>
      <w:r>
        <w:rPr>
          <w:sz w:val="28"/>
        </w:rPr>
        <w:t>дорогами</w:t>
      </w:r>
      <w:r>
        <w:rPr>
          <w:spacing w:val="71"/>
          <w:sz w:val="28"/>
        </w:rPr>
        <w:t xml:space="preserve"> </w:t>
      </w:r>
      <w:r>
        <w:rPr>
          <w:sz w:val="28"/>
        </w:rPr>
        <w:t>загального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користування,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винятком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технологічного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транспорту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Землекористувача та Землевласників, інспекційних, державних</w:t>
      </w:r>
      <w:r>
        <w:rPr>
          <w:spacing w:val="1"/>
          <w:sz w:val="28"/>
        </w:rPr>
        <w:t xml:space="preserve"> </w:t>
      </w:r>
      <w:r>
        <w:rPr>
          <w:sz w:val="28"/>
        </w:rPr>
        <w:t>та громадських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природоохоронних</w:t>
      </w:r>
      <w:r>
        <w:rPr>
          <w:spacing w:val="-1"/>
          <w:sz w:val="28"/>
        </w:rPr>
        <w:t xml:space="preserve"> </w:t>
      </w:r>
      <w:r>
        <w:rPr>
          <w:sz w:val="28"/>
        </w:rPr>
        <w:t>служб;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877" w:leader="none"/>
        </w:tabs>
        <w:spacing w:lineRule="auto" w:line="240" w:before="0" w:after="0"/>
        <w:ind w:left="101" w:right="105" w:firstLine="709"/>
        <w:jc w:val="both"/>
        <w:rPr>
          <w:sz w:val="28"/>
        </w:rPr>
      </w:pPr>
      <w:r>
        <w:rPr>
          <w:sz w:val="28"/>
        </w:rPr>
        <w:t>геологорозвідувальні,</w:t>
      </w:r>
      <w:r>
        <w:rPr>
          <w:spacing w:val="1"/>
          <w:sz w:val="28"/>
        </w:rPr>
        <w:t xml:space="preserve"> </w:t>
      </w:r>
      <w:r>
        <w:rPr>
          <w:sz w:val="28"/>
        </w:rPr>
        <w:t>підривні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роботи,</w:t>
      </w:r>
      <w:r>
        <w:rPr>
          <w:spacing w:val="1"/>
          <w:sz w:val="28"/>
        </w:rPr>
        <w:t xml:space="preserve"> </w:t>
      </w:r>
      <w:r>
        <w:rPr>
          <w:sz w:val="28"/>
        </w:rPr>
        <w:t>розробка</w:t>
      </w:r>
      <w:r>
        <w:rPr>
          <w:spacing w:val="1"/>
          <w:sz w:val="28"/>
        </w:rPr>
        <w:t xml:space="preserve"> </w:t>
      </w:r>
      <w:r>
        <w:rPr>
          <w:sz w:val="28"/>
        </w:rPr>
        <w:t>родовищ</w:t>
      </w:r>
      <w:r>
        <w:rPr>
          <w:spacing w:val="1"/>
          <w:sz w:val="28"/>
        </w:rPr>
        <w:t xml:space="preserve"> </w:t>
      </w:r>
      <w:r>
        <w:rPr>
          <w:sz w:val="28"/>
        </w:rPr>
        <w:t>корисних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копалин,</w:t>
      </w:r>
      <w:r>
        <w:rPr>
          <w:spacing w:val="1"/>
          <w:sz w:val="28"/>
        </w:rPr>
        <w:t xml:space="preserve"> </w:t>
      </w:r>
      <w:r>
        <w:rPr>
          <w:sz w:val="28"/>
        </w:rPr>
        <w:t>порушення</w:t>
      </w:r>
      <w:r>
        <w:rPr>
          <w:spacing w:val="1"/>
          <w:sz w:val="28"/>
        </w:rPr>
        <w:t xml:space="preserve"> </w:t>
      </w:r>
      <w:r>
        <w:rPr>
          <w:sz w:val="28"/>
        </w:rPr>
        <w:t>ґрунтового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покриву,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винятком</w:t>
      </w:r>
      <w:r>
        <w:rPr>
          <w:spacing w:val="1"/>
          <w:sz w:val="28"/>
        </w:rPr>
        <w:t xml:space="preserve"> </w:t>
      </w:r>
      <w:r>
        <w:rPr>
          <w:sz w:val="28"/>
        </w:rPr>
        <w:t>заходів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обмеженню</w:t>
      </w:r>
      <w:r>
        <w:rPr>
          <w:spacing w:val="-2"/>
          <w:sz w:val="28"/>
        </w:rPr>
        <w:t xml:space="preserve"> </w:t>
      </w:r>
      <w:r>
        <w:rPr>
          <w:sz w:val="28"/>
        </w:rPr>
        <w:t>розповсюдження</w:t>
      </w:r>
      <w:r>
        <w:rPr>
          <w:spacing w:val="-1"/>
          <w:sz w:val="28"/>
        </w:rPr>
        <w:t xml:space="preserve"> </w:t>
      </w:r>
      <w:r>
        <w:rPr>
          <w:sz w:val="28"/>
        </w:rPr>
        <w:t>пожеж;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650" w:leader="none"/>
        </w:tabs>
        <w:spacing w:lineRule="auto" w:line="240" w:before="0" w:after="0"/>
        <w:ind w:left="101" w:right="106" w:firstLine="709"/>
        <w:jc w:val="both"/>
        <w:rPr>
          <w:sz w:val="28"/>
        </w:rPr>
      </w:pP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господарське</w:t>
      </w:r>
      <w:r>
        <w:rPr>
          <w:spacing w:val="1"/>
          <w:sz w:val="28"/>
        </w:rPr>
        <w:t xml:space="preserve"> </w:t>
      </w:r>
      <w:r>
        <w:rPr>
          <w:sz w:val="28"/>
        </w:rPr>
        <w:t>використання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оренду,</w:t>
      </w:r>
      <w:r>
        <w:rPr>
          <w:spacing w:val="1"/>
          <w:sz w:val="28"/>
        </w:rPr>
        <w:t xml:space="preserve"> </w:t>
      </w:r>
      <w:r>
        <w:rPr>
          <w:sz w:val="28"/>
        </w:rPr>
        <w:t>надання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земельних</w:t>
      </w:r>
      <w:r>
        <w:rPr>
          <w:spacing w:val="-2"/>
          <w:sz w:val="28"/>
        </w:rPr>
        <w:t xml:space="preserve"> </w:t>
      </w:r>
      <w:r>
        <w:rPr>
          <w:sz w:val="28"/>
        </w:rPr>
        <w:t>ділянок</w:t>
      </w:r>
      <w:r>
        <w:rPr>
          <w:spacing w:val="-2"/>
          <w:sz w:val="28"/>
        </w:rPr>
        <w:t xml:space="preserve"> </w:t>
      </w:r>
      <w:r>
        <w:rPr>
          <w:sz w:val="28"/>
        </w:rPr>
        <w:t>під</w:t>
      </w:r>
      <w:r>
        <w:rPr>
          <w:spacing w:val="-1"/>
          <w:sz w:val="28"/>
        </w:rPr>
        <w:t xml:space="preserve"> </w:t>
      </w:r>
      <w:r>
        <w:rPr>
          <w:sz w:val="28"/>
        </w:rPr>
        <w:t>забудову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1"/>
          <w:sz w:val="28"/>
        </w:rPr>
        <w:t xml:space="preserve"> </w:t>
      </w:r>
      <w:r>
        <w:rPr>
          <w:sz w:val="28"/>
        </w:rPr>
        <w:t>встановлених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законодавством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випадках;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650" w:leader="none"/>
        </w:tabs>
        <w:spacing w:lineRule="auto" w:line="240" w:before="0" w:after="0"/>
        <w:ind w:left="101" w:right="105" w:firstLine="709"/>
        <w:jc w:val="both"/>
        <w:rPr>
          <w:sz w:val="28"/>
        </w:rPr>
      </w:pPr>
      <w:r>
        <w:rPr>
          <w:sz w:val="28"/>
        </w:rPr>
        <w:t>влаштування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стоянок</w:t>
      </w:r>
      <w:r>
        <w:rPr>
          <w:spacing w:val="1"/>
          <w:sz w:val="28"/>
        </w:rPr>
        <w:t xml:space="preserve"> </w:t>
      </w:r>
      <w:r>
        <w:rPr>
          <w:sz w:val="28"/>
        </w:rPr>
        <w:t>автотранспорту,</w:t>
      </w:r>
      <w:r>
        <w:rPr>
          <w:spacing w:val="1"/>
          <w:sz w:val="28"/>
        </w:rPr>
        <w:t xml:space="preserve"> </w:t>
      </w:r>
      <w:r>
        <w:rPr>
          <w:sz w:val="28"/>
        </w:rPr>
        <w:t>встановлення</w:t>
      </w:r>
      <w:r>
        <w:rPr>
          <w:spacing w:val="1"/>
          <w:sz w:val="28"/>
        </w:rPr>
        <w:t xml:space="preserve"> </w:t>
      </w:r>
      <w:r>
        <w:rPr>
          <w:sz w:val="28"/>
        </w:rPr>
        <w:t>наметів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розведення</w:t>
      </w:r>
      <w:r>
        <w:rPr>
          <w:spacing w:val="-2"/>
          <w:sz w:val="28"/>
        </w:rPr>
        <w:t xml:space="preserve"> </w:t>
      </w:r>
      <w:r>
        <w:rPr>
          <w:sz w:val="28"/>
        </w:rPr>
        <w:t>вогнищ</w:t>
      </w:r>
      <w:r>
        <w:rPr>
          <w:spacing w:val="-1"/>
          <w:sz w:val="28"/>
        </w:rPr>
        <w:t xml:space="preserve"> </w:t>
      </w:r>
      <w:r>
        <w:rPr>
          <w:sz w:val="28"/>
        </w:rPr>
        <w:t>поза</w:t>
      </w:r>
      <w:r>
        <w:rPr>
          <w:spacing w:val="-2"/>
          <w:sz w:val="28"/>
        </w:rPr>
        <w:t xml:space="preserve"> </w:t>
      </w:r>
      <w:r>
        <w:rPr>
          <w:sz w:val="28"/>
        </w:rPr>
        <w:t>межами</w:t>
      </w:r>
      <w:r>
        <w:rPr>
          <w:spacing w:val="-1"/>
          <w:sz w:val="28"/>
        </w:rPr>
        <w:t xml:space="preserve"> </w:t>
      </w:r>
      <w:r>
        <w:rPr>
          <w:sz w:val="28"/>
        </w:rPr>
        <w:t>місць,</w:t>
      </w:r>
      <w:r>
        <w:rPr>
          <w:spacing w:val="-2"/>
          <w:sz w:val="28"/>
        </w:rPr>
        <w:t xml:space="preserve"> </w:t>
      </w:r>
      <w:r>
        <w:rPr>
          <w:sz w:val="28"/>
        </w:rPr>
        <w:t>спеціально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цього</w:t>
      </w:r>
      <w:r>
        <w:rPr>
          <w:spacing w:val="-2"/>
          <w:sz w:val="28"/>
        </w:rPr>
        <w:t xml:space="preserve"> </w:t>
      </w:r>
      <w:r>
        <w:rPr>
          <w:sz w:val="28"/>
        </w:rPr>
        <w:t>відведених;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65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безсистемний випас худоби та птиці, спорудження літніх таборів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худоби,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також влаштування</w:t>
      </w:r>
      <w:r>
        <w:rPr>
          <w:spacing w:val="-1"/>
          <w:sz w:val="28"/>
        </w:rPr>
        <w:t xml:space="preserve"> </w:t>
      </w:r>
      <w:r>
        <w:rPr>
          <w:sz w:val="28"/>
        </w:rPr>
        <w:t>водопоїв;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917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будівництво</w:t>
      </w:r>
      <w:r>
        <w:rPr>
          <w:spacing w:val="1"/>
          <w:sz w:val="28"/>
        </w:rPr>
        <w:t xml:space="preserve"> </w:t>
      </w:r>
      <w:r>
        <w:rPr>
          <w:sz w:val="28"/>
        </w:rPr>
        <w:t>споруд,</w:t>
      </w:r>
      <w:r>
        <w:rPr>
          <w:spacing w:val="1"/>
          <w:sz w:val="28"/>
        </w:rPr>
        <w:t xml:space="preserve"> </w:t>
      </w:r>
      <w:r>
        <w:rPr>
          <w:sz w:val="28"/>
        </w:rPr>
        <w:t>шляхів,</w:t>
      </w:r>
      <w:r>
        <w:rPr>
          <w:spacing w:val="1"/>
          <w:sz w:val="28"/>
        </w:rPr>
        <w:t xml:space="preserve"> </w:t>
      </w:r>
      <w:r>
        <w:rPr>
          <w:sz w:val="28"/>
        </w:rPr>
        <w:t>лінійних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об'єктів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транспорту</w:t>
      </w:r>
      <w:r>
        <w:rPr>
          <w:spacing w:val="-1"/>
          <w:sz w:val="28"/>
        </w:rPr>
        <w:t xml:space="preserve"> </w:t>
      </w:r>
      <w:r>
        <w:rPr>
          <w:sz w:val="28"/>
        </w:rPr>
        <w:t>і зв’язку,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пов'язаних</w:t>
      </w:r>
      <w:r>
        <w:rPr>
          <w:spacing w:val="-2"/>
          <w:sz w:val="28"/>
        </w:rPr>
        <w:t xml:space="preserve"> </w:t>
      </w:r>
      <w:r>
        <w:rPr>
          <w:sz w:val="28"/>
        </w:rPr>
        <w:t>з охороною</w:t>
      </w:r>
      <w:r>
        <w:rPr>
          <w:spacing w:val="-2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-1"/>
          <w:sz w:val="28"/>
        </w:rPr>
        <w:t xml:space="preserve"> </w:t>
      </w:r>
      <w:r>
        <w:rPr>
          <w:sz w:val="28"/>
        </w:rPr>
        <w:t>Заказника;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650" w:leader="none"/>
        </w:tabs>
        <w:spacing w:lineRule="auto" w:line="240" w:before="0" w:after="0"/>
        <w:ind w:left="101" w:right="105" w:firstLine="709"/>
        <w:jc w:val="both"/>
        <w:rPr>
          <w:sz w:val="28"/>
        </w:rPr>
      </w:pPr>
      <w:r>
        <w:rPr>
          <w:sz w:val="28"/>
        </w:rPr>
        <w:t>інші</w:t>
      </w:r>
      <w:r>
        <w:rPr>
          <w:spacing w:val="1"/>
          <w:sz w:val="28"/>
        </w:rPr>
        <w:t xml:space="preserve"> </w:t>
      </w:r>
      <w:r>
        <w:rPr>
          <w:sz w:val="28"/>
        </w:rPr>
        <w:t>види</w:t>
      </w:r>
      <w:r>
        <w:rPr>
          <w:spacing w:val="1"/>
          <w:sz w:val="28"/>
        </w:rPr>
        <w:t xml:space="preserve"> </w:t>
      </w:r>
      <w:r>
        <w:rPr>
          <w:sz w:val="28"/>
        </w:rPr>
        <w:t>господарської</w:t>
      </w:r>
      <w:r>
        <w:rPr>
          <w:spacing w:val="1"/>
          <w:sz w:val="28"/>
        </w:rPr>
        <w:t xml:space="preserve"> </w:t>
      </w:r>
      <w:r>
        <w:rPr>
          <w:sz w:val="28"/>
        </w:rPr>
        <w:t>діяльності,</w:t>
      </w:r>
      <w:r>
        <w:rPr>
          <w:spacing w:val="1"/>
          <w:sz w:val="28"/>
        </w:rPr>
        <w:t xml:space="preserve"> </w:t>
      </w:r>
      <w:r>
        <w:rPr>
          <w:sz w:val="28"/>
        </w:rPr>
        <w:t>окремих</w:t>
      </w:r>
      <w:r>
        <w:rPr>
          <w:spacing w:val="1"/>
          <w:sz w:val="28"/>
        </w:rPr>
        <w:t xml:space="preserve"> </w:t>
      </w:r>
      <w:r>
        <w:rPr>
          <w:sz w:val="28"/>
        </w:rPr>
        <w:t>робіт,</w:t>
      </w:r>
      <w:r>
        <w:rPr>
          <w:spacing w:val="1"/>
          <w:sz w:val="28"/>
        </w:rPr>
        <w:t xml:space="preserve"> </w:t>
      </w:r>
      <w:r>
        <w:rPr>
          <w:sz w:val="28"/>
        </w:rPr>
        <w:t>які</w:t>
      </w:r>
      <w:r>
        <w:rPr>
          <w:spacing w:val="1"/>
          <w:sz w:val="28"/>
        </w:rPr>
        <w:t xml:space="preserve"> </w:t>
      </w:r>
      <w:r>
        <w:rPr>
          <w:sz w:val="28"/>
        </w:rPr>
        <w:t>можуть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призвести до порушення екологічної рівноваги Заказника та втрати наукової,</w:t>
      </w:r>
      <w:r>
        <w:rPr>
          <w:spacing w:val="1"/>
          <w:sz w:val="28"/>
        </w:rPr>
        <w:t xml:space="preserve"> </w:t>
      </w:r>
      <w:r>
        <w:rPr>
          <w:sz w:val="28"/>
        </w:rPr>
        <w:t>естетичної,</w:t>
      </w:r>
      <w:r>
        <w:rPr>
          <w:spacing w:val="-2"/>
          <w:sz w:val="28"/>
        </w:rPr>
        <w:t xml:space="preserve"> </w:t>
      </w:r>
      <w:r>
        <w:rPr>
          <w:sz w:val="28"/>
        </w:rPr>
        <w:t>рекреаційної</w:t>
      </w:r>
      <w:r>
        <w:rPr>
          <w:spacing w:val="-1"/>
          <w:sz w:val="28"/>
        </w:rPr>
        <w:t xml:space="preserve"> </w:t>
      </w:r>
      <w:r>
        <w:rPr>
          <w:sz w:val="28"/>
        </w:rPr>
        <w:t>цінності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комплексу,</w:t>
      </w:r>
      <w:r>
        <w:rPr>
          <w:spacing w:val="-1"/>
          <w:sz w:val="28"/>
        </w:rPr>
        <w:t xml:space="preserve"> </w:t>
      </w:r>
      <w:r>
        <w:rPr>
          <w:sz w:val="28"/>
        </w:rPr>
        <w:t>що</w:t>
      </w:r>
      <w:r>
        <w:rPr>
          <w:spacing w:val="-1"/>
          <w:sz w:val="28"/>
        </w:rPr>
        <w:t xml:space="preserve"> </w:t>
      </w:r>
      <w:r>
        <w:rPr>
          <w:sz w:val="28"/>
        </w:rPr>
        <w:t>охороняється.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300" w:leader="none"/>
        </w:tabs>
        <w:spacing w:lineRule="auto" w:line="240" w:before="0" w:after="0"/>
        <w:ind w:left="1300" w:right="0" w:hanging="490"/>
        <w:jc w:val="both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-4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-4"/>
          <w:sz w:val="28"/>
        </w:rPr>
        <w:t xml:space="preserve"> </w:t>
      </w:r>
      <w:r>
        <w:rPr>
          <w:sz w:val="28"/>
        </w:rPr>
        <w:t>дозволяється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встановленому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порядку: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510" w:leader="none"/>
        </w:tabs>
        <w:spacing w:lineRule="auto" w:line="240" w:before="0" w:after="0"/>
        <w:ind w:left="101" w:right="105" w:firstLine="709"/>
        <w:jc w:val="both"/>
        <w:rPr>
          <w:sz w:val="28"/>
        </w:rPr>
      </w:pPr>
      <w:r>
        <w:rPr>
          <w:sz w:val="28"/>
        </w:rPr>
        <w:t>використання</w:t>
      </w:r>
      <w:r>
        <w:rPr>
          <w:spacing w:val="1"/>
          <w:sz w:val="28"/>
        </w:rPr>
        <w:t xml:space="preserve"> </w:t>
      </w:r>
      <w:r>
        <w:rPr>
          <w:sz w:val="28"/>
        </w:rPr>
        <w:t>його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оздоровчих,</w:t>
      </w:r>
      <w:r>
        <w:rPr>
          <w:spacing w:val="1"/>
          <w:sz w:val="28"/>
        </w:rPr>
        <w:t xml:space="preserve"> </w:t>
      </w:r>
      <w:r>
        <w:rPr>
          <w:sz w:val="28"/>
        </w:rPr>
        <w:t>рекреаційних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освітньо-</w:t>
      </w:r>
      <w:r>
        <w:rPr>
          <w:spacing w:val="1"/>
          <w:sz w:val="28"/>
        </w:rPr>
        <w:t xml:space="preserve"> </w:t>
      </w:r>
      <w:r>
        <w:rPr>
          <w:sz w:val="28"/>
        </w:rPr>
        <w:t>виховних</w:t>
      </w:r>
      <w:r>
        <w:rPr>
          <w:spacing w:val="-2"/>
          <w:sz w:val="28"/>
        </w:rPr>
        <w:t xml:space="preserve"> </w:t>
      </w:r>
      <w:r>
        <w:rPr>
          <w:sz w:val="28"/>
        </w:rPr>
        <w:t>цілях;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510" w:leader="none"/>
        </w:tabs>
        <w:spacing w:lineRule="auto" w:line="240" w:before="0" w:after="0"/>
        <w:ind w:left="1510" w:right="0" w:hanging="700"/>
        <w:jc w:val="both"/>
        <w:rPr>
          <w:sz w:val="28"/>
        </w:rPr>
      </w:pPr>
      <w:r>
        <w:rPr>
          <w:sz w:val="28"/>
        </w:rPr>
        <w:t>проведення</w:t>
      </w:r>
      <w:r>
        <w:rPr>
          <w:spacing w:val="-9"/>
          <w:sz w:val="28"/>
        </w:rPr>
        <w:t xml:space="preserve"> </w:t>
      </w:r>
      <w:r>
        <w:rPr>
          <w:sz w:val="28"/>
        </w:rPr>
        <w:t>науково-дослідних</w:t>
      </w:r>
      <w:r>
        <w:rPr>
          <w:spacing w:val="-8"/>
          <w:sz w:val="28"/>
        </w:rPr>
        <w:t xml:space="preserve"> </w:t>
      </w:r>
      <w:r>
        <w:rPr>
          <w:sz w:val="28"/>
        </w:rPr>
        <w:t>робіт;</w:t>
      </w:r>
    </w:p>
    <w:p>
      <w:pPr>
        <w:pStyle w:val="ListParagraph"/>
        <w:numPr>
          <w:ilvl w:val="2"/>
          <w:numId w:val="2"/>
        </w:numPr>
        <w:tabs>
          <w:tab w:val="clear" w:pos="720"/>
          <w:tab w:val="left" w:pos="151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обмежена</w:t>
      </w:r>
      <w:r>
        <w:rPr>
          <w:spacing w:val="1"/>
          <w:sz w:val="28"/>
        </w:rPr>
        <w:t xml:space="preserve"> </w:t>
      </w:r>
      <w:r>
        <w:rPr>
          <w:sz w:val="28"/>
        </w:rPr>
        <w:t>господарська</w:t>
      </w:r>
      <w:r>
        <w:rPr>
          <w:spacing w:val="1"/>
          <w:sz w:val="28"/>
        </w:rPr>
        <w:t xml:space="preserve"> </w:t>
      </w:r>
      <w:r>
        <w:rPr>
          <w:sz w:val="28"/>
        </w:rPr>
        <w:t>діяльність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додержанням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природоохоронного законодавства та встановленого цим Положенням режиму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території.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300" w:leader="none"/>
        </w:tabs>
        <w:spacing w:lineRule="auto" w:line="240" w:before="0" w:after="0"/>
        <w:ind w:left="101" w:right="105" w:firstLine="709"/>
        <w:jc w:val="both"/>
        <w:rPr>
          <w:sz w:val="28"/>
        </w:rPr>
      </w:pPr>
      <w:r>
        <w:rPr>
          <w:sz w:val="28"/>
        </w:rPr>
        <w:t>Спеціальне</w:t>
      </w:r>
      <w:r>
        <w:rPr>
          <w:spacing w:val="1"/>
          <w:sz w:val="28"/>
        </w:rPr>
        <w:t xml:space="preserve"> </w:t>
      </w:r>
      <w:r>
        <w:rPr>
          <w:sz w:val="28"/>
        </w:rPr>
        <w:t>використання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природних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ресурсів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здійснюється в межах ліміту та на підставі дозволу на спеціальне використання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природних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ресурсів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межах</w:t>
      </w:r>
      <w:r>
        <w:rPr>
          <w:spacing w:val="-3"/>
          <w:sz w:val="28"/>
        </w:rPr>
        <w:t xml:space="preserve"> </w:t>
      </w:r>
      <w:r>
        <w:rPr>
          <w:sz w:val="28"/>
        </w:rPr>
        <w:t>територій</w:t>
      </w:r>
      <w:r>
        <w:rPr>
          <w:spacing w:val="-3"/>
          <w:sz w:val="28"/>
        </w:rPr>
        <w:t xml:space="preserve"> </w:t>
      </w:r>
      <w:r>
        <w:rPr>
          <w:sz w:val="28"/>
        </w:rPr>
        <w:t>та</w:t>
      </w:r>
      <w:r>
        <w:rPr>
          <w:spacing w:val="-3"/>
          <w:sz w:val="28"/>
        </w:rPr>
        <w:t xml:space="preserve"> </w:t>
      </w:r>
      <w:r>
        <w:rPr>
          <w:sz w:val="28"/>
        </w:rPr>
        <w:t>об’єктів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природно-заповідного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фонду.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300" w:leader="none"/>
        </w:tabs>
        <w:spacing w:lineRule="auto" w:line="240" w:before="0" w:after="0"/>
        <w:ind w:left="101" w:right="106" w:firstLine="709"/>
        <w:jc w:val="both"/>
        <w:rPr>
          <w:sz w:val="28"/>
        </w:rPr>
      </w:pPr>
      <w:r>
        <w:rPr>
          <w:sz w:val="28"/>
        </w:rPr>
        <w:t>Забезпечення режиму охорони території земельних ділянок у межах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-1"/>
          <w:sz w:val="28"/>
        </w:rPr>
        <w:t xml:space="preserve"> </w:t>
      </w:r>
      <w:r>
        <w:rPr>
          <w:sz w:val="28"/>
        </w:rPr>
        <w:t>здійснюється Землевласником та Землекористувачем.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30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Землевласника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Землекористувача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оформляється охоронне зобов’язання щодо додержання встановленого режиму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території.</w:t>
      </w:r>
    </w:p>
    <w:p>
      <w:pPr>
        <w:sectPr>
          <w:headerReference w:type="default" r:id="rId3"/>
          <w:type w:val="nextPage"/>
          <w:pgSz w:w="11906" w:h="16838"/>
          <w:pgMar w:left="1600" w:right="460" w:header="577" w:top="8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2"/>
        </w:numPr>
        <w:tabs>
          <w:tab w:val="clear" w:pos="720"/>
          <w:tab w:val="left" w:pos="1300" w:leader="none"/>
        </w:tabs>
        <w:spacing w:lineRule="auto" w:line="240" w:before="0" w:after="0"/>
        <w:ind w:left="101" w:right="104" w:firstLine="709"/>
        <w:jc w:val="both"/>
        <w:rPr>
          <w:sz w:val="28"/>
        </w:rPr>
      </w:pPr>
      <w:r>
        <w:rPr>
          <w:sz w:val="28"/>
        </w:rPr>
        <w:t>У разі зміни форми власності на землю, на якій знаходиться Заказник,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землекористувача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землевласників,</w:t>
      </w:r>
      <w:r>
        <w:rPr>
          <w:spacing w:val="1"/>
          <w:sz w:val="28"/>
        </w:rPr>
        <w:t xml:space="preserve"> </w:t>
      </w:r>
      <w:r>
        <w:rPr>
          <w:sz w:val="28"/>
        </w:rPr>
        <w:t>їх</w:t>
      </w:r>
      <w:r>
        <w:rPr>
          <w:spacing w:val="1"/>
          <w:sz w:val="28"/>
        </w:rPr>
        <w:t xml:space="preserve"> </w:t>
      </w:r>
      <w:r>
        <w:rPr>
          <w:sz w:val="28"/>
        </w:rPr>
        <w:t>назви,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Землевласник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Землекористувач</w:t>
      </w:r>
      <w:r>
        <w:rPr>
          <w:spacing w:val="1"/>
          <w:sz w:val="28"/>
        </w:rPr>
        <w:t xml:space="preserve"> </w:t>
      </w:r>
      <w:r>
        <w:rPr>
          <w:sz w:val="28"/>
        </w:rPr>
        <w:t>зобов’язані</w:t>
      </w:r>
      <w:r>
        <w:rPr>
          <w:spacing w:val="1"/>
          <w:sz w:val="28"/>
        </w:rPr>
        <w:t xml:space="preserve"> </w:t>
      </w:r>
      <w:r>
        <w:rPr>
          <w:sz w:val="28"/>
        </w:rPr>
        <w:t>повідомити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це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управління</w:t>
      </w:r>
      <w:r>
        <w:rPr>
          <w:spacing w:val="1"/>
          <w:sz w:val="28"/>
        </w:rPr>
        <w:t xml:space="preserve"> </w:t>
      </w:r>
      <w:r>
        <w:rPr>
          <w:sz w:val="28"/>
        </w:rPr>
        <w:t>екології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природних ресурсів облдержадміністрації з метою переоформлення охоронного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зобов’язання.</w:t>
      </w:r>
    </w:p>
    <w:p>
      <w:pPr>
        <w:pStyle w:val="Style14"/>
        <w:spacing w:before="3" w:after="0"/>
        <w:ind w:left="0" w:right="0" w:hanging="0"/>
        <w:jc w:val="left"/>
        <w:rPr>
          <w:sz w:val="16"/>
        </w:rPr>
      </w:pPr>
      <w:r>
        <w:rPr>
          <w:sz w:val="16"/>
        </w:rPr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300" w:leader="none"/>
        </w:tabs>
        <w:spacing w:lineRule="auto" w:line="240" w:before="89" w:after="0"/>
        <w:ind w:left="101" w:right="104" w:firstLine="709"/>
        <w:jc w:val="both"/>
        <w:rPr>
          <w:sz w:val="28"/>
        </w:rPr>
      </w:pPr>
      <w:r>
        <w:rPr>
          <w:sz w:val="28"/>
        </w:rPr>
        <w:t>Державний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додержанням</w:t>
      </w:r>
      <w:r>
        <w:rPr>
          <w:spacing w:val="1"/>
          <w:sz w:val="28"/>
        </w:rPr>
        <w:t xml:space="preserve"> </w:t>
      </w:r>
      <w:r>
        <w:rPr>
          <w:sz w:val="28"/>
        </w:rPr>
        <w:t>режиму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спеціально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уповноваженими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органами,</w:t>
      </w:r>
      <w:r>
        <w:rPr>
          <w:spacing w:val="1"/>
          <w:sz w:val="28"/>
        </w:rPr>
        <w:t xml:space="preserve"> </w:t>
      </w:r>
      <w:r>
        <w:rPr>
          <w:sz w:val="28"/>
        </w:rPr>
        <w:t>згідно</w:t>
      </w:r>
      <w:r>
        <w:rPr>
          <w:spacing w:val="1"/>
          <w:sz w:val="28"/>
        </w:rPr>
        <w:t xml:space="preserve"> </w:t>
      </w:r>
      <w:r>
        <w:rPr>
          <w:sz w:val="28"/>
        </w:rPr>
        <w:t>чинного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-1"/>
          <w:sz w:val="28"/>
        </w:rPr>
        <w:t xml:space="preserve"> </w:t>
      </w:r>
      <w:r>
        <w:rPr>
          <w:sz w:val="28"/>
        </w:rPr>
        <w:t>України.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300" w:leader="none"/>
        </w:tabs>
        <w:spacing w:lineRule="auto" w:line="240" w:before="0" w:after="0"/>
        <w:ind w:left="101" w:right="105" w:firstLine="709"/>
        <w:jc w:val="both"/>
        <w:rPr>
          <w:sz w:val="28"/>
        </w:rPr>
      </w:pPr>
      <w:r>
        <w:rPr>
          <w:sz w:val="28"/>
        </w:rPr>
        <w:t>Громадський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додержанням</w:t>
      </w:r>
      <w:r>
        <w:rPr>
          <w:spacing w:val="1"/>
          <w:sz w:val="28"/>
        </w:rPr>
        <w:t xml:space="preserve"> </w:t>
      </w:r>
      <w:r>
        <w:rPr>
          <w:sz w:val="28"/>
        </w:rPr>
        <w:t>режиму</w:t>
      </w:r>
      <w:r>
        <w:rPr>
          <w:spacing w:val="1"/>
          <w:sz w:val="28"/>
        </w:rPr>
        <w:t xml:space="preserve"> </w:t>
      </w:r>
      <w:r>
        <w:rPr>
          <w:sz w:val="28"/>
        </w:rPr>
        <w:t>охорони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-67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громадськими</w:t>
      </w:r>
      <w:r>
        <w:rPr>
          <w:spacing w:val="1"/>
          <w:sz w:val="28"/>
        </w:rPr>
        <w:t xml:space="preserve"> </w:t>
      </w:r>
      <w:r>
        <w:rPr>
          <w:sz w:val="28"/>
        </w:rPr>
        <w:t>інспекторами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охорони</w:t>
      </w:r>
      <w:r>
        <w:rPr>
          <w:spacing w:val="1"/>
          <w:sz w:val="28"/>
        </w:rPr>
        <w:t xml:space="preserve"> </w:t>
      </w:r>
      <w:r>
        <w:rPr>
          <w:sz w:val="28"/>
        </w:rPr>
        <w:t>довкілля.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-67"/>
          <w:sz w:val="28"/>
        </w:rPr>
        <w:t xml:space="preserve"> </w:t>
      </w:r>
      <w:r>
        <w:rPr>
          <w:sz w:val="28"/>
        </w:rPr>
        <w:t>охорони Заказника можуть залучатися активісти товариств охорони природи,</w:t>
      </w:r>
      <w:r>
        <w:rPr>
          <w:spacing w:val="1"/>
          <w:sz w:val="28"/>
        </w:rPr>
        <w:t xml:space="preserve"> </w:t>
      </w:r>
      <w:r>
        <w:rPr>
          <w:sz w:val="28"/>
        </w:rPr>
        <w:t>мисливців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рибалок, працівники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правоохоронних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органів.</w:t>
      </w:r>
    </w:p>
    <w:p>
      <w:pPr>
        <w:pStyle w:val="Style14"/>
        <w:ind w:left="0" w:right="0" w:hanging="0"/>
        <w:jc w:val="left"/>
        <w:rPr/>
      </w:pPr>
      <w:r>
        <w:rPr/>
      </w:r>
    </w:p>
    <w:p>
      <w:pPr>
        <w:pStyle w:val="1"/>
        <w:numPr>
          <w:ilvl w:val="0"/>
          <w:numId w:val="6"/>
        </w:numPr>
        <w:tabs>
          <w:tab w:val="clear" w:pos="720"/>
          <w:tab w:val="left" w:pos="1230" w:leader="none"/>
        </w:tabs>
        <w:spacing w:lineRule="auto" w:line="240" w:before="0" w:after="0"/>
        <w:ind w:left="1230" w:right="0" w:hanging="280"/>
        <w:jc w:val="left"/>
        <w:rPr/>
      </w:pPr>
      <w:r>
        <w:rPr/>
        <w:t>ВІДПОВІДАЛЬНІСТЬ</w:t>
      </w:r>
      <w:r>
        <w:rPr>
          <w:spacing w:val="-1"/>
        </w:rPr>
        <w:t xml:space="preserve"> </w:t>
      </w:r>
      <w:r>
        <w:rPr/>
        <w:t>ЗА ПОРУШЕННЯ</w:t>
      </w:r>
      <w:r>
        <w:rPr>
          <w:spacing w:val="-1"/>
        </w:rPr>
        <w:t xml:space="preserve"> </w:t>
      </w:r>
      <w:r>
        <w:rPr/>
        <w:t>ЗАКОНОДАВСТВА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158" w:leader="none"/>
        </w:tabs>
        <w:spacing w:lineRule="auto" w:line="240" w:before="0" w:after="0"/>
        <w:ind w:left="101" w:right="103" w:firstLine="567"/>
        <w:jc w:val="both"/>
        <w:rPr>
          <w:sz w:val="28"/>
        </w:rPr>
      </w:pPr>
      <w:r>
        <w:rPr>
          <w:sz w:val="28"/>
        </w:rPr>
        <w:t>Порушення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природоохоронного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70"/>
          <w:sz w:val="28"/>
        </w:rPr>
        <w:t xml:space="preserve"> </w:t>
      </w:r>
      <w:r>
        <w:rPr>
          <w:sz w:val="28"/>
        </w:rPr>
        <w:t>Заказника</w:t>
      </w:r>
      <w:r>
        <w:rPr>
          <w:spacing w:val="1"/>
          <w:sz w:val="28"/>
        </w:rPr>
        <w:t xml:space="preserve"> </w:t>
      </w:r>
      <w:r>
        <w:rPr>
          <w:sz w:val="28"/>
        </w:rPr>
        <w:t>тягне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собою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дисциплінарну,</w:t>
      </w:r>
      <w:r>
        <w:rPr>
          <w:spacing w:val="1"/>
          <w:sz w:val="28"/>
        </w:rPr>
        <w:t xml:space="preserve"> </w:t>
      </w:r>
      <w:r>
        <w:rPr>
          <w:sz w:val="28"/>
        </w:rPr>
        <w:t>адміністративну,</w:t>
      </w:r>
      <w:r>
        <w:rPr>
          <w:spacing w:val="1"/>
          <w:sz w:val="28"/>
        </w:rPr>
        <w:t xml:space="preserve"> </w:t>
      </w:r>
      <w:r>
        <w:rPr>
          <w:sz w:val="28"/>
        </w:rPr>
        <w:t>цивільну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кримінальну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відповідальність</w:t>
      </w:r>
      <w:r>
        <w:rPr>
          <w:spacing w:val="-2"/>
          <w:sz w:val="28"/>
        </w:rPr>
        <w:t xml:space="preserve"> </w:t>
      </w:r>
      <w:r>
        <w:rPr>
          <w:sz w:val="28"/>
        </w:rPr>
        <w:t>згідно з законодавством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України.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158" w:leader="none"/>
        </w:tabs>
        <w:spacing w:lineRule="auto" w:line="240" w:before="0" w:after="0"/>
        <w:ind w:left="101" w:right="105" w:firstLine="567"/>
        <w:jc w:val="both"/>
        <w:rPr>
          <w:sz w:val="28"/>
        </w:rPr>
      </w:pPr>
      <w:r>
        <w:rPr>
          <w:sz w:val="28"/>
        </w:rPr>
        <w:t>Юридичні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фізичні</w:t>
      </w:r>
      <w:r>
        <w:rPr>
          <w:spacing w:val="1"/>
          <w:sz w:val="28"/>
        </w:rPr>
        <w:t xml:space="preserve"> </w:t>
      </w:r>
      <w:r>
        <w:rPr>
          <w:sz w:val="28"/>
        </w:rPr>
        <w:t>особи</w:t>
      </w:r>
      <w:r>
        <w:rPr>
          <w:spacing w:val="1"/>
          <w:sz w:val="28"/>
        </w:rPr>
        <w:t xml:space="preserve"> </w:t>
      </w:r>
      <w:r>
        <w:rPr>
          <w:sz w:val="28"/>
        </w:rPr>
        <w:t>зобов’язані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1"/>
          <w:sz w:val="28"/>
        </w:rPr>
        <w:t xml:space="preserve"> </w:t>
      </w:r>
      <w:r>
        <w:rPr>
          <w:sz w:val="28"/>
        </w:rPr>
        <w:t>відшкодовувати шкоду, заподіяну порушенням режиму території заказника в</w:t>
      </w:r>
      <w:r>
        <w:rPr>
          <w:spacing w:val="1"/>
          <w:sz w:val="28"/>
        </w:rPr>
        <w:t xml:space="preserve"> </w:t>
      </w:r>
      <w:r>
        <w:rPr>
          <w:sz w:val="28"/>
        </w:rPr>
        <w:t>розмірах</w:t>
      </w:r>
      <w:r>
        <w:rPr>
          <w:spacing w:val="-2"/>
          <w:sz w:val="28"/>
        </w:rPr>
        <w:t xml:space="preserve"> </w:t>
      </w:r>
      <w:r>
        <w:rPr>
          <w:sz w:val="28"/>
        </w:rPr>
        <w:t>визначених</w:t>
      </w:r>
      <w:r>
        <w:rPr>
          <w:spacing w:val="-1"/>
          <w:sz w:val="28"/>
        </w:rPr>
        <w:t xml:space="preserve"> </w:t>
      </w:r>
      <w:r>
        <w:rPr>
          <w:sz w:val="28"/>
        </w:rPr>
        <w:t>чинним законодавством України.</w:t>
      </w:r>
    </w:p>
    <w:p>
      <w:pPr>
        <w:pStyle w:val="Style14"/>
        <w:ind w:left="0" w:right="0" w:hanging="0"/>
        <w:jc w:val="left"/>
        <w:rPr>
          <w:sz w:val="30"/>
        </w:rPr>
      </w:pPr>
      <w:r>
        <w:rPr>
          <w:sz w:val="30"/>
        </w:rPr>
      </w:r>
    </w:p>
    <w:p>
      <w:pPr>
        <w:pStyle w:val="1"/>
        <w:numPr>
          <w:ilvl w:val="0"/>
          <w:numId w:val="6"/>
        </w:numPr>
        <w:tabs>
          <w:tab w:val="clear" w:pos="720"/>
          <w:tab w:val="left" w:pos="1323" w:leader="none"/>
        </w:tabs>
        <w:spacing w:lineRule="auto" w:line="240" w:before="217" w:after="0"/>
        <w:ind w:left="1322" w:right="0" w:hanging="281"/>
        <w:jc w:val="left"/>
        <w:rPr/>
      </w:pPr>
      <w:r>
        <w:rPr/>
        <w:t>ЗМІНА</w:t>
      </w:r>
      <w:r>
        <w:rPr>
          <w:spacing w:val="-4"/>
        </w:rPr>
        <w:t xml:space="preserve"> </w:t>
      </w:r>
      <w:r>
        <w:rPr/>
        <w:t>МЕЖ,</w:t>
      </w:r>
      <w:r>
        <w:rPr>
          <w:spacing w:val="-4"/>
        </w:rPr>
        <w:t xml:space="preserve"> </w:t>
      </w:r>
      <w:r>
        <w:rPr/>
        <w:t>КАТЕГОРІЇ</w:t>
      </w:r>
      <w:r>
        <w:rPr>
          <w:spacing w:val="-4"/>
        </w:rPr>
        <w:t xml:space="preserve"> </w:t>
      </w:r>
      <w:r>
        <w:rPr/>
        <w:t>ТА</w:t>
      </w:r>
      <w:r>
        <w:rPr>
          <w:spacing w:val="-4"/>
        </w:rPr>
        <w:t xml:space="preserve"> </w:t>
      </w:r>
      <w:r>
        <w:rPr/>
        <w:t>СКАСУВАННЯ</w:t>
      </w:r>
      <w:r>
        <w:rPr>
          <w:spacing w:val="-4"/>
        </w:rPr>
        <w:t xml:space="preserve"> </w:t>
      </w:r>
      <w:r>
        <w:rPr/>
        <w:t>СТАТУСУ</w:t>
      </w:r>
    </w:p>
    <w:p>
      <w:pPr>
        <w:pStyle w:val="Style14"/>
        <w:ind w:left="101" w:right="105" w:firstLine="567"/>
        <w:rPr/>
      </w:pPr>
      <w:r>
        <w:rPr/>
        <w:t>5.1. Зміна</w:t>
      </w:r>
      <w:r>
        <w:rPr>
          <w:spacing w:val="1"/>
        </w:rPr>
        <w:t xml:space="preserve"> </w:t>
      </w:r>
      <w:r>
        <w:rPr/>
        <w:t>меж,</w:t>
      </w:r>
      <w:r>
        <w:rPr>
          <w:spacing w:val="1"/>
        </w:rPr>
        <w:t xml:space="preserve"> </w:t>
      </w:r>
      <w:r>
        <w:rPr/>
        <w:t>категорії</w:t>
      </w:r>
      <w:r>
        <w:rPr>
          <w:spacing w:val="1"/>
        </w:rPr>
        <w:t xml:space="preserve"> </w:t>
      </w:r>
      <w:r>
        <w:rPr/>
        <w:t>та</w:t>
      </w:r>
      <w:r>
        <w:rPr>
          <w:spacing w:val="1"/>
        </w:rPr>
        <w:t xml:space="preserve"> </w:t>
      </w:r>
      <w:r>
        <w:rPr/>
        <w:t>скасування</w:t>
      </w:r>
      <w:r>
        <w:rPr>
          <w:spacing w:val="1"/>
        </w:rPr>
        <w:t xml:space="preserve"> </w:t>
      </w:r>
      <w:r>
        <w:rPr/>
        <w:t>статусу</w:t>
      </w:r>
      <w:r>
        <w:rPr>
          <w:spacing w:val="1"/>
        </w:rPr>
        <w:t xml:space="preserve"> </w:t>
      </w:r>
      <w:r>
        <w:rPr/>
        <w:t>Заказника</w:t>
      </w:r>
      <w:r>
        <w:rPr>
          <w:spacing w:val="1"/>
        </w:rPr>
        <w:t xml:space="preserve"> </w:t>
      </w:r>
      <w:r>
        <w:rPr/>
        <w:t>проводяться</w:t>
      </w:r>
      <w:r>
        <w:rPr>
          <w:spacing w:val="1"/>
        </w:rPr>
        <w:t xml:space="preserve"> </w:t>
      </w:r>
      <w:r>
        <w:rPr/>
        <w:t>відповідно</w:t>
      </w:r>
      <w:r>
        <w:rPr>
          <w:spacing w:val="-2"/>
        </w:rPr>
        <w:t xml:space="preserve"> </w:t>
      </w:r>
      <w:r>
        <w:rPr/>
        <w:t>до</w:t>
      </w:r>
      <w:r>
        <w:rPr>
          <w:spacing w:val="-1"/>
        </w:rPr>
        <w:t xml:space="preserve"> </w:t>
      </w:r>
      <w:r>
        <w:rPr/>
        <w:t>природоохоронного</w:t>
      </w:r>
      <w:r>
        <w:rPr>
          <w:spacing w:val="-1"/>
        </w:rPr>
        <w:t xml:space="preserve"> </w:t>
      </w:r>
      <w:r>
        <w:rPr/>
        <w:t>законодавства</w:t>
      </w:r>
      <w:r>
        <w:rPr>
          <w:spacing w:val="-1"/>
        </w:rPr>
        <w:t xml:space="preserve"> </w:t>
      </w:r>
      <w:r>
        <w:rPr/>
        <w:t>України.</w:t>
      </w:r>
    </w:p>
    <w:p>
      <w:pPr>
        <w:pStyle w:val="Style14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4"/>
        <w:ind w:left="0" w:right="0" w:hanging="0"/>
        <w:jc w:val="left"/>
        <w:rPr>
          <w:sz w:val="20"/>
        </w:rPr>
      </w:pPr>
      <w:r>
        <w:rPr>
          <w:sz w:val="20"/>
        </w:rPr>
      </w:r>
    </w:p>
    <w:p>
      <w:pPr>
        <w:sectPr>
          <w:headerReference w:type="default" r:id="rId4"/>
          <w:type w:val="nextPage"/>
          <w:pgSz w:w="11906" w:h="16838"/>
          <w:pgMar w:left="1600" w:right="460" w:header="577" w:top="8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4"/>
        <w:ind w:left="0" w:right="0" w:hanging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1917700</wp:posOffset>
                </wp:positionH>
                <wp:positionV relativeFrom="paragraph">
                  <wp:posOffset>168910</wp:posOffset>
                </wp:positionV>
                <wp:extent cx="4445635" cy="635"/>
                <wp:effectExtent l="0" t="0" r="0" b="0"/>
                <wp:wrapTopAndBottom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4920" cy="0"/>
                        </a:xfrm>
                        <a:prstGeom prst="line">
                          <a:avLst/>
                        </a:prstGeom>
                        <a:ln w="115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51pt,13.3pt" to="500.95pt,13.3pt" stroked="t" style="position:absolute;mso-position-horizontal-relative:page">
                <v:stroke color="black" weight="11520" joinstyle="round" endcap="flat"/>
                <v:fill o:detectmouseclick="t" on="false"/>
              </v:line>
            </w:pict>
          </mc:Fallback>
        </mc:AlternateContent>
      </w:r>
    </w:p>
    <w:p>
      <w:pPr>
        <w:pStyle w:val="Style14"/>
        <w:spacing w:before="3" w:after="0"/>
        <w:ind w:left="0" w:right="0" w:hanging="0"/>
        <w:jc w:val="left"/>
        <w:rPr>
          <w:sz w:val="16"/>
        </w:rPr>
      </w:pPr>
      <w:r>
        <w:rPr>
          <w:sz w:val="16"/>
        </w:rPr>
      </w:r>
    </w:p>
    <w:p>
      <w:pPr>
        <w:pStyle w:val="Style14"/>
        <w:spacing w:before="89" w:after="0"/>
        <w:ind w:left="3372" w:right="3376" w:hanging="0"/>
        <w:jc w:val="center"/>
        <w:rPr/>
      </w:pPr>
      <w:r>
        <w:rPr/>
        <w:t>АРКУШ</w:t>
      </w:r>
      <w:r>
        <w:rPr>
          <w:spacing w:val="-7"/>
        </w:rPr>
        <w:t xml:space="preserve"> </w:t>
      </w:r>
      <w:r>
        <w:rPr/>
        <w:t>ПОГОДЖЕННЯ</w:t>
      </w:r>
    </w:p>
    <w:p>
      <w:pPr>
        <w:pStyle w:val="Style14"/>
        <w:ind w:left="1337" w:right="1340" w:hanging="0"/>
        <w:jc w:val="center"/>
        <w:rPr/>
      </w:pPr>
      <w:r>
        <w:rPr/>
        <w:t>до</w:t>
      </w:r>
      <w:r>
        <w:rPr>
          <w:spacing w:val="-3"/>
        </w:rPr>
        <w:t xml:space="preserve"> </w:t>
      </w:r>
      <w:r>
        <w:rPr/>
        <w:t>Положення</w:t>
      </w:r>
      <w:r>
        <w:rPr>
          <w:spacing w:val="-3"/>
        </w:rPr>
        <w:t xml:space="preserve"> </w:t>
      </w:r>
      <w:r>
        <w:rPr/>
        <w:t>про</w:t>
      </w:r>
      <w:r>
        <w:rPr>
          <w:spacing w:val="-3"/>
        </w:rPr>
        <w:t xml:space="preserve"> </w:t>
      </w:r>
      <w:r>
        <w:rPr/>
        <w:t>ботанічний</w:t>
      </w:r>
      <w:r>
        <w:rPr>
          <w:spacing w:val="-2"/>
        </w:rPr>
        <w:t xml:space="preserve"> </w:t>
      </w:r>
      <w:r>
        <w:rPr/>
        <w:t>заказник</w:t>
      </w:r>
      <w:r>
        <w:rPr>
          <w:spacing w:val="-2"/>
        </w:rPr>
        <w:t xml:space="preserve"> </w:t>
      </w:r>
      <w:r>
        <w:rPr/>
        <w:t>місцевого</w:t>
      </w:r>
      <w:r>
        <w:rPr>
          <w:spacing w:val="-2"/>
        </w:rPr>
        <w:t xml:space="preserve"> </w:t>
      </w:r>
      <w:r>
        <w:rPr/>
        <w:t>значення</w:t>
      </w:r>
    </w:p>
    <w:p>
      <w:pPr>
        <w:pStyle w:val="Style14"/>
        <w:ind w:left="1335" w:right="1340" w:hanging="0"/>
        <w:jc w:val="center"/>
        <w:rPr/>
      </w:pPr>
      <w:r>
        <w:rPr/>
        <w:t>«Любче»</w:t>
      </w:r>
    </w:p>
    <w:p>
      <w:pPr>
        <w:pStyle w:val="Style14"/>
        <w:ind w:left="1335" w:right="1340" w:hanging="0"/>
        <w:jc w:val="both"/>
        <w:rPr/>
      </w:pPr>
      <w:r>
        <w:rPr/>
      </w:r>
    </w:p>
    <w:p>
      <w:pPr>
        <w:pStyle w:val="Style14"/>
        <w:ind w:left="1335" w:right="1340" w:hanging="0"/>
        <w:jc w:val="both"/>
        <w:rPr/>
      </w:pPr>
      <w:r>
        <w:rPr/>
      </w:r>
    </w:p>
    <w:p>
      <w:pPr>
        <w:pStyle w:val="Style14"/>
        <w:ind w:left="1335" w:right="1340" w:hanging="0"/>
        <w:jc w:val="both"/>
        <w:rPr/>
      </w:pPr>
      <w:r>
        <w:rPr/>
      </w:r>
    </w:p>
    <w:p>
      <w:pPr>
        <w:pStyle w:val="Style14"/>
        <w:ind w:left="1335" w:right="1340" w:hanging="0"/>
        <w:jc w:val="both"/>
        <w:rPr/>
      </w:pPr>
      <w:r>
        <w:rPr/>
      </w:r>
    </w:p>
    <w:p>
      <w:pPr>
        <w:pStyle w:val="Style14"/>
        <w:ind w:left="0" w:right="1340" w:hanging="0"/>
        <w:jc w:val="both"/>
        <w:rPr/>
      </w:pPr>
      <w:r>
        <w:rPr/>
        <w:t>рішення Ковельської міської ради від “___”__________ 2021р №_____</w:t>
      </w:r>
    </w:p>
    <w:p>
      <w:pPr>
        <w:pStyle w:val="Style14"/>
        <w:ind w:left="0" w:right="0" w:hanging="0"/>
        <w:jc w:val="left"/>
        <w:rPr>
          <w:sz w:val="30"/>
        </w:rPr>
      </w:pPr>
      <w:r>
        <w:rPr>
          <w:sz w:val="30"/>
        </w:rPr>
      </w:r>
    </w:p>
    <w:p>
      <w:pPr>
        <w:pStyle w:val="Style14"/>
        <w:ind w:left="0" w:righ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4"/>
        <w:ind w:left="101" w:right="7364" w:hanging="0"/>
        <w:jc w:val="left"/>
        <w:rPr>
          <w:sz w:val="28"/>
        </w:rPr>
      </w:pPr>
      <w:r>
        <w:rPr/>
      </w:r>
    </w:p>
    <w:sectPr>
      <w:headerReference w:type="default" r:id="rId5"/>
      <w:type w:val="nextPage"/>
      <w:pgSz w:w="11906" w:h="16838"/>
      <w:pgMar w:left="1600" w:right="460" w:header="577" w:top="8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swiss"/>
    <w:pitch w:val="variable"/>
  </w:font>
  <w:font w:name="Symbol">
    <w:charset w:val="02"/>
    <w:family w:val="auto"/>
    <w:pitch w:val="default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12"/>
      <w:ind w:left="0" w:right="0" w:hanging="0"/>
      <w:jc w:val="left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">
              <wp:simplePos x="0" y="0"/>
              <wp:positionH relativeFrom="page">
                <wp:posOffset>4064000</wp:posOffset>
              </wp:positionH>
              <wp:positionV relativeFrom="page">
                <wp:posOffset>353695</wp:posOffset>
              </wp:positionV>
              <wp:extent cx="152400" cy="19431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Style19"/>
                            <w:spacing w:before="10" w:after="0"/>
                            <w:ind w:left="60" w:right="0" w:hanging="0"/>
                            <w:jc w:val="left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2pt;height:15.3pt;mso-wrap-distance-left:9pt;mso-wrap-distance-right:9pt;mso-wrap-distance-top:0pt;mso-wrap-distance-bottom:0pt;margin-top:27.85pt;mso-position-vertical-relative:page;margin-left:320pt;mso-position-horizontal-relative:page">
              <v:textbox inset="0in,0in,0in,0in">
                <w:txbxContent>
                  <w:p>
                    <w:pPr>
                      <w:pStyle w:val="Style19"/>
                      <w:spacing w:before="10" w:after="0"/>
                      <w:ind w:left="60" w:right="0" w:hanging="0"/>
                      <w:jc w:val="left"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</w:t>
                    </w:r>
                    <w:r>
                      <w:rPr/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4"/>
      <w:numFmt w:val="decimal"/>
      <w:lvlText w:val="%1"/>
      <w:lvlJc w:val="left"/>
      <w:pPr>
        <w:ind w:left="101" w:hanging="49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1" w:hanging="490"/>
      </w:pPr>
      <w:rPr>
        <w:sz w:val="28"/>
        <w:szCs w:val="28"/>
        <w:w w:val="100"/>
        <w:rFonts w:eastAsia="Times New Roman" w:cs="Times New Roman"/>
        <w:lang w:val="uk-UA" w:eastAsia="en-US" w:bidi="ar-SA"/>
      </w:rPr>
    </w:lvl>
    <w:lvl w:ilvl="2">
      <w:start w:val="0"/>
      <w:numFmt w:val="bullet"/>
      <w:lvlText w:val=""/>
      <w:lvlJc w:val="left"/>
      <w:pPr>
        <w:ind w:left="2049" w:hanging="490"/>
      </w:pPr>
      <w:rPr>
        <w:rFonts w:ascii="Symbol" w:hAnsi="Symbol" w:cs="Symbol" w:hint="default"/>
        <w:lang w:val="uk-UA" w:eastAsia="en-US" w:bidi="ar-SA"/>
      </w:rPr>
    </w:lvl>
    <w:lvl w:ilvl="3">
      <w:start w:val="0"/>
      <w:numFmt w:val="bullet"/>
      <w:lvlText w:val=""/>
      <w:lvlJc w:val="left"/>
      <w:pPr>
        <w:ind w:left="3023" w:hanging="490"/>
      </w:pPr>
      <w:rPr>
        <w:rFonts w:ascii="Symbol" w:hAnsi="Symbol" w:cs="Symbol" w:hint="default"/>
        <w:lang w:val="uk-UA" w:eastAsia="en-US" w:bidi="ar-SA"/>
      </w:rPr>
    </w:lvl>
    <w:lvl w:ilvl="4">
      <w:start w:val="0"/>
      <w:numFmt w:val="bullet"/>
      <w:lvlText w:val=""/>
      <w:lvlJc w:val="left"/>
      <w:pPr>
        <w:ind w:left="3998" w:hanging="490"/>
      </w:pPr>
      <w:rPr>
        <w:rFonts w:ascii="Symbol" w:hAnsi="Symbol" w:cs="Symbol" w:hint="default"/>
        <w:lang w:val="uk-UA" w:eastAsia="en-US" w:bidi="ar-SA"/>
      </w:rPr>
    </w:lvl>
    <w:lvl w:ilvl="5">
      <w:start w:val="0"/>
      <w:numFmt w:val="bullet"/>
      <w:lvlText w:val=""/>
      <w:lvlJc w:val="left"/>
      <w:pPr>
        <w:ind w:left="4973" w:hanging="490"/>
      </w:pPr>
      <w:rPr>
        <w:rFonts w:ascii="Symbol" w:hAnsi="Symbol" w:cs="Symbol" w:hint="default"/>
        <w:lang w:val="uk-UA" w:eastAsia="en-US" w:bidi="ar-SA"/>
      </w:rPr>
    </w:lvl>
    <w:lvl w:ilvl="6">
      <w:start w:val="0"/>
      <w:numFmt w:val="bullet"/>
      <w:lvlText w:val=""/>
      <w:lvlJc w:val="left"/>
      <w:pPr>
        <w:ind w:left="5947" w:hanging="490"/>
      </w:pPr>
      <w:rPr>
        <w:rFonts w:ascii="Symbol" w:hAnsi="Symbol" w:cs="Symbol" w:hint="default"/>
        <w:lang w:val="uk-UA" w:eastAsia="en-US" w:bidi="ar-SA"/>
      </w:rPr>
    </w:lvl>
    <w:lvl w:ilvl="7">
      <w:start w:val="0"/>
      <w:numFmt w:val="bullet"/>
      <w:lvlText w:val=""/>
      <w:lvlJc w:val="left"/>
      <w:pPr>
        <w:ind w:left="6922" w:hanging="490"/>
      </w:pPr>
      <w:rPr>
        <w:rFonts w:ascii="Symbol" w:hAnsi="Symbol" w:cs="Symbol" w:hint="default"/>
        <w:lang w:val="uk-UA" w:eastAsia="en-US" w:bidi="ar-SA"/>
      </w:rPr>
    </w:lvl>
    <w:lvl w:ilvl="8">
      <w:start w:val="0"/>
      <w:numFmt w:val="bullet"/>
      <w:lvlText w:val=""/>
      <w:lvlJc w:val="left"/>
      <w:pPr>
        <w:ind w:left="7896" w:hanging="490"/>
      </w:pPr>
      <w:rPr>
        <w:rFonts w:ascii="Symbol" w:hAnsi="Symbol" w:cs="Symbol" w:hint="default"/>
        <w:lang w:val="uk-UA" w:eastAsia="en-US" w:bidi="ar-SA"/>
      </w:rPr>
    </w:lvl>
  </w:abstractNum>
  <w:abstractNum w:abstractNumId="2">
    <w:lvl w:ilvl="0">
      <w:start w:val="3"/>
      <w:numFmt w:val="decimal"/>
      <w:lvlText w:val="%1"/>
      <w:lvlJc w:val="left"/>
      <w:pPr>
        <w:ind w:left="101" w:hanging="49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1" w:hanging="490"/>
      </w:pPr>
      <w:rPr>
        <w:sz w:val="28"/>
        <w:szCs w:val="28"/>
        <w:w w:val="100"/>
        <w:rFonts w:eastAsia="Times New Roman" w:cs="Times New Roman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1" w:hanging="700"/>
      </w:pPr>
      <w:rPr>
        <w:sz w:val="28"/>
        <w:szCs w:val="28"/>
        <w:w w:val="100"/>
        <w:rFonts w:eastAsia="Times New Roman" w:cs="Times New Roman"/>
        <w:lang w:val="uk-UA" w:eastAsia="en-US" w:bidi="ar-SA"/>
      </w:rPr>
    </w:lvl>
    <w:lvl w:ilvl="3">
      <w:start w:val="0"/>
      <w:numFmt w:val="bullet"/>
      <w:lvlText w:val=""/>
      <w:lvlJc w:val="left"/>
      <w:pPr>
        <w:ind w:left="3023" w:hanging="700"/>
      </w:pPr>
      <w:rPr>
        <w:rFonts w:ascii="Symbol" w:hAnsi="Symbol" w:cs="Symbol" w:hint="default"/>
        <w:lang w:val="uk-UA" w:eastAsia="en-US" w:bidi="ar-SA"/>
      </w:rPr>
    </w:lvl>
    <w:lvl w:ilvl="4">
      <w:start w:val="0"/>
      <w:numFmt w:val="bullet"/>
      <w:lvlText w:val=""/>
      <w:lvlJc w:val="left"/>
      <w:pPr>
        <w:ind w:left="3998" w:hanging="700"/>
      </w:pPr>
      <w:rPr>
        <w:rFonts w:ascii="Symbol" w:hAnsi="Symbol" w:cs="Symbol" w:hint="default"/>
        <w:lang w:val="uk-UA" w:eastAsia="en-US" w:bidi="ar-SA"/>
      </w:rPr>
    </w:lvl>
    <w:lvl w:ilvl="5">
      <w:start w:val="0"/>
      <w:numFmt w:val="bullet"/>
      <w:lvlText w:val=""/>
      <w:lvlJc w:val="left"/>
      <w:pPr>
        <w:ind w:left="4973" w:hanging="700"/>
      </w:pPr>
      <w:rPr>
        <w:rFonts w:ascii="Symbol" w:hAnsi="Symbol" w:cs="Symbol" w:hint="default"/>
        <w:lang w:val="uk-UA" w:eastAsia="en-US" w:bidi="ar-SA"/>
      </w:rPr>
    </w:lvl>
    <w:lvl w:ilvl="6">
      <w:start w:val="0"/>
      <w:numFmt w:val="bullet"/>
      <w:lvlText w:val=""/>
      <w:lvlJc w:val="left"/>
      <w:pPr>
        <w:ind w:left="5947" w:hanging="700"/>
      </w:pPr>
      <w:rPr>
        <w:rFonts w:ascii="Symbol" w:hAnsi="Symbol" w:cs="Symbol" w:hint="default"/>
        <w:lang w:val="uk-UA" w:eastAsia="en-US" w:bidi="ar-SA"/>
      </w:rPr>
    </w:lvl>
    <w:lvl w:ilvl="7">
      <w:start w:val="0"/>
      <w:numFmt w:val="bullet"/>
      <w:lvlText w:val=""/>
      <w:lvlJc w:val="left"/>
      <w:pPr>
        <w:ind w:left="6922" w:hanging="700"/>
      </w:pPr>
      <w:rPr>
        <w:rFonts w:ascii="Symbol" w:hAnsi="Symbol" w:cs="Symbol" w:hint="default"/>
        <w:lang w:val="uk-UA" w:eastAsia="en-US" w:bidi="ar-SA"/>
      </w:rPr>
    </w:lvl>
    <w:lvl w:ilvl="8">
      <w:start w:val="0"/>
      <w:numFmt w:val="bullet"/>
      <w:lvlText w:val=""/>
      <w:lvlJc w:val="left"/>
      <w:pPr>
        <w:ind w:left="7896" w:hanging="700"/>
      </w:pPr>
      <w:rPr>
        <w:rFonts w:ascii="Symbol" w:hAnsi="Symbol" w:cs="Symbol" w:hint="default"/>
        <w:lang w:val="uk-UA" w:eastAsia="en-US" w:bidi="ar-SA"/>
      </w:rPr>
    </w:lvl>
  </w:abstractNum>
  <w:abstractNum w:abstractNumId="3">
    <w:lvl w:ilvl="0">
      <w:numFmt w:val="bullet"/>
      <w:lvlText w:val="-"/>
      <w:lvlJc w:val="left"/>
      <w:pPr>
        <w:ind w:left="973" w:hanging="164"/>
      </w:pPr>
      <w:rPr>
        <w:rFonts w:ascii="Times New Roman" w:hAnsi="Times New Roman" w:cs="Times New Roman" w:hint="default"/>
        <w:sz w:val="28"/>
        <w:szCs w:val="28"/>
        <w:w w:val="100"/>
        <w:rFonts w:cs="Times New Roman"/>
        <w:lang w:val="uk-UA" w:eastAsia="en-US" w:bidi="ar-SA"/>
      </w:rPr>
    </w:lvl>
    <w:lvl w:ilvl="1">
      <w:start w:val="0"/>
      <w:numFmt w:val="bullet"/>
      <w:lvlText w:val=""/>
      <w:lvlJc w:val="left"/>
      <w:pPr>
        <w:ind w:left="1866" w:hanging="164"/>
      </w:pPr>
      <w:rPr>
        <w:rFonts w:ascii="Symbol" w:hAnsi="Symbol" w:cs="Symbol" w:hint="default"/>
        <w:lang w:val="uk-UA" w:eastAsia="en-US" w:bidi="ar-SA"/>
      </w:rPr>
    </w:lvl>
    <w:lvl w:ilvl="2">
      <w:start w:val="0"/>
      <w:numFmt w:val="bullet"/>
      <w:lvlText w:val=""/>
      <w:lvlJc w:val="left"/>
      <w:pPr>
        <w:ind w:left="2753" w:hanging="164"/>
      </w:pPr>
      <w:rPr>
        <w:rFonts w:ascii="Symbol" w:hAnsi="Symbol" w:cs="Symbol" w:hint="default"/>
        <w:lang w:val="uk-UA" w:eastAsia="en-US" w:bidi="ar-SA"/>
      </w:rPr>
    </w:lvl>
    <w:lvl w:ilvl="3">
      <w:start w:val="0"/>
      <w:numFmt w:val="bullet"/>
      <w:lvlText w:val=""/>
      <w:lvlJc w:val="left"/>
      <w:pPr>
        <w:ind w:left="3639" w:hanging="164"/>
      </w:pPr>
      <w:rPr>
        <w:rFonts w:ascii="Symbol" w:hAnsi="Symbol" w:cs="Symbol" w:hint="default"/>
        <w:lang w:val="uk-UA" w:eastAsia="en-US" w:bidi="ar-SA"/>
      </w:rPr>
    </w:lvl>
    <w:lvl w:ilvl="4">
      <w:start w:val="0"/>
      <w:numFmt w:val="bullet"/>
      <w:lvlText w:val=""/>
      <w:lvlJc w:val="left"/>
      <w:pPr>
        <w:ind w:left="4526" w:hanging="164"/>
      </w:pPr>
      <w:rPr>
        <w:rFonts w:ascii="Symbol" w:hAnsi="Symbol" w:cs="Symbol" w:hint="default"/>
        <w:lang w:val="uk-UA" w:eastAsia="en-US" w:bidi="ar-SA"/>
      </w:rPr>
    </w:lvl>
    <w:lvl w:ilvl="5">
      <w:start w:val="0"/>
      <w:numFmt w:val="bullet"/>
      <w:lvlText w:val=""/>
      <w:lvlJc w:val="left"/>
      <w:pPr>
        <w:ind w:left="5413" w:hanging="164"/>
      </w:pPr>
      <w:rPr>
        <w:rFonts w:ascii="Symbol" w:hAnsi="Symbol" w:cs="Symbol" w:hint="default"/>
        <w:lang w:val="uk-UA" w:eastAsia="en-US" w:bidi="ar-SA"/>
      </w:rPr>
    </w:lvl>
    <w:lvl w:ilvl="6">
      <w:start w:val="0"/>
      <w:numFmt w:val="bullet"/>
      <w:lvlText w:val=""/>
      <w:lvlJc w:val="left"/>
      <w:pPr>
        <w:ind w:left="6299" w:hanging="164"/>
      </w:pPr>
      <w:rPr>
        <w:rFonts w:ascii="Symbol" w:hAnsi="Symbol" w:cs="Symbol" w:hint="default"/>
        <w:lang w:val="uk-UA" w:eastAsia="en-US" w:bidi="ar-SA"/>
      </w:rPr>
    </w:lvl>
    <w:lvl w:ilvl="7">
      <w:start w:val="0"/>
      <w:numFmt w:val="bullet"/>
      <w:lvlText w:val=""/>
      <w:lvlJc w:val="left"/>
      <w:pPr>
        <w:ind w:left="7186" w:hanging="164"/>
      </w:pPr>
      <w:rPr>
        <w:rFonts w:ascii="Symbol" w:hAnsi="Symbol" w:cs="Symbol" w:hint="default"/>
        <w:lang w:val="uk-UA" w:eastAsia="en-US" w:bidi="ar-SA"/>
      </w:rPr>
    </w:lvl>
    <w:lvl w:ilvl="8">
      <w:start w:val="0"/>
      <w:numFmt w:val="bullet"/>
      <w:lvlText w:val=""/>
      <w:lvlJc w:val="left"/>
      <w:pPr>
        <w:ind w:left="8072" w:hanging="164"/>
      </w:pPr>
      <w:rPr>
        <w:rFonts w:ascii="Symbol" w:hAnsi="Symbol" w:cs="Symbol" w:hint="default"/>
        <w:lang w:val="uk-UA" w:eastAsia="en-US" w:bidi="ar-SA"/>
      </w:rPr>
    </w:lvl>
  </w:abstractNum>
  <w:abstractNum w:abstractNumId="4">
    <w:lvl w:ilvl="0">
      <w:start w:val="2"/>
      <w:numFmt w:val="decimal"/>
      <w:lvlText w:val="%1"/>
      <w:lvlJc w:val="left"/>
      <w:pPr>
        <w:ind w:left="101" w:hanging="65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1" w:hanging="650"/>
      </w:pPr>
      <w:rPr>
        <w:sz w:val="28"/>
        <w:szCs w:val="28"/>
        <w:w w:val="100"/>
        <w:rFonts w:eastAsia="Times New Roman" w:cs="Times New Roman"/>
        <w:lang w:val="uk-UA" w:eastAsia="en-US" w:bidi="ar-SA"/>
      </w:rPr>
    </w:lvl>
    <w:lvl w:ilvl="2">
      <w:start w:val="0"/>
      <w:numFmt w:val="bullet"/>
      <w:lvlText w:val=""/>
      <w:lvlJc w:val="left"/>
      <w:pPr>
        <w:ind w:left="2049" w:hanging="650"/>
      </w:pPr>
      <w:rPr>
        <w:rFonts w:ascii="Symbol" w:hAnsi="Symbol" w:cs="Symbol" w:hint="default"/>
        <w:lang w:val="uk-UA" w:eastAsia="en-US" w:bidi="ar-SA"/>
      </w:rPr>
    </w:lvl>
    <w:lvl w:ilvl="3">
      <w:start w:val="0"/>
      <w:numFmt w:val="bullet"/>
      <w:lvlText w:val=""/>
      <w:lvlJc w:val="left"/>
      <w:pPr>
        <w:ind w:left="3023" w:hanging="650"/>
      </w:pPr>
      <w:rPr>
        <w:rFonts w:ascii="Symbol" w:hAnsi="Symbol" w:cs="Symbol" w:hint="default"/>
        <w:lang w:val="uk-UA" w:eastAsia="en-US" w:bidi="ar-SA"/>
      </w:rPr>
    </w:lvl>
    <w:lvl w:ilvl="4">
      <w:start w:val="0"/>
      <w:numFmt w:val="bullet"/>
      <w:lvlText w:val=""/>
      <w:lvlJc w:val="left"/>
      <w:pPr>
        <w:ind w:left="3998" w:hanging="650"/>
      </w:pPr>
      <w:rPr>
        <w:rFonts w:ascii="Symbol" w:hAnsi="Symbol" w:cs="Symbol" w:hint="default"/>
        <w:lang w:val="uk-UA" w:eastAsia="en-US" w:bidi="ar-SA"/>
      </w:rPr>
    </w:lvl>
    <w:lvl w:ilvl="5">
      <w:start w:val="0"/>
      <w:numFmt w:val="bullet"/>
      <w:lvlText w:val=""/>
      <w:lvlJc w:val="left"/>
      <w:pPr>
        <w:ind w:left="4973" w:hanging="650"/>
      </w:pPr>
      <w:rPr>
        <w:rFonts w:ascii="Symbol" w:hAnsi="Symbol" w:cs="Symbol" w:hint="default"/>
        <w:lang w:val="uk-UA" w:eastAsia="en-US" w:bidi="ar-SA"/>
      </w:rPr>
    </w:lvl>
    <w:lvl w:ilvl="6">
      <w:start w:val="0"/>
      <w:numFmt w:val="bullet"/>
      <w:lvlText w:val=""/>
      <w:lvlJc w:val="left"/>
      <w:pPr>
        <w:ind w:left="5947" w:hanging="650"/>
      </w:pPr>
      <w:rPr>
        <w:rFonts w:ascii="Symbol" w:hAnsi="Symbol" w:cs="Symbol" w:hint="default"/>
        <w:lang w:val="uk-UA" w:eastAsia="en-US" w:bidi="ar-SA"/>
      </w:rPr>
    </w:lvl>
    <w:lvl w:ilvl="7">
      <w:start w:val="0"/>
      <w:numFmt w:val="bullet"/>
      <w:lvlText w:val=""/>
      <w:lvlJc w:val="left"/>
      <w:pPr>
        <w:ind w:left="6922" w:hanging="650"/>
      </w:pPr>
      <w:rPr>
        <w:rFonts w:ascii="Symbol" w:hAnsi="Symbol" w:cs="Symbol" w:hint="default"/>
        <w:lang w:val="uk-UA" w:eastAsia="en-US" w:bidi="ar-SA"/>
      </w:rPr>
    </w:lvl>
    <w:lvl w:ilvl="8">
      <w:start w:val="0"/>
      <w:numFmt w:val="bullet"/>
      <w:lvlText w:val=""/>
      <w:lvlJc w:val="left"/>
      <w:pPr>
        <w:ind w:left="7896" w:hanging="650"/>
      </w:pPr>
      <w:rPr>
        <w:rFonts w:ascii="Symbol" w:hAnsi="Symbol" w:cs="Symbol" w:hint="default"/>
        <w:lang w:val="uk-UA" w:eastAsia="en-US" w:bidi="ar-SA"/>
      </w:rPr>
    </w:lvl>
  </w:abstractNum>
  <w:abstractNum w:abstractNumId="5">
    <w:lvl w:ilvl="0">
      <w:start w:val="1"/>
      <w:numFmt w:val="decimal"/>
      <w:lvlText w:val="%1"/>
      <w:lvlJc w:val="left"/>
      <w:pPr>
        <w:ind w:left="1300" w:hanging="49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300" w:hanging="490"/>
      </w:pPr>
      <w:rPr>
        <w:sz w:val="28"/>
        <w:i w:val="false"/>
        <w:b w:val="false"/>
        <w:szCs w:val="28"/>
        <w:iCs w:val="false"/>
        <w:bCs w:val="false"/>
        <w:w w:val="100"/>
        <w:rFonts w:eastAsia="Times New Roman" w:cs="Times New Roman"/>
        <w:lang w:val="uk-UA" w:eastAsia="en-US" w:bidi="ar-SA"/>
      </w:rPr>
    </w:lvl>
    <w:lvl w:ilvl="2">
      <w:start w:val="0"/>
      <w:numFmt w:val="bullet"/>
      <w:lvlText w:val=""/>
      <w:lvlJc w:val="left"/>
      <w:pPr>
        <w:ind w:left="3009" w:hanging="490"/>
      </w:pPr>
      <w:rPr>
        <w:rFonts w:ascii="Symbol" w:hAnsi="Symbol" w:cs="Symbol" w:hint="default"/>
        <w:lang w:val="uk-UA" w:eastAsia="en-US" w:bidi="ar-SA"/>
      </w:rPr>
    </w:lvl>
    <w:lvl w:ilvl="3">
      <w:start w:val="0"/>
      <w:numFmt w:val="bullet"/>
      <w:lvlText w:val=""/>
      <w:lvlJc w:val="left"/>
      <w:pPr>
        <w:ind w:left="3863" w:hanging="490"/>
      </w:pPr>
      <w:rPr>
        <w:rFonts w:ascii="Symbol" w:hAnsi="Symbol" w:cs="Symbol" w:hint="default"/>
        <w:lang w:val="uk-UA" w:eastAsia="en-US" w:bidi="ar-SA"/>
      </w:rPr>
    </w:lvl>
    <w:lvl w:ilvl="4">
      <w:start w:val="0"/>
      <w:numFmt w:val="bullet"/>
      <w:lvlText w:val=""/>
      <w:lvlJc w:val="left"/>
      <w:pPr>
        <w:ind w:left="4718" w:hanging="490"/>
      </w:pPr>
      <w:rPr>
        <w:rFonts w:ascii="Symbol" w:hAnsi="Symbol" w:cs="Symbol" w:hint="default"/>
        <w:lang w:val="uk-UA" w:eastAsia="en-US" w:bidi="ar-SA"/>
      </w:rPr>
    </w:lvl>
    <w:lvl w:ilvl="5">
      <w:start w:val="0"/>
      <w:numFmt w:val="bullet"/>
      <w:lvlText w:val=""/>
      <w:lvlJc w:val="left"/>
      <w:pPr>
        <w:ind w:left="5573" w:hanging="490"/>
      </w:pPr>
      <w:rPr>
        <w:rFonts w:ascii="Symbol" w:hAnsi="Symbol" w:cs="Symbol" w:hint="default"/>
        <w:lang w:val="uk-UA" w:eastAsia="en-US" w:bidi="ar-SA"/>
      </w:rPr>
    </w:lvl>
    <w:lvl w:ilvl="6">
      <w:start w:val="0"/>
      <w:numFmt w:val="bullet"/>
      <w:lvlText w:val=""/>
      <w:lvlJc w:val="left"/>
      <w:pPr>
        <w:ind w:left="6427" w:hanging="490"/>
      </w:pPr>
      <w:rPr>
        <w:rFonts w:ascii="Symbol" w:hAnsi="Symbol" w:cs="Symbol" w:hint="default"/>
        <w:lang w:val="uk-UA" w:eastAsia="en-US" w:bidi="ar-SA"/>
      </w:rPr>
    </w:lvl>
    <w:lvl w:ilvl="7">
      <w:start w:val="0"/>
      <w:numFmt w:val="bullet"/>
      <w:lvlText w:val=""/>
      <w:lvlJc w:val="left"/>
      <w:pPr>
        <w:ind w:left="7282" w:hanging="490"/>
      </w:pPr>
      <w:rPr>
        <w:rFonts w:ascii="Symbol" w:hAnsi="Symbol" w:cs="Symbol" w:hint="default"/>
        <w:lang w:val="uk-UA" w:eastAsia="en-US" w:bidi="ar-SA"/>
      </w:rPr>
    </w:lvl>
    <w:lvl w:ilvl="8">
      <w:start w:val="0"/>
      <w:numFmt w:val="bullet"/>
      <w:lvlText w:val=""/>
      <w:lvlJc w:val="left"/>
      <w:pPr>
        <w:ind w:left="8136" w:hanging="490"/>
      </w:pPr>
      <w:rPr>
        <w:rFonts w:ascii="Symbol" w:hAnsi="Symbol" w:cs="Symbol" w:hint="default"/>
        <w:lang w:val="uk-UA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ind w:left="3317" w:hanging="280"/>
      </w:pPr>
      <w:rPr>
        <w:sz w:val="28"/>
        <w:b/>
        <w:szCs w:val="28"/>
        <w:bCs/>
        <w:w w:val="100"/>
        <w:rFonts w:eastAsia="Times New Roman" w:cs="Times New Roman"/>
        <w:lang w:val="uk-UA" w:eastAsia="en-US" w:bidi="ar-SA"/>
      </w:rPr>
    </w:lvl>
    <w:lvl w:ilvl="1">
      <w:start w:val="0"/>
      <w:numFmt w:val="bullet"/>
      <w:lvlText w:val=""/>
      <w:lvlJc w:val="left"/>
      <w:pPr>
        <w:ind w:left="3972" w:hanging="280"/>
      </w:pPr>
      <w:rPr>
        <w:rFonts w:ascii="Symbol" w:hAnsi="Symbol" w:cs="Symbol" w:hint="default"/>
        <w:lang w:val="uk-UA" w:eastAsia="en-US" w:bidi="ar-SA"/>
      </w:rPr>
    </w:lvl>
    <w:lvl w:ilvl="2">
      <w:start w:val="0"/>
      <w:numFmt w:val="bullet"/>
      <w:lvlText w:val=""/>
      <w:lvlJc w:val="left"/>
      <w:pPr>
        <w:ind w:left="4625" w:hanging="280"/>
      </w:pPr>
      <w:rPr>
        <w:rFonts w:ascii="Symbol" w:hAnsi="Symbol" w:cs="Symbol" w:hint="default"/>
        <w:lang w:val="uk-UA" w:eastAsia="en-US" w:bidi="ar-SA"/>
      </w:rPr>
    </w:lvl>
    <w:lvl w:ilvl="3">
      <w:start w:val="0"/>
      <w:numFmt w:val="bullet"/>
      <w:lvlText w:val=""/>
      <w:lvlJc w:val="left"/>
      <w:pPr>
        <w:ind w:left="5277" w:hanging="280"/>
      </w:pPr>
      <w:rPr>
        <w:rFonts w:ascii="Symbol" w:hAnsi="Symbol" w:cs="Symbol" w:hint="default"/>
        <w:lang w:val="uk-UA" w:eastAsia="en-US" w:bidi="ar-SA"/>
      </w:rPr>
    </w:lvl>
    <w:lvl w:ilvl="4">
      <w:start w:val="0"/>
      <w:numFmt w:val="bullet"/>
      <w:lvlText w:val=""/>
      <w:lvlJc w:val="left"/>
      <w:pPr>
        <w:ind w:left="5930" w:hanging="280"/>
      </w:pPr>
      <w:rPr>
        <w:rFonts w:ascii="Symbol" w:hAnsi="Symbol" w:cs="Symbol" w:hint="default"/>
        <w:lang w:val="uk-UA" w:eastAsia="en-US" w:bidi="ar-SA"/>
      </w:rPr>
    </w:lvl>
    <w:lvl w:ilvl="5">
      <w:start w:val="0"/>
      <w:numFmt w:val="bullet"/>
      <w:lvlText w:val=""/>
      <w:lvlJc w:val="left"/>
      <w:pPr>
        <w:ind w:left="6583" w:hanging="280"/>
      </w:pPr>
      <w:rPr>
        <w:rFonts w:ascii="Symbol" w:hAnsi="Symbol" w:cs="Symbol" w:hint="default"/>
        <w:lang w:val="uk-UA" w:eastAsia="en-US" w:bidi="ar-SA"/>
      </w:rPr>
    </w:lvl>
    <w:lvl w:ilvl="6">
      <w:start w:val="0"/>
      <w:numFmt w:val="bullet"/>
      <w:lvlText w:val=""/>
      <w:lvlJc w:val="left"/>
      <w:pPr>
        <w:ind w:left="7235" w:hanging="280"/>
      </w:pPr>
      <w:rPr>
        <w:rFonts w:ascii="Symbol" w:hAnsi="Symbol" w:cs="Symbol" w:hint="default"/>
        <w:lang w:val="uk-UA" w:eastAsia="en-US" w:bidi="ar-SA"/>
      </w:rPr>
    </w:lvl>
    <w:lvl w:ilvl="7">
      <w:start w:val="0"/>
      <w:numFmt w:val="bullet"/>
      <w:lvlText w:val=""/>
      <w:lvlJc w:val="left"/>
      <w:pPr>
        <w:ind w:left="7888" w:hanging="280"/>
      </w:pPr>
      <w:rPr>
        <w:rFonts w:ascii="Symbol" w:hAnsi="Symbol" w:cs="Symbol" w:hint="default"/>
        <w:lang w:val="uk-UA" w:eastAsia="en-US" w:bidi="ar-SA"/>
      </w:rPr>
    </w:lvl>
    <w:lvl w:ilvl="8">
      <w:start w:val="0"/>
      <w:numFmt w:val="bullet"/>
      <w:lvlText w:val=""/>
      <w:lvlJc w:val="left"/>
      <w:pPr>
        <w:ind w:left="8540" w:hanging="280"/>
      </w:pPr>
      <w:rPr>
        <w:rFonts w:ascii="Symbol" w:hAnsi="Symbol" w:cs="Symbol" w:hint="default"/>
        <w:lang w:val="uk-UA" w:eastAsia="en-US" w:bidi="ar-SA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uk-UA" w:eastAsia="en-US" w:bidi="ar-SA"/>
    </w:rPr>
  </w:style>
  <w:style w:type="paragraph" w:styleId="1">
    <w:name w:val="Heading 1"/>
    <w:basedOn w:val="Normal"/>
    <w:uiPriority w:val="1"/>
    <w:qFormat/>
    <w:pPr>
      <w:ind w:left="1230" w:right="0" w:hanging="28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uk-UA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lang w:val="uk-UA" w:eastAsia="en-US" w:bidi="ar-SA"/>
    </w:rPr>
  </w:style>
  <w:style w:type="character" w:styleId="ListLabel2">
    <w:name w:val="ListLabel 2"/>
    <w:qFormat/>
    <w:rPr>
      <w:rFonts w:eastAsia="Times New Roman" w:cs="Times New Roman"/>
      <w:w w:val="100"/>
      <w:sz w:val="28"/>
      <w:szCs w:val="28"/>
      <w:lang w:val="uk-UA" w:eastAsia="en-US" w:bidi="ar-SA"/>
    </w:rPr>
  </w:style>
  <w:style w:type="character" w:styleId="ListLabel3">
    <w:name w:val="ListLabel 3"/>
    <w:qFormat/>
    <w:rPr>
      <w:lang w:val="uk-UA" w:eastAsia="en-US" w:bidi="ar-SA"/>
    </w:rPr>
  </w:style>
  <w:style w:type="character" w:styleId="ListLabel4">
    <w:name w:val="ListLabel 4"/>
    <w:qFormat/>
    <w:rPr>
      <w:lang w:val="uk-UA" w:eastAsia="en-US" w:bidi="ar-SA"/>
    </w:rPr>
  </w:style>
  <w:style w:type="character" w:styleId="ListLabel5">
    <w:name w:val="ListLabel 5"/>
    <w:qFormat/>
    <w:rPr>
      <w:lang w:val="uk-UA" w:eastAsia="en-US" w:bidi="ar-SA"/>
    </w:rPr>
  </w:style>
  <w:style w:type="character" w:styleId="ListLabel6">
    <w:name w:val="ListLabel 6"/>
    <w:qFormat/>
    <w:rPr>
      <w:lang w:val="uk-UA" w:eastAsia="en-US" w:bidi="ar-SA"/>
    </w:rPr>
  </w:style>
  <w:style w:type="character" w:styleId="ListLabel7">
    <w:name w:val="ListLabel 7"/>
    <w:qFormat/>
    <w:rPr>
      <w:lang w:val="uk-UA" w:eastAsia="en-US" w:bidi="ar-SA"/>
    </w:rPr>
  </w:style>
  <w:style w:type="character" w:styleId="ListLabel8">
    <w:name w:val="ListLabel 8"/>
    <w:qFormat/>
    <w:rPr>
      <w:lang w:val="uk-UA" w:eastAsia="en-US" w:bidi="ar-SA"/>
    </w:rPr>
  </w:style>
  <w:style w:type="character" w:styleId="ListLabel9">
    <w:name w:val="ListLabel 9"/>
    <w:qFormat/>
    <w:rPr>
      <w:lang w:val="uk-UA" w:eastAsia="en-US" w:bidi="ar-SA"/>
    </w:rPr>
  </w:style>
  <w:style w:type="character" w:styleId="ListLabel10">
    <w:name w:val="ListLabel 10"/>
    <w:qFormat/>
    <w:rPr>
      <w:lang w:val="uk-UA" w:eastAsia="en-US" w:bidi="ar-SA"/>
    </w:rPr>
  </w:style>
  <w:style w:type="character" w:styleId="ListLabel11">
    <w:name w:val="ListLabel 11"/>
    <w:qFormat/>
    <w:rPr>
      <w:rFonts w:eastAsia="Times New Roman" w:cs="Times New Roman"/>
      <w:w w:val="100"/>
      <w:sz w:val="28"/>
      <w:szCs w:val="28"/>
      <w:lang w:val="uk-UA" w:eastAsia="en-US" w:bidi="ar-SA"/>
    </w:rPr>
  </w:style>
  <w:style w:type="character" w:styleId="ListLabel12">
    <w:name w:val="ListLabel 12"/>
    <w:qFormat/>
    <w:rPr>
      <w:rFonts w:eastAsia="Times New Roman" w:cs="Times New Roman"/>
      <w:w w:val="100"/>
      <w:sz w:val="28"/>
      <w:szCs w:val="28"/>
      <w:lang w:val="uk-UA" w:eastAsia="en-US" w:bidi="ar-SA"/>
    </w:rPr>
  </w:style>
  <w:style w:type="character" w:styleId="ListLabel13">
    <w:name w:val="ListLabel 13"/>
    <w:qFormat/>
    <w:rPr>
      <w:lang w:val="uk-UA" w:eastAsia="en-US" w:bidi="ar-SA"/>
    </w:rPr>
  </w:style>
  <w:style w:type="character" w:styleId="ListLabel14">
    <w:name w:val="ListLabel 14"/>
    <w:qFormat/>
    <w:rPr>
      <w:lang w:val="uk-UA" w:eastAsia="en-US" w:bidi="ar-SA"/>
    </w:rPr>
  </w:style>
  <w:style w:type="character" w:styleId="ListLabel15">
    <w:name w:val="ListLabel 15"/>
    <w:qFormat/>
    <w:rPr>
      <w:lang w:val="uk-UA" w:eastAsia="en-US" w:bidi="ar-SA"/>
    </w:rPr>
  </w:style>
  <w:style w:type="character" w:styleId="ListLabel16">
    <w:name w:val="ListLabel 16"/>
    <w:qFormat/>
    <w:rPr>
      <w:lang w:val="uk-UA" w:eastAsia="en-US" w:bidi="ar-SA"/>
    </w:rPr>
  </w:style>
  <w:style w:type="character" w:styleId="ListLabel17">
    <w:name w:val="ListLabel 17"/>
    <w:qFormat/>
    <w:rPr>
      <w:lang w:val="uk-UA" w:eastAsia="en-US" w:bidi="ar-SA"/>
    </w:rPr>
  </w:style>
  <w:style w:type="character" w:styleId="ListLabel18">
    <w:name w:val="ListLabel 18"/>
    <w:qFormat/>
    <w:rPr>
      <w:lang w:val="uk-UA" w:eastAsia="en-US" w:bidi="ar-SA"/>
    </w:rPr>
  </w:style>
  <w:style w:type="character" w:styleId="ListLabel19">
    <w:name w:val="ListLabel 19"/>
    <w:qFormat/>
    <w:rPr>
      <w:rFonts w:eastAsia="Times New Roman" w:cs="Times New Roman"/>
      <w:w w:val="100"/>
      <w:sz w:val="28"/>
      <w:szCs w:val="28"/>
      <w:lang w:val="uk-UA" w:eastAsia="en-US" w:bidi="ar-SA"/>
    </w:rPr>
  </w:style>
  <w:style w:type="character" w:styleId="ListLabel20">
    <w:name w:val="ListLabel 20"/>
    <w:qFormat/>
    <w:rPr>
      <w:lang w:val="uk-UA" w:eastAsia="en-US" w:bidi="ar-SA"/>
    </w:rPr>
  </w:style>
  <w:style w:type="character" w:styleId="ListLabel21">
    <w:name w:val="ListLabel 21"/>
    <w:qFormat/>
    <w:rPr>
      <w:lang w:val="uk-UA" w:eastAsia="en-US" w:bidi="ar-SA"/>
    </w:rPr>
  </w:style>
  <w:style w:type="character" w:styleId="ListLabel22">
    <w:name w:val="ListLabel 22"/>
    <w:qFormat/>
    <w:rPr>
      <w:lang w:val="uk-UA" w:eastAsia="en-US" w:bidi="ar-SA"/>
    </w:rPr>
  </w:style>
  <w:style w:type="character" w:styleId="ListLabel23">
    <w:name w:val="ListLabel 23"/>
    <w:qFormat/>
    <w:rPr>
      <w:lang w:val="uk-UA" w:eastAsia="en-US" w:bidi="ar-SA"/>
    </w:rPr>
  </w:style>
  <w:style w:type="character" w:styleId="ListLabel24">
    <w:name w:val="ListLabel 24"/>
    <w:qFormat/>
    <w:rPr>
      <w:lang w:val="uk-UA" w:eastAsia="en-US" w:bidi="ar-SA"/>
    </w:rPr>
  </w:style>
  <w:style w:type="character" w:styleId="ListLabel25">
    <w:name w:val="ListLabel 25"/>
    <w:qFormat/>
    <w:rPr>
      <w:lang w:val="uk-UA" w:eastAsia="en-US" w:bidi="ar-SA"/>
    </w:rPr>
  </w:style>
  <w:style w:type="character" w:styleId="ListLabel26">
    <w:name w:val="ListLabel 26"/>
    <w:qFormat/>
    <w:rPr>
      <w:lang w:val="uk-UA" w:eastAsia="en-US" w:bidi="ar-SA"/>
    </w:rPr>
  </w:style>
  <w:style w:type="character" w:styleId="ListLabel27">
    <w:name w:val="ListLabel 27"/>
    <w:qFormat/>
    <w:rPr>
      <w:lang w:val="uk-UA" w:eastAsia="en-US" w:bidi="ar-SA"/>
    </w:rPr>
  </w:style>
  <w:style w:type="character" w:styleId="ListLabel28">
    <w:name w:val="ListLabel 28"/>
    <w:qFormat/>
    <w:rPr>
      <w:lang w:val="uk-UA" w:eastAsia="en-US" w:bidi="ar-SA"/>
    </w:rPr>
  </w:style>
  <w:style w:type="character" w:styleId="ListLabel29">
    <w:name w:val="ListLabel 29"/>
    <w:qFormat/>
    <w:rPr>
      <w:rFonts w:eastAsia="Times New Roman" w:cs="Times New Roman"/>
      <w:w w:val="100"/>
      <w:sz w:val="28"/>
      <w:szCs w:val="28"/>
      <w:lang w:val="uk-UA" w:eastAsia="en-US" w:bidi="ar-SA"/>
    </w:rPr>
  </w:style>
  <w:style w:type="character" w:styleId="ListLabel30">
    <w:name w:val="ListLabel 30"/>
    <w:qFormat/>
    <w:rPr>
      <w:lang w:val="uk-UA" w:eastAsia="en-US" w:bidi="ar-SA"/>
    </w:rPr>
  </w:style>
  <w:style w:type="character" w:styleId="ListLabel31">
    <w:name w:val="ListLabel 31"/>
    <w:qFormat/>
    <w:rPr>
      <w:lang w:val="uk-UA" w:eastAsia="en-US" w:bidi="ar-SA"/>
    </w:rPr>
  </w:style>
  <w:style w:type="character" w:styleId="ListLabel32">
    <w:name w:val="ListLabel 32"/>
    <w:qFormat/>
    <w:rPr>
      <w:lang w:val="uk-UA" w:eastAsia="en-US" w:bidi="ar-SA"/>
    </w:rPr>
  </w:style>
  <w:style w:type="character" w:styleId="ListLabel33">
    <w:name w:val="ListLabel 33"/>
    <w:qFormat/>
    <w:rPr>
      <w:lang w:val="uk-UA" w:eastAsia="en-US" w:bidi="ar-SA"/>
    </w:rPr>
  </w:style>
  <w:style w:type="character" w:styleId="ListLabel34">
    <w:name w:val="ListLabel 34"/>
    <w:qFormat/>
    <w:rPr>
      <w:lang w:val="uk-UA" w:eastAsia="en-US" w:bidi="ar-SA"/>
    </w:rPr>
  </w:style>
  <w:style w:type="character" w:styleId="ListLabel35">
    <w:name w:val="ListLabel 35"/>
    <w:qFormat/>
    <w:rPr>
      <w:lang w:val="uk-UA" w:eastAsia="en-US" w:bidi="ar-SA"/>
    </w:rPr>
  </w:style>
  <w:style w:type="character" w:styleId="ListLabel36">
    <w:name w:val="ListLabel 36"/>
    <w:qFormat/>
    <w:rPr>
      <w:lang w:val="uk-UA" w:eastAsia="en-US" w:bidi="ar-SA"/>
    </w:rPr>
  </w:style>
  <w:style w:type="character" w:styleId="ListLabel37">
    <w:name w:val="ListLabel 37"/>
    <w:qFormat/>
    <w:rPr>
      <w:lang w:val="uk-UA" w:eastAsia="en-US" w:bidi="ar-SA"/>
    </w:rPr>
  </w:style>
  <w:style w:type="character" w:styleId="ListLabel38">
    <w:name w:val="ListLabel 38"/>
    <w:qFormat/>
    <w:rPr>
      <w:rFonts w:eastAsia="Times New Roman" w:cs="Times New Roman"/>
      <w:b w:val="false"/>
      <w:bCs w:val="false"/>
      <w:i w:val="false"/>
      <w:iCs w:val="false"/>
      <w:w w:val="100"/>
      <w:sz w:val="28"/>
      <w:szCs w:val="28"/>
      <w:lang w:val="uk-UA" w:eastAsia="en-US" w:bidi="ar-SA"/>
    </w:rPr>
  </w:style>
  <w:style w:type="character" w:styleId="ListLabel39">
    <w:name w:val="ListLabel 39"/>
    <w:qFormat/>
    <w:rPr>
      <w:lang w:val="uk-UA" w:eastAsia="en-US" w:bidi="ar-SA"/>
    </w:rPr>
  </w:style>
  <w:style w:type="character" w:styleId="ListLabel40">
    <w:name w:val="ListLabel 40"/>
    <w:qFormat/>
    <w:rPr>
      <w:lang w:val="uk-UA" w:eastAsia="en-US" w:bidi="ar-SA"/>
    </w:rPr>
  </w:style>
  <w:style w:type="character" w:styleId="ListLabel41">
    <w:name w:val="ListLabel 41"/>
    <w:qFormat/>
    <w:rPr>
      <w:lang w:val="uk-UA" w:eastAsia="en-US" w:bidi="ar-SA"/>
    </w:rPr>
  </w:style>
  <w:style w:type="character" w:styleId="ListLabel42">
    <w:name w:val="ListLabel 42"/>
    <w:qFormat/>
    <w:rPr>
      <w:lang w:val="uk-UA" w:eastAsia="en-US" w:bidi="ar-SA"/>
    </w:rPr>
  </w:style>
  <w:style w:type="character" w:styleId="ListLabel43">
    <w:name w:val="ListLabel 43"/>
    <w:qFormat/>
    <w:rPr>
      <w:lang w:val="uk-UA" w:eastAsia="en-US" w:bidi="ar-SA"/>
    </w:rPr>
  </w:style>
  <w:style w:type="character" w:styleId="ListLabel44">
    <w:name w:val="ListLabel 44"/>
    <w:qFormat/>
    <w:rPr>
      <w:lang w:val="uk-UA" w:eastAsia="en-US" w:bidi="ar-SA"/>
    </w:rPr>
  </w:style>
  <w:style w:type="character" w:styleId="ListLabel45">
    <w:name w:val="ListLabel 45"/>
    <w:qFormat/>
    <w:rPr>
      <w:lang w:val="uk-UA" w:eastAsia="en-US" w:bidi="ar-SA"/>
    </w:rPr>
  </w:style>
  <w:style w:type="character" w:styleId="ListLabel46">
    <w:name w:val="ListLabel 46"/>
    <w:qFormat/>
    <w:rPr>
      <w:rFonts w:eastAsia="Times New Roman" w:cs="Times New Roman"/>
      <w:b/>
      <w:bCs/>
      <w:w w:val="100"/>
      <w:sz w:val="28"/>
      <w:szCs w:val="28"/>
      <w:lang w:val="uk-UA" w:eastAsia="en-US" w:bidi="ar-SA"/>
    </w:rPr>
  </w:style>
  <w:style w:type="character" w:styleId="ListLabel47">
    <w:name w:val="ListLabel 47"/>
    <w:qFormat/>
    <w:rPr>
      <w:lang w:val="uk-UA" w:eastAsia="en-US" w:bidi="ar-SA"/>
    </w:rPr>
  </w:style>
  <w:style w:type="character" w:styleId="ListLabel48">
    <w:name w:val="ListLabel 48"/>
    <w:qFormat/>
    <w:rPr>
      <w:lang w:val="uk-UA" w:eastAsia="en-US" w:bidi="ar-SA"/>
    </w:rPr>
  </w:style>
  <w:style w:type="character" w:styleId="ListLabel49">
    <w:name w:val="ListLabel 49"/>
    <w:qFormat/>
    <w:rPr>
      <w:lang w:val="uk-UA" w:eastAsia="en-US" w:bidi="ar-SA"/>
    </w:rPr>
  </w:style>
  <w:style w:type="character" w:styleId="ListLabel50">
    <w:name w:val="ListLabel 50"/>
    <w:qFormat/>
    <w:rPr>
      <w:lang w:val="uk-UA" w:eastAsia="en-US" w:bidi="ar-SA"/>
    </w:rPr>
  </w:style>
  <w:style w:type="character" w:styleId="ListLabel51">
    <w:name w:val="ListLabel 51"/>
    <w:qFormat/>
    <w:rPr>
      <w:lang w:val="uk-UA" w:eastAsia="en-US" w:bidi="ar-SA"/>
    </w:rPr>
  </w:style>
  <w:style w:type="character" w:styleId="ListLabel52">
    <w:name w:val="ListLabel 52"/>
    <w:qFormat/>
    <w:rPr>
      <w:lang w:val="uk-UA" w:eastAsia="en-US" w:bidi="ar-SA"/>
    </w:rPr>
  </w:style>
  <w:style w:type="character" w:styleId="ListLabel53">
    <w:name w:val="ListLabel 53"/>
    <w:qFormat/>
    <w:rPr>
      <w:lang w:val="uk-UA" w:eastAsia="en-US" w:bidi="ar-SA"/>
    </w:rPr>
  </w:style>
  <w:style w:type="character" w:styleId="ListLabel54">
    <w:name w:val="ListLabel 54"/>
    <w:qFormat/>
    <w:rPr>
      <w:lang w:val="uk-UA" w:eastAsia="en-US" w:bidi="ar-SA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uiPriority w:val="1"/>
    <w:qFormat/>
    <w:pPr>
      <w:ind w:left="101" w:right="0" w:hanging="0"/>
      <w:jc w:val="both"/>
    </w:pPr>
    <w:rPr>
      <w:rFonts w:ascii="Times New Roman" w:hAnsi="Times New Roman" w:eastAsia="Times New Roman" w:cs="Times New Roman"/>
      <w:sz w:val="28"/>
      <w:szCs w:val="28"/>
      <w:lang w:val="uk-UA" w:eastAsia="en-US" w:bidi="ar-SA"/>
    </w:rPr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Покажчик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101" w:right="104" w:firstLine="709"/>
      <w:jc w:val="both"/>
    </w:pPr>
    <w:rPr>
      <w:rFonts w:ascii="Times New Roman" w:hAnsi="Times New Roman" w:eastAsia="Times New Roman" w:cs="Times New Roman"/>
      <w:lang w:val="uk-UA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uk-UA" w:eastAsia="en-US" w:bidi="ar-SA"/>
    </w:rPr>
  </w:style>
  <w:style w:type="paragraph" w:styleId="Style18">
    <w:name w:val="Header"/>
    <w:basedOn w:val="Normal"/>
    <w:pPr/>
    <w:rPr/>
  </w:style>
  <w:style w:type="paragraph" w:styleId="Style19">
    <w:name w:val="Вміст рамки"/>
    <w:basedOn w:val="Normal"/>
    <w:qFormat/>
    <w:pPr/>
    <w:rPr/>
  </w:style>
  <w:style w:type="paragraph" w:styleId="Style20">
    <w:name w:val="Без інтервалів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uk-UA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LibreOffice/6.2.4.2$Windows_X86_64 LibreOffice_project/2412653d852ce75f65fbfa83fb7e7b669a126d64</Application>
  <Pages>5</Pages>
  <Words>1060</Words>
  <Characters>7781</Characters>
  <CharactersWithSpaces>9103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2021-10-05T10:53:40Z</dcterms:created>
  <dc:creator>Admin</dc:creator>
  <dc:description/>
  <dc:language>uk-UA</dc:language>
  <cp:lastModifiedBy/>
  <cp:lastPrinted>2021-10-05T14:03:23Z</cp:lastPrinted>
  <dcterms:modified xsi:type="dcterms:W3CDTF">2021-10-05T14:03:07Z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2021-03-09T00:00:00Z</vt:filetime>
  </property>
  <property fmtid="{D5CDD505-2E9C-101B-9397-08002B2CF9AE}" pid="4" name="Creator">
    <vt:lpwstr>Microsoft Office Word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2021-10-05T00:00:00Z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