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1B" w:rsidRDefault="0075081B"/>
    <w:p w:rsidR="00DF4970" w:rsidRPr="00DF4970" w:rsidRDefault="00DF4970" w:rsidP="00DF4970">
      <w:pPr>
        <w:jc w:val="right"/>
        <w:rPr>
          <w:b/>
          <w:sz w:val="28"/>
          <w:szCs w:val="28"/>
        </w:rPr>
      </w:pPr>
      <w:r w:rsidRPr="00DF4970">
        <w:rPr>
          <w:b/>
          <w:sz w:val="28"/>
          <w:szCs w:val="28"/>
        </w:rPr>
        <w:t>ПРОЄКТ</w:t>
      </w:r>
    </w:p>
    <w:p w:rsidR="0075081B" w:rsidRDefault="00DF4970">
      <w:pPr>
        <w:jc w:val="center"/>
        <w:rPr>
          <w:b/>
        </w:rPr>
      </w:pPr>
      <w:r>
        <w:rPr>
          <w:noProof/>
          <w:lang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8" t="-118" r="-168" b="-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081B" w:rsidRDefault="00DF4970">
      <w:pPr>
        <w:pStyle w:val="Heading2"/>
      </w:pPr>
      <w:r>
        <w:rPr>
          <w:sz w:val="28"/>
          <w:szCs w:val="28"/>
        </w:rPr>
        <w:t>КОВЕЛЬСЬКА МІСЬКА РАДА</w:t>
      </w:r>
    </w:p>
    <w:p w:rsidR="0075081B" w:rsidRDefault="00DF4970">
      <w:pPr>
        <w:pStyle w:val="Heading2"/>
      </w:pPr>
      <w:r>
        <w:rPr>
          <w:sz w:val="28"/>
          <w:szCs w:val="28"/>
        </w:rPr>
        <w:t>ВОЛИНСЬКОЇ ОБЛАСТІ</w:t>
      </w:r>
    </w:p>
    <w:p w:rsidR="0075081B" w:rsidRDefault="0075081B" w:rsidP="00165723">
      <w:pPr>
        <w:jc w:val="center"/>
        <w:rPr>
          <w:sz w:val="28"/>
          <w:szCs w:val="28"/>
        </w:rPr>
      </w:pPr>
    </w:p>
    <w:p w:rsidR="0075081B" w:rsidRDefault="00DF4970" w:rsidP="00165723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Р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ІШЕННЯ</w:t>
      </w:r>
    </w:p>
    <w:p w:rsidR="00165723" w:rsidRDefault="00165723" w:rsidP="00165723">
      <w:pPr>
        <w:pStyle w:val="HTML0"/>
        <w:jc w:val="center"/>
      </w:pPr>
    </w:p>
    <w:p w:rsidR="0075081B" w:rsidRDefault="00DF4970" w:rsidP="00165723">
      <w:pPr>
        <w:pStyle w:val="a7"/>
      </w:pPr>
      <w:r>
        <w:t>___________</w:t>
      </w:r>
      <w:r w:rsidR="00165723">
        <w:t xml:space="preserve">                                </w:t>
      </w:r>
      <w:proofErr w:type="spellStart"/>
      <w:r w:rsidR="00165723" w:rsidRPr="00165723">
        <w:rPr>
          <w:sz w:val="24"/>
        </w:rPr>
        <w:t>м.Ковель</w:t>
      </w:r>
      <w:proofErr w:type="spellEnd"/>
      <w:r w:rsidR="00165723" w:rsidRPr="00165723">
        <w:rPr>
          <w:sz w:val="24"/>
        </w:rPr>
        <w:t xml:space="preserve"> </w:t>
      </w:r>
      <w:r w:rsidR="00165723">
        <w:t xml:space="preserve">                           </w:t>
      </w:r>
      <w:r>
        <w:t>№___________</w:t>
      </w:r>
    </w:p>
    <w:p w:rsidR="0075081B" w:rsidRDefault="0075081B">
      <w:pPr>
        <w:pStyle w:val="a7"/>
        <w:jc w:val="left"/>
      </w:pPr>
    </w:p>
    <w:p w:rsidR="0075081B" w:rsidRDefault="00DF4970">
      <w:pPr>
        <w:tabs>
          <w:tab w:val="left" w:pos="1350"/>
        </w:tabs>
        <w:jc w:val="center"/>
      </w:pPr>
      <w:r>
        <w:rPr>
          <w:sz w:val="28"/>
          <w:szCs w:val="28"/>
        </w:rPr>
        <w:t xml:space="preserve">Про внесення змін </w:t>
      </w:r>
      <w:r>
        <w:rPr>
          <w:bCs/>
          <w:sz w:val="28"/>
          <w:szCs w:val="28"/>
        </w:rPr>
        <w:t>до рішення міської ради від 13.12.2018 № 45/8 «</w:t>
      </w:r>
      <w:r>
        <w:rPr>
          <w:bCs/>
          <w:sz w:val="28"/>
          <w:szCs w:val="28"/>
        </w:rPr>
        <w:t xml:space="preserve"> 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</w:t>
      </w:r>
      <w:r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19-2021 роки</w:t>
      </w:r>
      <w:r>
        <w:rPr>
          <w:bCs/>
          <w:sz w:val="28"/>
          <w:szCs w:val="28"/>
        </w:rPr>
        <w:t xml:space="preserve"> »</w:t>
      </w:r>
    </w:p>
    <w:p w:rsidR="0075081B" w:rsidRDefault="0075081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5081B" w:rsidRDefault="00DF4970" w:rsidP="00165723">
      <w:pPr>
        <w:pStyle w:val="ab"/>
        <w:ind w:firstLine="709"/>
        <w:jc w:val="both"/>
      </w:pPr>
      <w:r>
        <w:rPr>
          <w:bCs/>
          <w:szCs w:val="28"/>
          <w:lang w:eastAsia="ru-RU"/>
        </w:rPr>
        <w:t xml:space="preserve">Відповідно до пункту 22 частини 1 статті 26 Закону України «Про місцеве самоврядування в Україні», Закону </w:t>
      </w:r>
      <w:r>
        <w:rPr>
          <w:bCs/>
          <w:szCs w:val="28"/>
          <w:lang w:eastAsia="ru-RU"/>
        </w:rPr>
        <w:t xml:space="preserve">України «Про органи і служби у справах дітей та спеціальні установи для дітей», Закону України «Про охорону дитинства», Постанови Кабміну №866 </w:t>
      </w:r>
      <w:r>
        <w:rPr>
          <w:bCs/>
          <w:color w:val="000000"/>
          <w:szCs w:val="28"/>
          <w:lang w:eastAsia="ru-RU"/>
        </w:rPr>
        <w:t xml:space="preserve">від 24 вересня 2008 року </w:t>
      </w:r>
      <w:r>
        <w:rPr>
          <w:b/>
          <w:bCs/>
          <w:color w:val="000000"/>
          <w:szCs w:val="28"/>
          <w:lang w:eastAsia="ru-RU"/>
        </w:rPr>
        <w:t xml:space="preserve"> (</w:t>
      </w:r>
      <w:r>
        <w:rPr>
          <w:bCs/>
          <w:color w:val="000000"/>
          <w:szCs w:val="28"/>
          <w:lang w:eastAsia="ru-RU"/>
        </w:rPr>
        <w:t xml:space="preserve">Питання діяльності органів опіки та піклування, пов'язаної із захистом прав дитини), </w:t>
      </w:r>
      <w:r>
        <w:rPr>
          <w:bCs/>
          <w:szCs w:val="28"/>
          <w:lang w:eastAsia="ru-RU"/>
        </w:rPr>
        <w:t>з</w:t>
      </w:r>
      <w:r>
        <w:rPr>
          <w:bCs/>
          <w:szCs w:val="28"/>
          <w:lang w:eastAsia="ru-RU"/>
        </w:rPr>
        <w:t xml:space="preserve"> метою фінансової підтримки дітей-сиріт, дітей, позбавлених батьківського піклування та дітей, які опинились в складних життєвих обставинах</w:t>
      </w:r>
      <w:r>
        <w:t>, дітей з інвалідністю, з метою впорядкування програми, міська рада</w:t>
      </w:r>
    </w:p>
    <w:p w:rsidR="0075081B" w:rsidRDefault="00DF4970">
      <w:pPr>
        <w:pStyle w:val="a7"/>
        <w:jc w:val="both"/>
      </w:pPr>
      <w:r>
        <w:t>ВИРІШИЛА:</w:t>
      </w:r>
    </w:p>
    <w:p w:rsidR="0075081B" w:rsidRDefault="00DF4970">
      <w:pPr>
        <w:tabs>
          <w:tab w:val="left" w:pos="1350"/>
        </w:tabs>
        <w:jc w:val="both"/>
      </w:pPr>
      <w:r>
        <w:rPr>
          <w:sz w:val="28"/>
          <w:szCs w:val="28"/>
        </w:rPr>
        <w:t>1. Внести зміни до рішення міської ради</w:t>
      </w:r>
      <w:r>
        <w:rPr>
          <w:sz w:val="28"/>
          <w:szCs w:val="28"/>
        </w:rPr>
        <w:t xml:space="preserve"> від 13.12.2018 № 45/8 «</w:t>
      </w:r>
      <w:r>
        <w:rPr>
          <w:sz w:val="28"/>
          <w:szCs w:val="28"/>
        </w:rPr>
        <w:t xml:space="preserve">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</w:t>
      </w:r>
      <w:r>
        <w:rPr>
          <w:bCs/>
          <w:sz w:val="28"/>
          <w:szCs w:val="28"/>
        </w:rPr>
        <w:t>на</w:t>
      </w:r>
      <w:r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19-2021 роки</w:t>
      </w:r>
      <w:r>
        <w:rPr>
          <w:bCs/>
          <w:sz w:val="28"/>
          <w:szCs w:val="28"/>
        </w:rPr>
        <w:t xml:space="preserve"> », </w:t>
      </w:r>
      <w:r>
        <w:rPr>
          <w:sz w:val="28"/>
          <w:szCs w:val="28"/>
        </w:rPr>
        <w:t>а саме:</w:t>
      </w:r>
    </w:p>
    <w:p w:rsidR="0075081B" w:rsidRDefault="00DF4970">
      <w:pPr>
        <w:tabs>
          <w:tab w:val="left" w:pos="1350"/>
        </w:tabs>
        <w:jc w:val="both"/>
      </w:pPr>
      <w:r>
        <w:rPr>
          <w:sz w:val="28"/>
          <w:szCs w:val="28"/>
        </w:rPr>
        <w:t>1) в розділі 1 «Паспорт Програми</w:t>
      </w:r>
      <w:r>
        <w:rPr>
          <w:bCs/>
          <w:sz w:val="28"/>
          <w:szCs w:val="28"/>
        </w:rPr>
        <w:t>», в п</w:t>
      </w:r>
      <w:r>
        <w:rPr>
          <w:bCs/>
          <w:sz w:val="28"/>
          <w:szCs w:val="28"/>
        </w:rPr>
        <w:t>ункті 7.1 «коштів місцевого бюджету (</w:t>
      </w:r>
      <w:proofErr w:type="spellStart"/>
      <w:r>
        <w:rPr>
          <w:bCs/>
          <w:sz w:val="28"/>
          <w:szCs w:val="28"/>
        </w:rPr>
        <w:t>тис.грн</w:t>
      </w:r>
      <w:proofErr w:type="spellEnd"/>
      <w:r>
        <w:rPr>
          <w:bCs/>
          <w:sz w:val="28"/>
          <w:szCs w:val="28"/>
        </w:rPr>
        <w:t xml:space="preserve">.)» суму у 2021 році «65,0 </w:t>
      </w:r>
      <w:proofErr w:type="spellStart"/>
      <w:r>
        <w:rPr>
          <w:bCs/>
          <w:sz w:val="28"/>
          <w:szCs w:val="28"/>
        </w:rPr>
        <w:t>тис.грн</w:t>
      </w:r>
      <w:bookmarkStart w:id="0" w:name="__DdeLink__376_1289405807"/>
      <w:proofErr w:type="spellEnd"/>
      <w:r>
        <w:rPr>
          <w:bCs/>
          <w:sz w:val="28"/>
          <w:szCs w:val="28"/>
        </w:rPr>
        <w:t>»</w:t>
      </w:r>
      <w:bookmarkEnd w:id="0"/>
      <w:r>
        <w:rPr>
          <w:bCs/>
          <w:sz w:val="28"/>
          <w:szCs w:val="28"/>
        </w:rPr>
        <w:t xml:space="preserve"> замінити на суму «72,8 </w:t>
      </w:r>
      <w:proofErr w:type="spellStart"/>
      <w:r>
        <w:rPr>
          <w:bCs/>
          <w:sz w:val="28"/>
          <w:szCs w:val="28"/>
        </w:rPr>
        <w:t>тис.грн</w:t>
      </w:r>
      <w:proofErr w:type="spellEnd"/>
      <w:r>
        <w:rPr>
          <w:bCs/>
          <w:sz w:val="28"/>
          <w:szCs w:val="28"/>
        </w:rPr>
        <w:t>.»; відповідно у пункті 7 « Загальний обсяг фінансових ресурсів, необхідних для реалізації програми, всього (</w:t>
      </w:r>
      <w:proofErr w:type="spellStart"/>
      <w:r>
        <w:rPr>
          <w:bCs/>
          <w:sz w:val="28"/>
          <w:szCs w:val="28"/>
        </w:rPr>
        <w:t>тис.грн</w:t>
      </w:r>
      <w:proofErr w:type="spellEnd"/>
      <w:r>
        <w:rPr>
          <w:bCs/>
          <w:sz w:val="28"/>
          <w:szCs w:val="28"/>
        </w:rPr>
        <w:t xml:space="preserve">.)» суму </w:t>
      </w:r>
      <w:bookmarkStart w:id="1" w:name="__DdeLink__548_1289405807"/>
      <w:r>
        <w:rPr>
          <w:bCs/>
          <w:sz w:val="28"/>
          <w:szCs w:val="28"/>
        </w:rPr>
        <w:t>«180,0»</w:t>
      </w:r>
      <w:bookmarkEnd w:id="1"/>
      <w:r>
        <w:rPr>
          <w:bCs/>
          <w:sz w:val="28"/>
          <w:szCs w:val="28"/>
        </w:rPr>
        <w:t xml:space="preserve"> замінити на с</w:t>
      </w:r>
      <w:r>
        <w:rPr>
          <w:bCs/>
          <w:sz w:val="28"/>
          <w:szCs w:val="28"/>
        </w:rPr>
        <w:t>уму «187,8»;</w:t>
      </w:r>
    </w:p>
    <w:p w:rsidR="0075081B" w:rsidRDefault="00DF4970">
      <w:pPr>
        <w:tabs>
          <w:tab w:val="left" w:pos="1350"/>
        </w:tabs>
        <w:jc w:val="both"/>
      </w:pPr>
      <w:r>
        <w:rPr>
          <w:sz w:val="28"/>
          <w:szCs w:val="28"/>
        </w:rPr>
        <w:t>2) в розділі 4 «</w:t>
      </w:r>
      <w:r>
        <w:rPr>
          <w:sz w:val="28"/>
          <w:szCs w:val="28"/>
        </w:rPr>
        <w:t>Напрямки діяльності, завдання, заходи та фінансування Програми</w:t>
      </w:r>
      <w:r>
        <w:rPr>
          <w:sz w:val="28"/>
          <w:szCs w:val="28"/>
        </w:rPr>
        <w:t>», таблицю заходів Програми доповнити наступним пунктом:</w:t>
      </w:r>
    </w:p>
    <w:p w:rsidR="0075081B" w:rsidRPr="00DF4970" w:rsidRDefault="00DF4970">
      <w:pPr>
        <w:tabs>
          <w:tab w:val="left" w:pos="135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proofErr w:type="spellStart"/>
      <w:r>
        <w:rPr>
          <w:b/>
          <w:bCs/>
          <w:sz w:val="20"/>
          <w:szCs w:val="20"/>
        </w:rPr>
        <w:t>тис.грн</w:t>
      </w:r>
      <w:proofErr w:type="spellEnd"/>
      <w:r>
        <w:rPr>
          <w:b/>
          <w:bCs/>
          <w:sz w:val="20"/>
          <w:szCs w:val="20"/>
        </w:rPr>
        <w:t>.</w:t>
      </w:r>
      <w:r>
        <w:rPr>
          <w:b/>
          <w:bCs/>
          <w:sz w:val="28"/>
          <w:szCs w:val="28"/>
        </w:rPr>
        <w:t>»</w:t>
      </w:r>
    </w:p>
    <w:tbl>
      <w:tblPr>
        <w:tblW w:w="10522" w:type="dxa"/>
        <w:tblInd w:w="-480" w:type="dxa"/>
        <w:tblLook w:val="04A0"/>
      </w:tblPr>
      <w:tblGrid>
        <w:gridCol w:w="575"/>
        <w:gridCol w:w="1438"/>
        <w:gridCol w:w="2090"/>
        <w:gridCol w:w="895"/>
        <w:gridCol w:w="1825"/>
        <w:gridCol w:w="1272"/>
        <w:gridCol w:w="1129"/>
        <w:gridCol w:w="1298"/>
      </w:tblGrid>
      <w:tr w:rsidR="0075081B">
        <w:trPr>
          <w:trHeight w:val="1674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N</w:t>
            </w:r>
          </w:p>
          <w:p w:rsidR="0075081B" w:rsidRDefault="00DF497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з/п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ind w:left="-116" w:firstLine="8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ind w:left="-108" w:right="-114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ind w:left="-108" w:right="-114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Строк </w:t>
            </w:r>
            <w:r>
              <w:rPr>
                <w:sz w:val="20"/>
                <w:szCs w:val="20"/>
              </w:rPr>
              <w:t>виконання заходу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Джерела </w:t>
            </w:r>
            <w:proofErr w:type="spellStart"/>
            <w:r>
              <w:rPr>
                <w:sz w:val="20"/>
                <w:szCs w:val="20"/>
              </w:rPr>
              <w:t>фінан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сування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ind w:left="-80" w:right="-108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Орієнтовні обсяги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фінан</w:t>
            </w:r>
            <w:r>
              <w:rPr>
                <w:sz w:val="20"/>
                <w:szCs w:val="20"/>
              </w:rPr>
              <w:t>-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сування</w:t>
            </w:r>
            <w:proofErr w:type="spellEnd"/>
            <w:r>
              <w:rPr>
                <w:sz w:val="20"/>
                <w:szCs w:val="20"/>
              </w:rPr>
              <w:t xml:space="preserve"> (вартість),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тис.</w:t>
            </w:r>
            <w:r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н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т</w:t>
            </w:r>
            <w:r>
              <w:rPr>
                <w:sz w:val="20"/>
                <w:szCs w:val="20"/>
              </w:rPr>
              <w:t>.ч.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ind w:left="-80" w:right="-108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Орієнтовні обсяги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фінан</w:t>
            </w:r>
            <w:r>
              <w:rPr>
                <w:sz w:val="20"/>
                <w:szCs w:val="20"/>
              </w:rPr>
              <w:t>-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сування</w:t>
            </w:r>
            <w:proofErr w:type="spellEnd"/>
            <w:r>
              <w:rPr>
                <w:sz w:val="20"/>
                <w:szCs w:val="20"/>
              </w:rPr>
              <w:t xml:space="preserve"> (вартість),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тис.</w:t>
            </w:r>
            <w:r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н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т</w:t>
            </w:r>
            <w:r>
              <w:rPr>
                <w:sz w:val="20"/>
                <w:szCs w:val="20"/>
              </w:rPr>
              <w:t>.ч.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ind w:left="-80" w:right="-108"/>
              <w:jc w:val="center"/>
              <w:rPr>
                <w:sz w:val="20"/>
                <w:szCs w:val="20"/>
              </w:rPr>
            </w:pPr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Орієнтовні обсяги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фінан</w:t>
            </w:r>
            <w:r>
              <w:rPr>
                <w:sz w:val="20"/>
                <w:szCs w:val="20"/>
              </w:rPr>
              <w:t>-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сування</w:t>
            </w:r>
            <w:proofErr w:type="spellEnd"/>
            <w:r>
              <w:rPr>
                <w:sz w:val="20"/>
                <w:szCs w:val="20"/>
              </w:rPr>
              <w:t xml:space="preserve"> (вартість),</w:t>
            </w:r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тис.</w:t>
            </w:r>
            <w:r>
              <w:rPr>
                <w:sz w:val="20"/>
                <w:szCs w:val="20"/>
              </w:rPr>
              <w:t>гр</w:t>
            </w:r>
            <w:r>
              <w:rPr>
                <w:sz w:val="20"/>
                <w:szCs w:val="20"/>
              </w:rPr>
              <w:t>н</w:t>
            </w:r>
            <w:proofErr w:type="spellEnd"/>
          </w:p>
          <w:p w:rsidR="0075081B" w:rsidRDefault="00DF4970">
            <w:pPr>
              <w:ind w:left="-80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т</w:t>
            </w:r>
            <w:r>
              <w:rPr>
                <w:sz w:val="20"/>
                <w:szCs w:val="20"/>
              </w:rPr>
              <w:t>.ч.</w:t>
            </w:r>
          </w:p>
        </w:tc>
      </w:tr>
      <w:tr w:rsidR="0075081B">
        <w:trPr>
          <w:trHeight w:val="342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rPr>
                <w:sz w:val="20"/>
                <w:szCs w:val="20"/>
                <w:lang w:eastAsia="uk-UA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>
              <w:rPr>
                <w:b/>
                <w:sz w:val="20"/>
                <w:szCs w:val="20"/>
              </w:rPr>
              <w:t>19</w:t>
            </w:r>
            <w:r>
              <w:rPr>
                <w:b/>
                <w:sz w:val="20"/>
                <w:szCs w:val="20"/>
              </w:rPr>
              <w:t xml:space="preserve"> р.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b/>
                <w:sz w:val="22"/>
              </w:rPr>
            </w:pPr>
            <w:r>
              <w:rPr>
                <w:b/>
                <w:sz w:val="20"/>
                <w:szCs w:val="20"/>
              </w:rPr>
              <w:t>2020 р.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b/>
                <w:sz w:val="22"/>
              </w:rPr>
            </w:pPr>
            <w:r>
              <w:rPr>
                <w:b/>
                <w:sz w:val="20"/>
                <w:szCs w:val="20"/>
              </w:rPr>
              <w:t>2021 р.</w:t>
            </w:r>
          </w:p>
        </w:tc>
      </w:tr>
      <w:tr w:rsidR="0075081B">
        <w:trPr>
          <w:trHeight w:val="125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b/>
                <w:sz w:val="22"/>
                <w:lang w:eastAsia="uk-UA"/>
              </w:rPr>
            </w:pPr>
          </w:p>
          <w:p w:rsidR="0075081B" w:rsidRDefault="0075081B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75081B">
            <w:pPr>
              <w:snapToGrid w:val="0"/>
              <w:jc w:val="center"/>
              <w:rPr>
                <w:sz w:val="22"/>
              </w:rPr>
            </w:pPr>
          </w:p>
          <w:p w:rsidR="0075081B" w:rsidRDefault="0075081B">
            <w:pPr>
              <w:jc w:val="center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snapToGrid w:val="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Проведення заходів до  10-річчя створення </w:t>
            </w:r>
            <w:proofErr w:type="spellStart"/>
            <w:r>
              <w:rPr>
                <w:sz w:val="22"/>
                <w:szCs w:val="22"/>
              </w:rPr>
              <w:t>“Центру</w:t>
            </w:r>
            <w:proofErr w:type="spellEnd"/>
            <w:r>
              <w:rPr>
                <w:sz w:val="22"/>
                <w:szCs w:val="22"/>
              </w:rPr>
              <w:t xml:space="preserve"> комплексної  реабілітації дітей з інвалідністю </w:t>
            </w:r>
            <w:proofErr w:type="spellStart"/>
            <w:r>
              <w:rPr>
                <w:sz w:val="22"/>
                <w:szCs w:val="22"/>
              </w:rPr>
              <w:t>м.Ковеля”</w:t>
            </w:r>
            <w:proofErr w:type="spellEnd"/>
            <w:r>
              <w:rPr>
                <w:sz w:val="22"/>
                <w:szCs w:val="22"/>
              </w:rPr>
              <w:t xml:space="preserve"> для дітей з особливими потребами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ind w:left="-108" w:right="-114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серпень-вересень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ind w:left="-181" w:right="-108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81B" w:rsidRDefault="00DF4970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</w:tbl>
    <w:p w:rsidR="0075081B" w:rsidRDefault="0075081B">
      <w:pPr>
        <w:tabs>
          <w:tab w:val="left" w:pos="1350"/>
        </w:tabs>
        <w:jc w:val="both"/>
        <w:rPr>
          <w:sz w:val="28"/>
          <w:szCs w:val="28"/>
        </w:rPr>
      </w:pPr>
    </w:p>
    <w:p w:rsidR="0075081B" w:rsidRDefault="00DF4970">
      <w:pPr>
        <w:tabs>
          <w:tab w:val="left" w:pos="1350"/>
        </w:tabs>
        <w:jc w:val="both"/>
      </w:pPr>
      <w:r>
        <w:rPr>
          <w:sz w:val="28"/>
          <w:szCs w:val="28"/>
        </w:rPr>
        <w:t>2. 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rPr>
          <w:sz w:val="28"/>
          <w:szCs w:val="28"/>
        </w:rPr>
        <w:t>Верчук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С.С.), з питань планування, бюджету і фінансів (</w:t>
      </w:r>
      <w:proofErr w:type="spellStart"/>
      <w:r>
        <w:rPr>
          <w:sz w:val="28"/>
          <w:szCs w:val="28"/>
        </w:rPr>
        <w:t>Уніга</w:t>
      </w:r>
      <w:proofErr w:type="spellEnd"/>
      <w:r>
        <w:rPr>
          <w:sz w:val="28"/>
          <w:szCs w:val="28"/>
        </w:rPr>
        <w:t xml:space="preserve"> О.В.). </w:t>
      </w:r>
    </w:p>
    <w:p w:rsidR="0075081B" w:rsidRDefault="0075081B">
      <w:pPr>
        <w:pStyle w:val="ab"/>
        <w:jc w:val="both"/>
        <w:rPr>
          <w:szCs w:val="28"/>
        </w:rPr>
      </w:pPr>
    </w:p>
    <w:p w:rsidR="0075081B" w:rsidRDefault="0075081B">
      <w:pPr>
        <w:pStyle w:val="ac"/>
        <w:jc w:val="both"/>
      </w:pPr>
    </w:p>
    <w:p w:rsidR="0075081B" w:rsidRDefault="00DF4970">
      <w:pPr>
        <w:pStyle w:val="ab"/>
        <w:jc w:val="both"/>
      </w:pPr>
      <w:r>
        <w:t>Міський голова                                                                  Ігор ЧАЙКА</w:t>
      </w:r>
    </w:p>
    <w:p w:rsidR="0075081B" w:rsidRDefault="0075081B">
      <w:pPr>
        <w:pStyle w:val="ac"/>
      </w:pPr>
    </w:p>
    <w:p w:rsidR="0075081B" w:rsidRDefault="0075081B">
      <w:pPr>
        <w:pStyle w:val="ac"/>
        <w:jc w:val="both"/>
      </w:pPr>
    </w:p>
    <w:p w:rsidR="0075081B" w:rsidRDefault="0075081B">
      <w:pPr>
        <w:tabs>
          <w:tab w:val="left" w:pos="1350"/>
        </w:tabs>
        <w:jc w:val="both"/>
        <w:rPr>
          <w:sz w:val="28"/>
          <w:szCs w:val="28"/>
        </w:rPr>
      </w:pPr>
    </w:p>
    <w:p w:rsidR="0075081B" w:rsidRDefault="0075081B">
      <w:pPr>
        <w:tabs>
          <w:tab w:val="left" w:pos="1350"/>
        </w:tabs>
        <w:jc w:val="both"/>
        <w:rPr>
          <w:sz w:val="28"/>
          <w:szCs w:val="28"/>
        </w:rPr>
      </w:pPr>
    </w:p>
    <w:p w:rsidR="0075081B" w:rsidRDefault="0075081B">
      <w:pPr>
        <w:tabs>
          <w:tab w:val="left" w:pos="1350"/>
        </w:tabs>
        <w:jc w:val="both"/>
        <w:rPr>
          <w:sz w:val="28"/>
          <w:szCs w:val="28"/>
        </w:rPr>
      </w:pPr>
      <w:bookmarkStart w:id="2" w:name="_GoBack"/>
      <w:bookmarkEnd w:id="2"/>
    </w:p>
    <w:p w:rsidR="0075081B" w:rsidRDefault="0075081B"/>
    <w:sectPr w:rsidR="0075081B" w:rsidSect="0075081B">
      <w:pgSz w:w="11906" w:h="16838"/>
      <w:pgMar w:top="567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81B"/>
    <w:rsid w:val="00165723"/>
    <w:rsid w:val="0075081B"/>
    <w:rsid w:val="00DF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62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2"/>
    <w:qFormat/>
    <w:rsid w:val="00056862"/>
    <w:pPr>
      <w:keepNext/>
      <w:tabs>
        <w:tab w:val="left" w:pos="0"/>
      </w:tabs>
      <w:jc w:val="center"/>
      <w:outlineLvl w:val="1"/>
    </w:pPr>
    <w:rPr>
      <w:b/>
      <w:bCs/>
      <w:sz w:val="36"/>
      <w:lang w:val="ru-RU" w:eastAsia="ru-RU"/>
    </w:rPr>
  </w:style>
  <w:style w:type="character" w:customStyle="1" w:styleId="2">
    <w:name w:val="Заголовок 2 Знак"/>
    <w:basedOn w:val="a0"/>
    <w:link w:val="Heading2"/>
    <w:qFormat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HTML">
    <w:name w:val="Стандартный HTML Знак"/>
    <w:basedOn w:val="a0"/>
    <w:link w:val="HTML"/>
    <w:qFormat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a4">
    <w:name w:val="Название Знак"/>
    <w:basedOn w:val="a0"/>
    <w:qFormat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5">
    <w:name w:val="Подзаголовок Знак"/>
    <w:basedOn w:val="a0"/>
    <w:qFormat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character" w:customStyle="1" w:styleId="a6">
    <w:name w:val="Текст выноски Знак"/>
    <w:basedOn w:val="a0"/>
    <w:uiPriority w:val="99"/>
    <w:semiHidden/>
    <w:qFormat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rvts23">
    <w:name w:val="rvts23"/>
    <w:basedOn w:val="a0"/>
    <w:qFormat/>
    <w:rsid w:val="0075081B"/>
  </w:style>
  <w:style w:type="paragraph" w:customStyle="1" w:styleId="a7">
    <w:name w:val="Заголовок"/>
    <w:basedOn w:val="a"/>
    <w:next w:val="a8"/>
    <w:qFormat/>
    <w:rsid w:val="00056862"/>
    <w:pPr>
      <w:jc w:val="center"/>
    </w:pPr>
    <w:rPr>
      <w:sz w:val="28"/>
    </w:rPr>
  </w:style>
  <w:style w:type="paragraph" w:styleId="a8">
    <w:name w:val="Body Text"/>
    <w:basedOn w:val="a"/>
    <w:rsid w:val="00056862"/>
    <w:pPr>
      <w:spacing w:after="140" w:line="276" w:lineRule="auto"/>
    </w:pPr>
  </w:style>
  <w:style w:type="paragraph" w:styleId="a9">
    <w:name w:val="List"/>
    <w:basedOn w:val="a8"/>
    <w:rsid w:val="0075081B"/>
    <w:rPr>
      <w:rFonts w:cs="Mangal"/>
    </w:rPr>
  </w:style>
  <w:style w:type="paragraph" w:customStyle="1" w:styleId="Caption">
    <w:name w:val="Caption"/>
    <w:basedOn w:val="a"/>
    <w:qFormat/>
    <w:rsid w:val="0075081B"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rsid w:val="0075081B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b">
    <w:name w:val="Title"/>
    <w:basedOn w:val="a"/>
    <w:next w:val="ac"/>
    <w:qFormat/>
    <w:rsid w:val="00056862"/>
    <w:pPr>
      <w:jc w:val="center"/>
    </w:pPr>
    <w:rPr>
      <w:sz w:val="28"/>
    </w:rPr>
  </w:style>
  <w:style w:type="paragraph" w:styleId="ac">
    <w:name w:val="Subtitle"/>
    <w:basedOn w:val="a7"/>
    <w:next w:val="a8"/>
    <w:qFormat/>
    <w:rsid w:val="00056862"/>
    <w:rPr>
      <w:i/>
      <w:iCs/>
      <w:szCs w:val="28"/>
    </w:rPr>
  </w:style>
  <w:style w:type="paragraph" w:styleId="ad">
    <w:name w:val="Balloon Text"/>
    <w:basedOn w:val="a"/>
    <w:uiPriority w:val="99"/>
    <w:semiHidden/>
    <w:unhideWhenUsed/>
    <w:qFormat/>
    <w:rsid w:val="00056862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FC650C"/>
    <w:pPr>
      <w:ind w:left="720"/>
      <w:contextualSpacing/>
    </w:pPr>
  </w:style>
  <w:style w:type="numbering" w:customStyle="1" w:styleId="WW8Num2">
    <w:name w:val="WW8Num2"/>
    <w:qFormat/>
    <w:rsid w:val="0075081B"/>
  </w:style>
  <w:style w:type="table" w:styleId="af">
    <w:name w:val="Table Grid"/>
    <w:basedOn w:val="a1"/>
    <w:uiPriority w:val="59"/>
    <w:rsid w:val="00AF6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1683</Words>
  <Characters>960</Characters>
  <Application>Microsoft Office Word</Application>
  <DocSecurity>0</DocSecurity>
  <Lines>8</Lines>
  <Paragraphs>5</Paragraphs>
  <ScaleCrop>false</ScaleCrop>
  <Company>SPecialiST RePack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31</cp:revision>
  <cp:lastPrinted>2021-07-09T11:28:00Z</cp:lastPrinted>
  <dcterms:created xsi:type="dcterms:W3CDTF">2020-02-13T12:58:00Z</dcterms:created>
  <dcterms:modified xsi:type="dcterms:W3CDTF">2021-07-09T11:29:00Z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