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FFA5B" w14:textId="5C5089EA" w:rsidR="004D56CA" w:rsidRPr="002218BD" w:rsidRDefault="009E4159" w:rsidP="004D56CA">
      <w:pPr>
        <w:rPr>
          <w:b/>
          <w:bCs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 w:rsidR="002218BD">
        <w:t xml:space="preserve">              </w:t>
      </w:r>
      <w:r w:rsidR="002218BD">
        <w:br/>
        <w:t xml:space="preserve">                                                                                                                                    </w:t>
      </w:r>
      <w:r w:rsidRPr="002218BD">
        <w:rPr>
          <w:b/>
          <w:bCs/>
          <w:sz w:val="28"/>
          <w:szCs w:val="28"/>
        </w:rPr>
        <w:t>ПРОЄКТ</w:t>
      </w:r>
    </w:p>
    <w:p w14:paraId="1A144862" w14:textId="77777777" w:rsidR="004D56CA" w:rsidRDefault="004D56CA" w:rsidP="004D56C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335FA579" wp14:editId="775BD7E3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598" t="-421" r="-598" b="-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298A7B" w14:textId="77777777" w:rsidR="004D56CA" w:rsidRDefault="004D56CA" w:rsidP="004D56CA">
      <w:pPr>
        <w:pStyle w:val="2"/>
        <w:numPr>
          <w:ilvl w:val="1"/>
          <w:numId w:val="1"/>
        </w:numPr>
      </w:pPr>
      <w:r>
        <w:rPr>
          <w:sz w:val="28"/>
          <w:szCs w:val="28"/>
          <w:lang w:val="ru-RU"/>
        </w:rPr>
        <w:t>КОВЕЛЬСЬКА МІСЬКА РАДА</w:t>
      </w:r>
    </w:p>
    <w:p w14:paraId="2FB250F9" w14:textId="77777777" w:rsidR="004D56CA" w:rsidRDefault="004D56CA" w:rsidP="004D56CA">
      <w:pPr>
        <w:pStyle w:val="2"/>
        <w:numPr>
          <w:ilvl w:val="1"/>
          <w:numId w:val="1"/>
        </w:numPr>
      </w:pPr>
      <w:r>
        <w:rPr>
          <w:sz w:val="28"/>
          <w:szCs w:val="28"/>
        </w:rPr>
        <w:t>ВОЛИНСЬКОЇ ОБЛАСТІ</w:t>
      </w:r>
    </w:p>
    <w:p w14:paraId="66D93473" w14:textId="77777777" w:rsidR="004D56CA" w:rsidRDefault="004D56CA" w:rsidP="004D56CA">
      <w:pPr>
        <w:jc w:val="both"/>
        <w:rPr>
          <w:sz w:val="28"/>
          <w:szCs w:val="28"/>
        </w:rPr>
      </w:pPr>
    </w:p>
    <w:p w14:paraId="35BE115F" w14:textId="77777777" w:rsidR="004D56CA" w:rsidRDefault="004D56CA" w:rsidP="004D56CA">
      <w:pPr>
        <w:pStyle w:val="HTML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57AD2B13" w14:textId="77777777" w:rsidR="004D56CA" w:rsidRDefault="004D56CA" w:rsidP="004D56CA">
      <w:pPr>
        <w:pStyle w:val="HTML"/>
      </w:pPr>
    </w:p>
    <w:p w14:paraId="295A4F45" w14:textId="77777777" w:rsidR="004D56CA" w:rsidRDefault="004D56CA" w:rsidP="004D56CA">
      <w:pPr>
        <w:pStyle w:val="a5"/>
        <w:jc w:val="left"/>
      </w:pPr>
      <w:r>
        <w:t xml:space="preserve">______________                               </w:t>
      </w:r>
      <w:proofErr w:type="spellStart"/>
      <w:r>
        <w:t>м.Ковель</w:t>
      </w:r>
      <w:proofErr w:type="spellEnd"/>
      <w:r>
        <w:t xml:space="preserve">                       №______________</w:t>
      </w:r>
    </w:p>
    <w:p w14:paraId="089FDBF7" w14:textId="77777777" w:rsidR="004D56CA" w:rsidRDefault="004D56CA" w:rsidP="004D56CA">
      <w:pPr>
        <w:pStyle w:val="a5"/>
        <w:jc w:val="left"/>
      </w:pPr>
    </w:p>
    <w:p w14:paraId="77C65AA9" w14:textId="77777777" w:rsidR="004D56CA" w:rsidRDefault="004D56CA" w:rsidP="004D56CA">
      <w:pPr>
        <w:tabs>
          <w:tab w:val="left" w:pos="1350"/>
        </w:tabs>
        <w:jc w:val="center"/>
      </w:pPr>
      <w:r>
        <w:rPr>
          <w:sz w:val="28"/>
          <w:szCs w:val="28"/>
        </w:rPr>
        <w:t xml:space="preserve">Про затвердження </w:t>
      </w:r>
      <w:r>
        <w:rPr>
          <w:bCs/>
          <w:sz w:val="28"/>
          <w:szCs w:val="28"/>
        </w:rPr>
        <w:t xml:space="preserve">Програми </w:t>
      </w:r>
    </w:p>
    <w:p w14:paraId="0F90EDA0" w14:textId="77777777" w:rsidR="004D56CA" w:rsidRDefault="004D56CA" w:rsidP="004D56CA">
      <w:pPr>
        <w:tabs>
          <w:tab w:val="left" w:pos="1350"/>
        </w:tabs>
        <w:jc w:val="center"/>
      </w:pPr>
      <w:r>
        <w:rPr>
          <w:bCs/>
          <w:sz w:val="28"/>
          <w:szCs w:val="28"/>
        </w:rPr>
        <w:t>розвитку парків міста Ковеля на 2021 рік</w:t>
      </w:r>
    </w:p>
    <w:p w14:paraId="45F8B9B7" w14:textId="77777777" w:rsidR="004D56CA" w:rsidRDefault="004D56CA" w:rsidP="004D56CA">
      <w:pPr>
        <w:tabs>
          <w:tab w:val="left" w:pos="1350"/>
        </w:tabs>
        <w:rPr>
          <w:bCs/>
          <w:sz w:val="28"/>
          <w:szCs w:val="28"/>
        </w:rPr>
      </w:pPr>
    </w:p>
    <w:p w14:paraId="71F969DC" w14:textId="77777777" w:rsidR="004D56CA" w:rsidRDefault="004D56CA" w:rsidP="004D56CA">
      <w:pPr>
        <w:pStyle w:val="a5"/>
        <w:jc w:val="both"/>
        <w:rPr>
          <w:szCs w:val="28"/>
        </w:rPr>
      </w:pPr>
      <w:r>
        <w:rPr>
          <w:bCs/>
          <w:szCs w:val="28"/>
        </w:rPr>
        <w:t xml:space="preserve">           Відповідно до пункту 22 частини 1 статті 26 Закону України «Про місцеве самоврядування в Україні», </w:t>
      </w:r>
      <w:r>
        <w:rPr>
          <w:szCs w:val="28"/>
          <w:lang w:eastAsia="ru-RU"/>
        </w:rPr>
        <w:t>Закону України «Про благоустрій населених пунктів», з метою утримання в належному стані парків міста, задоволення культурних запитів різноманітних груп населення, створення умов для відновлення фізичних, духовних сил, спілкування людей у сфері дозвілля</w:t>
      </w:r>
      <w:r>
        <w:rPr>
          <w:szCs w:val="28"/>
        </w:rPr>
        <w:t>, міська рада</w:t>
      </w:r>
    </w:p>
    <w:p w14:paraId="085F0899" w14:textId="77777777" w:rsidR="004D56CA" w:rsidRDefault="004D56CA" w:rsidP="004D56CA">
      <w:pPr>
        <w:pStyle w:val="a5"/>
        <w:jc w:val="both"/>
      </w:pPr>
    </w:p>
    <w:p w14:paraId="40D989CF" w14:textId="77777777" w:rsidR="004D56CA" w:rsidRDefault="004D56CA" w:rsidP="004D56CA">
      <w:pPr>
        <w:pStyle w:val="a5"/>
        <w:jc w:val="both"/>
      </w:pPr>
      <w:r>
        <w:t>ВИРІШИЛА:</w:t>
      </w:r>
    </w:p>
    <w:p w14:paraId="748894D3" w14:textId="77777777" w:rsidR="004D56CA" w:rsidRDefault="004D56CA" w:rsidP="004D56CA">
      <w:pPr>
        <w:tabs>
          <w:tab w:val="left" w:pos="1350"/>
        </w:tabs>
        <w:rPr>
          <w:sz w:val="28"/>
        </w:rPr>
      </w:pPr>
    </w:p>
    <w:p w14:paraId="36C25F8F" w14:textId="77777777" w:rsidR="004D56CA" w:rsidRDefault="004D56CA" w:rsidP="004D56CA">
      <w:pPr>
        <w:tabs>
          <w:tab w:val="left" w:pos="1350"/>
        </w:tabs>
        <w:jc w:val="both"/>
        <w:rPr>
          <w:bCs/>
          <w:sz w:val="28"/>
          <w:szCs w:val="28"/>
        </w:rPr>
      </w:pPr>
      <w:r>
        <w:rPr>
          <w:sz w:val="28"/>
        </w:rPr>
        <w:t xml:space="preserve">       </w:t>
      </w:r>
      <w:r>
        <w:rPr>
          <w:sz w:val="28"/>
          <w:szCs w:val="28"/>
        </w:rPr>
        <w:t xml:space="preserve">1.Затвердити  Програму </w:t>
      </w:r>
      <w:r>
        <w:rPr>
          <w:bCs/>
          <w:sz w:val="28"/>
          <w:szCs w:val="28"/>
        </w:rPr>
        <w:t>розвитку парків міста Ковеля на 2021 рік</w:t>
      </w:r>
      <w:r>
        <w:t xml:space="preserve"> </w:t>
      </w:r>
      <w:r>
        <w:rPr>
          <w:bCs/>
          <w:sz w:val="28"/>
          <w:szCs w:val="28"/>
        </w:rPr>
        <w:t xml:space="preserve">(далі – Програма) з обсягом фінансування </w:t>
      </w:r>
      <w:r>
        <w:rPr>
          <w:sz w:val="28"/>
          <w:szCs w:val="28"/>
        </w:rPr>
        <w:t>1583112</w:t>
      </w:r>
      <w:r>
        <w:rPr>
          <w:bCs/>
          <w:sz w:val="28"/>
          <w:szCs w:val="28"/>
        </w:rPr>
        <w:t xml:space="preserve"> грн.</w:t>
      </w:r>
      <w:r>
        <w:rPr>
          <w:sz w:val="28"/>
          <w:szCs w:val="28"/>
        </w:rPr>
        <w:t xml:space="preserve"> (Додається).</w:t>
      </w:r>
    </w:p>
    <w:p w14:paraId="59D8C2FF" w14:textId="77777777" w:rsidR="004D56CA" w:rsidRDefault="004D56CA" w:rsidP="004D56CA">
      <w:pPr>
        <w:tabs>
          <w:tab w:val="left" w:pos="1350"/>
        </w:tabs>
        <w:jc w:val="both"/>
      </w:pPr>
      <w:r>
        <w:rPr>
          <w:sz w:val="28"/>
          <w:szCs w:val="28"/>
        </w:rPr>
        <w:t xml:space="preserve">       2.Вважати таким, що втратило чинність, рішення міської ради від 28.01.2021  № 4/143 «Про затвердження </w:t>
      </w:r>
      <w:r>
        <w:rPr>
          <w:bCs/>
          <w:sz w:val="28"/>
          <w:szCs w:val="28"/>
        </w:rPr>
        <w:t>Програми розвитку парків міста Ковеля на 2021 рік».</w:t>
      </w:r>
    </w:p>
    <w:p w14:paraId="6BBD8681" w14:textId="77777777" w:rsidR="004D56CA" w:rsidRDefault="004D56CA" w:rsidP="004D56CA">
      <w:pPr>
        <w:tabs>
          <w:tab w:val="left" w:pos="1350"/>
        </w:tabs>
        <w:jc w:val="both"/>
      </w:pPr>
      <w:r>
        <w:rPr>
          <w:sz w:val="28"/>
          <w:szCs w:val="28"/>
        </w:rPr>
        <w:t xml:space="preserve">        3.Фінансовому управлінню виконавчого комітету Ковельської міської ради (Романчук В.О.) передбачити фінансування заходів Програми у 2021 році. </w:t>
      </w:r>
    </w:p>
    <w:p w14:paraId="60DDE2D8" w14:textId="77777777" w:rsidR="004D56CA" w:rsidRDefault="004D56CA" w:rsidP="004D56CA">
      <w:pPr>
        <w:pStyle w:val="a5"/>
        <w:jc w:val="both"/>
      </w:pPr>
      <w:r>
        <w:t xml:space="preserve">        4.Управлінню культури, молоді та спорту виконавчого комітету Ковельської міської ради до 01 грудня надати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>
        <w:t>Верчук</w:t>
      </w:r>
      <w:proofErr w:type="spellEnd"/>
      <w:r>
        <w:t xml:space="preserve"> С.С.), з питань планування, бюджету і фінансів (</w:t>
      </w:r>
      <w:proofErr w:type="spellStart"/>
      <w:r>
        <w:t>Уніга</w:t>
      </w:r>
      <w:proofErr w:type="spellEnd"/>
      <w:r>
        <w:t xml:space="preserve"> О.В.), заступнику міського голови </w:t>
      </w:r>
      <w:proofErr w:type="spellStart"/>
      <w:r>
        <w:t>Маленицькій</w:t>
      </w:r>
      <w:proofErr w:type="spellEnd"/>
      <w:r>
        <w:t xml:space="preserve"> Н.Д. </w:t>
      </w:r>
    </w:p>
    <w:p w14:paraId="3B546C89" w14:textId="77777777" w:rsidR="004D56CA" w:rsidRDefault="004D56CA" w:rsidP="004D56CA">
      <w:pPr>
        <w:pStyle w:val="a5"/>
        <w:jc w:val="both"/>
      </w:pPr>
      <w:r>
        <w:t xml:space="preserve">        5.Контроль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>
        <w:t>Верчук</w:t>
      </w:r>
      <w:proofErr w:type="spellEnd"/>
      <w:r>
        <w:t xml:space="preserve"> С.С.), з питань планування, бюджету і фінансів (</w:t>
      </w:r>
      <w:proofErr w:type="spellStart"/>
      <w:r>
        <w:t>Уніга</w:t>
      </w:r>
      <w:proofErr w:type="spellEnd"/>
      <w:r>
        <w:t xml:space="preserve"> О.В.). </w:t>
      </w:r>
    </w:p>
    <w:p w14:paraId="30D4851C" w14:textId="77777777" w:rsidR="004D56CA" w:rsidRDefault="004D56CA" w:rsidP="004D56CA">
      <w:pPr>
        <w:pStyle w:val="a3"/>
      </w:pPr>
    </w:p>
    <w:p w14:paraId="640345A2" w14:textId="77777777" w:rsidR="004D56CA" w:rsidRDefault="004D56CA" w:rsidP="004D56CA">
      <w:pPr>
        <w:pStyle w:val="a5"/>
        <w:jc w:val="both"/>
      </w:pPr>
    </w:p>
    <w:p w14:paraId="668FBD57" w14:textId="4EB9075B" w:rsidR="00F27AFE" w:rsidRDefault="004D56CA" w:rsidP="005B0EB4">
      <w:pPr>
        <w:pStyle w:val="a5"/>
        <w:jc w:val="both"/>
      </w:pPr>
      <w:r>
        <w:t xml:space="preserve">Міський голова                                                                  Ігор ЧАЙКА  </w:t>
      </w:r>
    </w:p>
    <w:sectPr w:rsidR="00F27AFE" w:rsidSect="00F27A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6CA"/>
    <w:rsid w:val="00110F3F"/>
    <w:rsid w:val="002218BD"/>
    <w:rsid w:val="004D56CA"/>
    <w:rsid w:val="004E7B58"/>
    <w:rsid w:val="005B0EB4"/>
    <w:rsid w:val="009E4159"/>
    <w:rsid w:val="00F2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ADA0"/>
  <w15:docId w15:val="{3559AE63-D3BC-47FA-B1F3-6BC16A19D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56C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D56CA"/>
    <w:pPr>
      <w:keepNext/>
      <w:tabs>
        <w:tab w:val="num" w:pos="1440"/>
      </w:tabs>
      <w:ind w:left="1440" w:hanging="720"/>
      <w:jc w:val="center"/>
      <w:outlineLvl w:val="1"/>
    </w:pPr>
    <w:rPr>
      <w:b/>
      <w:bCs/>
      <w:sz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4D56CA"/>
    <w:rPr>
      <w:rFonts w:ascii="Times New Roman" w:eastAsia="Times New Roman" w:hAnsi="Times New Roman" w:cs="Times New Roman"/>
      <w:b/>
      <w:bCs/>
      <w:kern w:val="2"/>
      <w:sz w:val="36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4D5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4D56CA"/>
    <w:rPr>
      <w:rFonts w:ascii="Courier New" w:eastAsia="Times New Roman" w:hAnsi="Courier New" w:cs="Times New Roman"/>
      <w:kern w:val="2"/>
      <w:sz w:val="20"/>
      <w:szCs w:val="20"/>
      <w:lang w:eastAsia="zh-CN"/>
    </w:rPr>
  </w:style>
  <w:style w:type="paragraph" w:styleId="a3">
    <w:name w:val="Subtitle"/>
    <w:basedOn w:val="a"/>
    <w:next w:val="a"/>
    <w:link w:val="a4"/>
    <w:uiPriority w:val="99"/>
    <w:qFormat/>
    <w:rsid w:val="004D56CA"/>
    <w:pPr>
      <w:keepNext/>
      <w:spacing w:before="240" w:after="120"/>
      <w:jc w:val="center"/>
    </w:pPr>
    <w:rPr>
      <w:rFonts w:ascii="Arial" w:eastAsia="Microsoft YaHei" w:hAnsi="Arial" w:cs="Arial Unicode MS"/>
      <w:i/>
      <w:iCs/>
      <w:sz w:val="28"/>
      <w:szCs w:val="28"/>
    </w:rPr>
  </w:style>
  <w:style w:type="character" w:customStyle="1" w:styleId="a4">
    <w:name w:val="Підзаголовок Знак"/>
    <w:basedOn w:val="a0"/>
    <w:link w:val="a3"/>
    <w:uiPriority w:val="99"/>
    <w:rsid w:val="004D56CA"/>
    <w:rPr>
      <w:rFonts w:ascii="Arial" w:eastAsia="Microsoft YaHei" w:hAnsi="Arial" w:cs="Arial Unicode MS"/>
      <w:i/>
      <w:iCs/>
      <w:kern w:val="2"/>
      <w:sz w:val="28"/>
      <w:szCs w:val="28"/>
      <w:lang w:eastAsia="zh-CN"/>
    </w:rPr>
  </w:style>
  <w:style w:type="paragraph" w:styleId="a5">
    <w:name w:val="Title"/>
    <w:basedOn w:val="a"/>
    <w:next w:val="a3"/>
    <w:link w:val="a6"/>
    <w:uiPriority w:val="99"/>
    <w:qFormat/>
    <w:rsid w:val="004D56CA"/>
    <w:pPr>
      <w:jc w:val="center"/>
    </w:pPr>
    <w:rPr>
      <w:sz w:val="28"/>
    </w:rPr>
  </w:style>
  <w:style w:type="character" w:customStyle="1" w:styleId="a6">
    <w:name w:val="Назва Знак"/>
    <w:basedOn w:val="a0"/>
    <w:link w:val="a5"/>
    <w:uiPriority w:val="99"/>
    <w:rsid w:val="004D56CA"/>
    <w:rPr>
      <w:rFonts w:ascii="Times New Roman" w:eastAsia="Times New Roman" w:hAnsi="Times New Roman" w:cs="Times New Roman"/>
      <w:kern w:val="2"/>
      <w:sz w:val="28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D56CA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D56CA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08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1463</Words>
  <Characters>835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Валентина Приведенець</cp:lastModifiedBy>
  <cp:revision>5</cp:revision>
  <dcterms:created xsi:type="dcterms:W3CDTF">2021-04-09T12:10:00Z</dcterms:created>
  <dcterms:modified xsi:type="dcterms:W3CDTF">2021-04-12T11:53:00Z</dcterms:modified>
</cp:coreProperties>
</file>