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FE584" w14:textId="134AB177" w:rsidR="00BB0F67" w:rsidRPr="00BB0F67" w:rsidRDefault="00BB0F67" w:rsidP="0033034A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5725C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</w:t>
      </w:r>
      <w:r w:rsidRPr="00BB0F67">
        <w:rPr>
          <w:b/>
          <w:bCs/>
          <w:sz w:val="28"/>
          <w:szCs w:val="28"/>
        </w:rPr>
        <w:t>ПРОЄКТ</w:t>
      </w:r>
    </w:p>
    <w:p w14:paraId="0E1A8F77" w14:textId="5AD73D1A" w:rsidR="0033034A" w:rsidRPr="0033034A" w:rsidRDefault="0033034A" w:rsidP="0033034A">
      <w:pPr>
        <w:jc w:val="center"/>
        <w:rPr>
          <w:sz w:val="28"/>
          <w:szCs w:val="28"/>
        </w:rPr>
      </w:pPr>
      <w:r w:rsidRPr="0033034A">
        <w:rPr>
          <w:noProof/>
          <w:snapToGrid w:val="0"/>
          <w:spacing w:val="8"/>
          <w:sz w:val="28"/>
          <w:szCs w:val="28"/>
          <w:lang w:val="ru-RU" w:eastAsia="ru-RU"/>
        </w:rPr>
        <w:drawing>
          <wp:inline distT="0" distB="0" distL="0" distR="0" wp14:anchorId="7B6A4499" wp14:editId="36D6ABD3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E8D77" w14:textId="77777777" w:rsidR="0033034A" w:rsidRPr="0033034A" w:rsidRDefault="0033034A" w:rsidP="0033034A">
      <w:pPr>
        <w:keepNext/>
        <w:jc w:val="center"/>
        <w:outlineLvl w:val="1"/>
        <w:rPr>
          <w:b/>
          <w:bCs/>
          <w:noProof/>
          <w:sz w:val="28"/>
          <w:szCs w:val="28"/>
          <w:lang w:eastAsia="ru-RU"/>
        </w:rPr>
      </w:pPr>
      <w:r w:rsidRPr="0033034A">
        <w:rPr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F85E1C6" w14:textId="77777777" w:rsidR="0033034A" w:rsidRPr="0033034A" w:rsidRDefault="0033034A" w:rsidP="0033034A">
      <w:pPr>
        <w:keepNext/>
        <w:jc w:val="center"/>
        <w:outlineLvl w:val="1"/>
        <w:rPr>
          <w:b/>
          <w:bCs/>
          <w:noProof/>
          <w:sz w:val="28"/>
          <w:szCs w:val="28"/>
          <w:lang w:eastAsia="ru-RU"/>
        </w:rPr>
      </w:pPr>
      <w:r w:rsidRPr="0033034A">
        <w:rPr>
          <w:b/>
          <w:bCs/>
          <w:noProof/>
          <w:sz w:val="28"/>
          <w:szCs w:val="28"/>
          <w:lang w:eastAsia="ru-RU"/>
        </w:rPr>
        <w:t>ВОЛИНСЬКОЇ ОБЛАСТІ</w:t>
      </w:r>
    </w:p>
    <w:p w14:paraId="2E335713" w14:textId="77777777" w:rsidR="0033034A" w:rsidRPr="0033034A" w:rsidRDefault="0033034A" w:rsidP="0033034A">
      <w:pPr>
        <w:jc w:val="both"/>
        <w:rPr>
          <w:sz w:val="28"/>
          <w:szCs w:val="28"/>
        </w:rPr>
      </w:pPr>
    </w:p>
    <w:p w14:paraId="02A04E32" w14:textId="77777777" w:rsidR="0033034A" w:rsidRPr="0033034A" w:rsidRDefault="0033034A" w:rsidP="0033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33034A">
        <w:rPr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AE482EB" w14:textId="77777777" w:rsidR="0033034A" w:rsidRPr="0033034A" w:rsidRDefault="0033034A" w:rsidP="0033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noProof/>
          <w:sz w:val="28"/>
          <w:szCs w:val="28"/>
          <w:lang w:eastAsia="ru-RU"/>
        </w:rPr>
      </w:pPr>
    </w:p>
    <w:p w14:paraId="0B7F5867" w14:textId="77777777" w:rsidR="0033034A" w:rsidRPr="0033034A" w:rsidRDefault="0033034A" w:rsidP="0033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noProof/>
          <w:sz w:val="28"/>
          <w:szCs w:val="28"/>
          <w:lang w:eastAsia="ru-RU"/>
        </w:rPr>
      </w:pPr>
      <w:r w:rsidRPr="0033034A">
        <w:rPr>
          <w:bCs/>
          <w:noProof/>
          <w:sz w:val="28"/>
          <w:szCs w:val="28"/>
          <w:lang w:eastAsia="ru-RU"/>
        </w:rPr>
        <w:t xml:space="preserve">___________                                     </w:t>
      </w:r>
      <w:r w:rsidRPr="0033034A">
        <w:rPr>
          <w:bCs/>
          <w:noProof/>
          <w:lang w:eastAsia="ru-RU"/>
        </w:rPr>
        <w:t>м. Ковель</w:t>
      </w:r>
      <w:r w:rsidRPr="0033034A">
        <w:rPr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33034A">
        <w:rPr>
          <w:bCs/>
          <w:noProof/>
          <w:sz w:val="28"/>
          <w:szCs w:val="28"/>
          <w:lang w:eastAsia="ru-RU"/>
        </w:rPr>
        <w:t>№ ________</w:t>
      </w:r>
    </w:p>
    <w:p w14:paraId="2F6F2888" w14:textId="77777777" w:rsidR="001C0F56" w:rsidRDefault="001C0F56" w:rsidP="001C0F56">
      <w:pPr>
        <w:rPr>
          <w:sz w:val="28"/>
          <w:szCs w:val="28"/>
        </w:rPr>
      </w:pPr>
    </w:p>
    <w:p w14:paraId="5672BD53" w14:textId="77777777" w:rsidR="00966B45" w:rsidRPr="001518AD" w:rsidRDefault="00966B45" w:rsidP="00966B45">
      <w:pPr>
        <w:tabs>
          <w:tab w:val="left" w:pos="2175"/>
        </w:tabs>
        <w:jc w:val="both"/>
        <w:rPr>
          <w:sz w:val="28"/>
          <w:szCs w:val="28"/>
        </w:rPr>
      </w:pPr>
    </w:p>
    <w:p w14:paraId="0AD603C7" w14:textId="77777777" w:rsidR="00AF50E9" w:rsidRDefault="00AF50E9" w:rsidP="00C108C9">
      <w:pPr>
        <w:jc w:val="both"/>
        <w:rPr>
          <w:sz w:val="28"/>
          <w:szCs w:val="28"/>
        </w:rPr>
      </w:pPr>
    </w:p>
    <w:p w14:paraId="0B5483D1" w14:textId="78720AF1" w:rsidR="001F02B0" w:rsidRPr="00227328" w:rsidRDefault="004304A1" w:rsidP="0035627F">
      <w:pPr>
        <w:jc w:val="both"/>
        <w:rPr>
          <w:rFonts w:cs="Calibri"/>
          <w:bCs/>
          <w:sz w:val="28"/>
          <w:szCs w:val="28"/>
        </w:rPr>
      </w:pPr>
      <w:r w:rsidRPr="00227328">
        <w:rPr>
          <w:bCs/>
          <w:sz w:val="28"/>
          <w:szCs w:val="28"/>
        </w:rPr>
        <w:t xml:space="preserve">Про звернення </w:t>
      </w:r>
      <w:r w:rsidRPr="00227328">
        <w:rPr>
          <w:rFonts w:cs="Calibri"/>
          <w:bCs/>
          <w:sz w:val="28"/>
          <w:szCs w:val="28"/>
        </w:rPr>
        <w:t>до Верховної Ради України</w:t>
      </w:r>
      <w:r w:rsidR="0035627F" w:rsidRPr="00227328">
        <w:rPr>
          <w:rFonts w:cs="Calibri"/>
          <w:bCs/>
          <w:sz w:val="28"/>
          <w:szCs w:val="28"/>
        </w:rPr>
        <w:t xml:space="preserve"> </w:t>
      </w:r>
      <w:r w:rsidRPr="00227328">
        <w:rPr>
          <w:rFonts w:cs="Calibri"/>
          <w:bCs/>
          <w:sz w:val="28"/>
          <w:szCs w:val="28"/>
        </w:rPr>
        <w:t>щодо</w:t>
      </w:r>
      <w:r w:rsidR="001F02B0" w:rsidRPr="00227328">
        <w:rPr>
          <w:bCs/>
          <w:color w:val="000000"/>
          <w:sz w:val="28"/>
          <w:szCs w:val="28"/>
        </w:rPr>
        <w:t xml:space="preserve"> прийняття </w:t>
      </w:r>
      <w:proofErr w:type="spellStart"/>
      <w:r w:rsidR="001F02B0" w:rsidRPr="00227328">
        <w:rPr>
          <w:bCs/>
          <w:color w:val="000000"/>
          <w:sz w:val="28"/>
          <w:szCs w:val="28"/>
        </w:rPr>
        <w:t>законопроєктів</w:t>
      </w:r>
      <w:proofErr w:type="spellEnd"/>
    </w:p>
    <w:p w14:paraId="094054B9" w14:textId="506CA716" w:rsidR="004304A1" w:rsidRPr="00227328" w:rsidRDefault="0035627F" w:rsidP="0035627F">
      <w:pPr>
        <w:ind w:firstLine="708"/>
        <w:jc w:val="both"/>
        <w:rPr>
          <w:bCs/>
          <w:color w:val="000000"/>
          <w:sz w:val="28"/>
          <w:szCs w:val="28"/>
        </w:rPr>
      </w:pPr>
      <w:r w:rsidRPr="00227328">
        <w:rPr>
          <w:bCs/>
          <w:color w:val="000000"/>
          <w:sz w:val="28"/>
          <w:szCs w:val="28"/>
        </w:rPr>
        <w:t xml:space="preserve">   </w:t>
      </w:r>
      <w:r w:rsidR="001F02B0" w:rsidRPr="00227328">
        <w:rPr>
          <w:bCs/>
          <w:color w:val="000000"/>
          <w:sz w:val="28"/>
          <w:szCs w:val="28"/>
        </w:rPr>
        <w:t>№ 2194 від 01.10.2019 р. та № 2195 від 01.10.2019 р.</w:t>
      </w:r>
    </w:p>
    <w:p w14:paraId="03FEFD33" w14:textId="77777777" w:rsidR="004304A1" w:rsidRPr="004304A1" w:rsidRDefault="004304A1" w:rsidP="004304A1">
      <w:pPr>
        <w:jc w:val="both"/>
        <w:rPr>
          <w:rFonts w:cs="Calibri"/>
          <w:b/>
          <w:sz w:val="28"/>
          <w:szCs w:val="28"/>
        </w:rPr>
      </w:pPr>
    </w:p>
    <w:p w14:paraId="684445A6" w14:textId="4F365410" w:rsidR="004304A1" w:rsidRPr="004304A1" w:rsidRDefault="004304A1" w:rsidP="004304A1">
      <w:pPr>
        <w:jc w:val="both"/>
        <w:rPr>
          <w:rFonts w:cs="Calibri"/>
          <w:sz w:val="28"/>
          <w:szCs w:val="28"/>
        </w:rPr>
      </w:pPr>
      <w:r w:rsidRPr="004304A1">
        <w:rPr>
          <w:rFonts w:cs="Calibri"/>
          <w:b/>
          <w:sz w:val="28"/>
          <w:szCs w:val="28"/>
        </w:rPr>
        <w:tab/>
      </w:r>
      <w:r w:rsidRPr="004304A1">
        <w:rPr>
          <w:rFonts w:cs="Calibri"/>
          <w:sz w:val="28"/>
          <w:szCs w:val="28"/>
        </w:rPr>
        <w:t>Відповідно до ст</w:t>
      </w:r>
      <w:r w:rsidR="00C22A90">
        <w:rPr>
          <w:rFonts w:cs="Calibri"/>
          <w:sz w:val="28"/>
          <w:szCs w:val="28"/>
        </w:rPr>
        <w:t>атей 26 та</w:t>
      </w:r>
      <w:r w:rsidRPr="004304A1">
        <w:rPr>
          <w:rFonts w:cs="Calibri"/>
          <w:sz w:val="28"/>
          <w:szCs w:val="28"/>
        </w:rPr>
        <w:t xml:space="preserve"> 46 Закону України "Про місцеве самоврядування в Україні", </w:t>
      </w:r>
      <w:r w:rsidR="0033034A">
        <w:rPr>
          <w:rFonts w:cs="Calibri"/>
          <w:sz w:val="28"/>
          <w:szCs w:val="28"/>
        </w:rPr>
        <w:t>міська</w:t>
      </w:r>
      <w:r>
        <w:rPr>
          <w:rFonts w:cs="Calibri"/>
          <w:sz w:val="28"/>
          <w:szCs w:val="28"/>
        </w:rPr>
        <w:t xml:space="preserve"> рада</w:t>
      </w:r>
      <w:r w:rsidRPr="004304A1">
        <w:rPr>
          <w:rFonts w:cs="Calibri"/>
          <w:sz w:val="28"/>
          <w:szCs w:val="28"/>
        </w:rPr>
        <w:t xml:space="preserve"> </w:t>
      </w:r>
    </w:p>
    <w:p w14:paraId="1E30CD05" w14:textId="77777777" w:rsidR="004304A1" w:rsidRPr="004304A1" w:rsidRDefault="004304A1" w:rsidP="004304A1">
      <w:pPr>
        <w:jc w:val="both"/>
        <w:rPr>
          <w:rFonts w:cs="Calibri"/>
          <w:b/>
          <w:sz w:val="28"/>
          <w:szCs w:val="28"/>
        </w:rPr>
      </w:pPr>
    </w:p>
    <w:p w14:paraId="5135F8E1" w14:textId="77777777" w:rsidR="004304A1" w:rsidRPr="00AB53D6" w:rsidRDefault="004304A1" w:rsidP="00AB53D6">
      <w:pPr>
        <w:rPr>
          <w:rFonts w:cs="Calibri"/>
          <w:sz w:val="28"/>
          <w:szCs w:val="28"/>
        </w:rPr>
      </w:pPr>
      <w:r w:rsidRPr="00AB53D6">
        <w:rPr>
          <w:rFonts w:cs="Calibri"/>
          <w:sz w:val="28"/>
          <w:szCs w:val="28"/>
        </w:rPr>
        <w:t>В И Р І Ш И Л А:</w:t>
      </w:r>
    </w:p>
    <w:p w14:paraId="1E99B532" w14:textId="77777777" w:rsidR="004304A1" w:rsidRPr="001F02B0" w:rsidRDefault="004304A1" w:rsidP="004304A1">
      <w:pPr>
        <w:jc w:val="both"/>
        <w:rPr>
          <w:rFonts w:cs="Calibri"/>
          <w:sz w:val="28"/>
          <w:szCs w:val="28"/>
        </w:rPr>
      </w:pPr>
    </w:p>
    <w:p w14:paraId="09C8F065" w14:textId="43B66594" w:rsidR="004304A1" w:rsidRPr="004304A1" w:rsidRDefault="004304A1" w:rsidP="001F02B0">
      <w:pPr>
        <w:jc w:val="both"/>
        <w:rPr>
          <w:rFonts w:cs="Calibri"/>
          <w:sz w:val="28"/>
          <w:szCs w:val="28"/>
        </w:rPr>
      </w:pPr>
      <w:r w:rsidRPr="001F02B0">
        <w:rPr>
          <w:rFonts w:cs="Calibri"/>
          <w:sz w:val="28"/>
          <w:szCs w:val="28"/>
        </w:rPr>
        <w:tab/>
      </w:r>
      <w:r w:rsidRPr="004304A1">
        <w:rPr>
          <w:rFonts w:cs="Calibri"/>
          <w:sz w:val="28"/>
          <w:szCs w:val="28"/>
        </w:rPr>
        <w:t xml:space="preserve">1.Затвердити текст звернення депутатів </w:t>
      </w:r>
      <w:r>
        <w:rPr>
          <w:rFonts w:cs="Calibri"/>
          <w:sz w:val="28"/>
          <w:szCs w:val="28"/>
        </w:rPr>
        <w:t xml:space="preserve">Ковельської </w:t>
      </w:r>
      <w:r w:rsidR="00AB53D6">
        <w:rPr>
          <w:rFonts w:cs="Calibri"/>
          <w:sz w:val="28"/>
          <w:szCs w:val="28"/>
        </w:rPr>
        <w:t>міської</w:t>
      </w:r>
      <w:r w:rsidRPr="004304A1">
        <w:rPr>
          <w:rFonts w:cs="Calibri"/>
          <w:sz w:val="28"/>
          <w:szCs w:val="28"/>
        </w:rPr>
        <w:t xml:space="preserve"> ради до Верховної Ради України щодо </w:t>
      </w:r>
      <w:r w:rsidR="001F02B0" w:rsidRPr="001F02B0">
        <w:rPr>
          <w:rFonts w:cs="Calibri"/>
          <w:sz w:val="28"/>
          <w:szCs w:val="28"/>
        </w:rPr>
        <w:t xml:space="preserve">прийняття </w:t>
      </w:r>
      <w:proofErr w:type="spellStart"/>
      <w:r w:rsidR="001F02B0" w:rsidRPr="001F02B0">
        <w:rPr>
          <w:rFonts w:cs="Calibri"/>
          <w:sz w:val="28"/>
          <w:szCs w:val="28"/>
        </w:rPr>
        <w:t>законопроєктів</w:t>
      </w:r>
      <w:proofErr w:type="spellEnd"/>
      <w:r w:rsidR="001F02B0" w:rsidRPr="001F02B0">
        <w:rPr>
          <w:rFonts w:cs="Calibri"/>
          <w:sz w:val="28"/>
          <w:szCs w:val="28"/>
        </w:rPr>
        <w:t xml:space="preserve"> «Про внесення змін до Земельного кодексу України та інших законодавчих актів щодо удосконалення системи управління та дерегуляції у сфері земельних відносин» № 2194 від 01.10.2019 року та 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1F02B0" w:rsidRPr="001F02B0">
        <w:rPr>
          <w:rFonts w:cs="Calibri"/>
          <w:sz w:val="28"/>
          <w:szCs w:val="28"/>
        </w:rPr>
        <w:t>суперфіцію</w:t>
      </w:r>
      <w:proofErr w:type="spellEnd"/>
      <w:r w:rsidR="001F02B0" w:rsidRPr="001F02B0">
        <w:rPr>
          <w:rFonts w:cs="Calibri"/>
          <w:sz w:val="28"/>
          <w:szCs w:val="28"/>
        </w:rPr>
        <w:t>, емфітевзису) через електронні аукціони»</w:t>
      </w:r>
      <w:r w:rsidR="001F02B0">
        <w:rPr>
          <w:rFonts w:cs="Calibri"/>
          <w:sz w:val="28"/>
          <w:szCs w:val="28"/>
        </w:rPr>
        <w:t xml:space="preserve"> </w:t>
      </w:r>
      <w:r w:rsidR="001F02B0" w:rsidRPr="001F02B0">
        <w:rPr>
          <w:rFonts w:cs="Calibri"/>
          <w:sz w:val="28"/>
          <w:szCs w:val="28"/>
        </w:rPr>
        <w:t>№ 2195 від 01.10.2019 року</w:t>
      </w:r>
      <w:r w:rsidRPr="004304A1">
        <w:rPr>
          <w:rFonts w:cs="Calibri"/>
          <w:sz w:val="28"/>
          <w:szCs w:val="28"/>
        </w:rPr>
        <w:t xml:space="preserve"> (додається).</w:t>
      </w:r>
    </w:p>
    <w:p w14:paraId="7CBB1320" w14:textId="4763C44B" w:rsidR="0033034A" w:rsidRPr="0033034A" w:rsidRDefault="004304A1" w:rsidP="0033034A">
      <w:pPr>
        <w:jc w:val="both"/>
        <w:rPr>
          <w:rFonts w:cs="Calibri"/>
          <w:sz w:val="28"/>
          <w:szCs w:val="28"/>
        </w:rPr>
      </w:pPr>
      <w:r w:rsidRPr="004304A1">
        <w:rPr>
          <w:rFonts w:cs="Calibri"/>
          <w:sz w:val="28"/>
          <w:szCs w:val="28"/>
        </w:rPr>
        <w:tab/>
      </w:r>
      <w:r w:rsidR="0033034A" w:rsidRPr="0033034A">
        <w:rPr>
          <w:rFonts w:cs="Calibri"/>
          <w:sz w:val="28"/>
          <w:szCs w:val="28"/>
        </w:rPr>
        <w:t>2. Надіслати це звернення Голові Верховної Ради України Разумкову Д.О.</w:t>
      </w:r>
    </w:p>
    <w:p w14:paraId="2FD9BAEC" w14:textId="77777777" w:rsidR="0033034A" w:rsidRPr="0033034A" w:rsidRDefault="0033034A" w:rsidP="0033034A">
      <w:pPr>
        <w:jc w:val="both"/>
        <w:rPr>
          <w:rFonts w:cs="Calibri"/>
          <w:sz w:val="28"/>
          <w:szCs w:val="28"/>
        </w:rPr>
      </w:pPr>
      <w:r w:rsidRPr="0033034A">
        <w:rPr>
          <w:rFonts w:cs="Calibri"/>
          <w:sz w:val="28"/>
          <w:szCs w:val="28"/>
        </w:rPr>
        <w:t xml:space="preserve">         3. Офіційно оприлюднити це рішення в газеті «Вісті </w:t>
      </w:r>
      <w:proofErr w:type="spellStart"/>
      <w:r w:rsidRPr="0033034A">
        <w:rPr>
          <w:rFonts w:cs="Calibri"/>
          <w:sz w:val="28"/>
          <w:szCs w:val="28"/>
        </w:rPr>
        <w:t>Ковельщини</w:t>
      </w:r>
      <w:proofErr w:type="spellEnd"/>
      <w:r w:rsidRPr="0033034A">
        <w:rPr>
          <w:rFonts w:cs="Calibri"/>
          <w:sz w:val="28"/>
          <w:szCs w:val="28"/>
        </w:rPr>
        <w:t>».</w:t>
      </w:r>
    </w:p>
    <w:p w14:paraId="4EE4B2CB" w14:textId="77777777" w:rsidR="004304A1" w:rsidRPr="004304A1" w:rsidRDefault="0033034A" w:rsidP="0033034A">
      <w:pPr>
        <w:jc w:val="both"/>
        <w:rPr>
          <w:rFonts w:cs="Calibri"/>
          <w:sz w:val="28"/>
          <w:szCs w:val="28"/>
        </w:rPr>
      </w:pPr>
      <w:r w:rsidRPr="0033034A">
        <w:rPr>
          <w:rFonts w:cs="Calibri"/>
          <w:sz w:val="28"/>
          <w:szCs w:val="28"/>
          <w:lang w:val="ru-RU"/>
        </w:rPr>
        <w:t xml:space="preserve">         4</w:t>
      </w:r>
      <w:r w:rsidRPr="0033034A">
        <w:rPr>
          <w:rFonts w:cs="Calibri"/>
          <w:sz w:val="28"/>
          <w:szCs w:val="28"/>
        </w:rPr>
        <w:t>. Контроль за виконанням даного рішення покласти на секретаря міської ради (</w:t>
      </w:r>
      <w:proofErr w:type="spellStart"/>
      <w:r w:rsidRPr="0033034A">
        <w:rPr>
          <w:rFonts w:cs="Calibri"/>
          <w:sz w:val="28"/>
          <w:szCs w:val="28"/>
        </w:rPr>
        <w:t>Багнова</w:t>
      </w:r>
      <w:proofErr w:type="spellEnd"/>
      <w:r w:rsidRPr="0033034A">
        <w:rPr>
          <w:rFonts w:cs="Calibri"/>
          <w:sz w:val="28"/>
          <w:szCs w:val="28"/>
        </w:rPr>
        <w:t xml:space="preserve"> О.Л.)</w:t>
      </w:r>
      <w:r w:rsidRPr="0033034A">
        <w:rPr>
          <w:rFonts w:cs="Calibri"/>
          <w:sz w:val="28"/>
          <w:szCs w:val="28"/>
          <w:lang w:val="ru-RU"/>
        </w:rPr>
        <w:t xml:space="preserve"> та </w:t>
      </w:r>
      <w:r w:rsidRPr="0033034A">
        <w:rPr>
          <w:rFonts w:cs="Calibri"/>
          <w:sz w:val="28"/>
          <w:szCs w:val="28"/>
        </w:rPr>
        <w:t xml:space="preserve">постійну </w:t>
      </w:r>
      <w:proofErr w:type="gramStart"/>
      <w:r w:rsidRPr="0033034A">
        <w:rPr>
          <w:rFonts w:cs="Calibri"/>
          <w:sz w:val="28"/>
          <w:szCs w:val="28"/>
        </w:rPr>
        <w:t>комісію  з</w:t>
      </w:r>
      <w:proofErr w:type="gramEnd"/>
      <w:r w:rsidRPr="0033034A">
        <w:rPr>
          <w:rFonts w:cs="Calibri"/>
          <w:sz w:val="28"/>
          <w:szCs w:val="28"/>
        </w:rPr>
        <w:t xml:space="preserve"> питань дотримання прав людини, депутатської діяльності та етики, законності і правопорядку, конфлікту інтересів (Мілінчук  А.В.).</w:t>
      </w:r>
    </w:p>
    <w:p w14:paraId="36AC0564" w14:textId="77777777" w:rsidR="00AF50E9" w:rsidRDefault="00AF50E9" w:rsidP="00AF50E9">
      <w:pPr>
        <w:pStyle w:val="a8"/>
        <w:jc w:val="both"/>
        <w:rPr>
          <w:rFonts w:cs="Calibri"/>
          <w:sz w:val="24"/>
          <w:szCs w:val="24"/>
          <w:bdr w:val="none" w:sz="0" w:space="0" w:color="auto" w:frame="1"/>
        </w:rPr>
      </w:pPr>
    </w:p>
    <w:p w14:paraId="00579989" w14:textId="77777777" w:rsidR="00AB53D6" w:rsidRPr="00AB53D6" w:rsidRDefault="00AB53D6" w:rsidP="00AB53D6">
      <w:pPr>
        <w:spacing w:before="100" w:beforeAutospacing="1" w:after="100" w:afterAutospacing="1"/>
        <w:rPr>
          <w:sz w:val="28"/>
          <w:szCs w:val="28"/>
        </w:rPr>
      </w:pPr>
      <w:proofErr w:type="spellStart"/>
      <w:r w:rsidRPr="00AB53D6">
        <w:rPr>
          <w:sz w:val="28"/>
          <w:szCs w:val="28"/>
          <w:lang w:val="ru-RU"/>
        </w:rPr>
        <w:t>Міський</w:t>
      </w:r>
      <w:proofErr w:type="spellEnd"/>
      <w:r w:rsidRPr="00AB53D6">
        <w:rPr>
          <w:sz w:val="28"/>
          <w:szCs w:val="28"/>
          <w:lang w:val="ru-RU"/>
        </w:rPr>
        <w:t xml:space="preserve"> голова</w:t>
      </w:r>
      <w:r w:rsidRPr="00AB53D6">
        <w:rPr>
          <w:sz w:val="28"/>
          <w:szCs w:val="28"/>
          <w:lang w:val="ru-RU"/>
        </w:rPr>
        <w:tab/>
      </w:r>
      <w:r w:rsidRPr="00AB53D6">
        <w:rPr>
          <w:sz w:val="28"/>
          <w:szCs w:val="28"/>
          <w:lang w:val="ru-RU"/>
        </w:rPr>
        <w:tab/>
      </w:r>
      <w:r w:rsidRPr="00AB53D6">
        <w:rPr>
          <w:sz w:val="28"/>
          <w:szCs w:val="28"/>
          <w:lang w:val="ru-RU"/>
        </w:rPr>
        <w:tab/>
      </w:r>
      <w:r w:rsidRPr="00AB53D6">
        <w:rPr>
          <w:sz w:val="28"/>
          <w:szCs w:val="28"/>
          <w:lang w:val="ru-RU"/>
        </w:rPr>
        <w:tab/>
      </w:r>
      <w:r w:rsidRPr="00AB53D6">
        <w:rPr>
          <w:sz w:val="28"/>
          <w:szCs w:val="28"/>
        </w:rPr>
        <w:tab/>
      </w:r>
      <w:r w:rsidRPr="00AB53D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</w:t>
      </w:r>
      <w:r w:rsidRPr="00AB53D6">
        <w:rPr>
          <w:sz w:val="28"/>
          <w:szCs w:val="28"/>
        </w:rPr>
        <w:t xml:space="preserve">       Ігор ЧАЙКА</w:t>
      </w:r>
    </w:p>
    <w:p w14:paraId="3BA9C5D5" w14:textId="77777777" w:rsidR="00FE01FB" w:rsidRDefault="00FE01FB" w:rsidP="00FE01FB">
      <w:pPr>
        <w:spacing w:before="100" w:beforeAutospacing="1" w:after="100" w:afterAutospacing="1"/>
        <w:rPr>
          <w:sz w:val="28"/>
          <w:szCs w:val="28"/>
        </w:rPr>
      </w:pPr>
    </w:p>
    <w:p w14:paraId="7B174488" w14:textId="77777777" w:rsidR="00AB140A" w:rsidRPr="004304A1" w:rsidRDefault="00AB140A" w:rsidP="00AB140A">
      <w:pPr>
        <w:jc w:val="both"/>
      </w:pPr>
    </w:p>
    <w:p w14:paraId="46AD20EC" w14:textId="77777777" w:rsidR="00A67C1C" w:rsidRDefault="00A67C1C" w:rsidP="00AB140A">
      <w:pPr>
        <w:jc w:val="both"/>
        <w:rPr>
          <w:sz w:val="28"/>
          <w:szCs w:val="28"/>
        </w:rPr>
      </w:pPr>
    </w:p>
    <w:p w14:paraId="7AD4DFF6" w14:textId="596E4FCE" w:rsidR="00A67C1C" w:rsidRDefault="00A67C1C" w:rsidP="00AB140A">
      <w:pPr>
        <w:jc w:val="both"/>
        <w:rPr>
          <w:sz w:val="28"/>
          <w:szCs w:val="28"/>
        </w:rPr>
      </w:pPr>
    </w:p>
    <w:p w14:paraId="77F87483" w14:textId="77777777" w:rsidR="00227328" w:rsidRDefault="00227328" w:rsidP="00AB140A">
      <w:pPr>
        <w:jc w:val="both"/>
        <w:rPr>
          <w:sz w:val="28"/>
          <w:szCs w:val="28"/>
        </w:rPr>
      </w:pPr>
    </w:p>
    <w:p w14:paraId="53A0E597" w14:textId="77777777" w:rsidR="00A67C1C" w:rsidRDefault="00A67C1C" w:rsidP="00AB140A">
      <w:pPr>
        <w:jc w:val="both"/>
        <w:rPr>
          <w:sz w:val="28"/>
          <w:szCs w:val="28"/>
        </w:rPr>
      </w:pPr>
    </w:p>
    <w:p w14:paraId="5E94AA32" w14:textId="77777777" w:rsidR="004304A1" w:rsidRDefault="004304A1" w:rsidP="00AB140A">
      <w:pPr>
        <w:jc w:val="both"/>
        <w:rPr>
          <w:sz w:val="28"/>
          <w:szCs w:val="28"/>
        </w:rPr>
      </w:pPr>
    </w:p>
    <w:p w14:paraId="08521FED" w14:textId="77777777" w:rsidR="004304A1" w:rsidRDefault="004304A1" w:rsidP="00AB140A">
      <w:pPr>
        <w:jc w:val="both"/>
        <w:rPr>
          <w:sz w:val="28"/>
          <w:szCs w:val="28"/>
        </w:rPr>
      </w:pPr>
    </w:p>
    <w:p w14:paraId="237845A4" w14:textId="5DBE9EDA" w:rsidR="004304A1" w:rsidRDefault="004304A1" w:rsidP="00227328">
      <w:pPr>
        <w:jc w:val="center"/>
        <w:rPr>
          <w:rFonts w:cs="Calibri"/>
          <w:sz w:val="28"/>
          <w:szCs w:val="28"/>
        </w:rPr>
      </w:pPr>
      <w:r>
        <w:rPr>
          <w:rFonts w:cs="Calibri"/>
          <w:b/>
        </w:rPr>
        <w:t xml:space="preserve">                                                             </w:t>
      </w:r>
      <w:r w:rsidR="00227328">
        <w:rPr>
          <w:rFonts w:cs="Calibri"/>
        </w:rPr>
        <w:t xml:space="preserve"> </w:t>
      </w:r>
      <w:r w:rsidR="00227328" w:rsidRPr="00227328">
        <w:rPr>
          <w:rFonts w:cs="Calibri"/>
          <w:sz w:val="28"/>
          <w:szCs w:val="28"/>
        </w:rPr>
        <w:t>Голові Верховної Ради України</w:t>
      </w:r>
    </w:p>
    <w:p w14:paraId="74E10076" w14:textId="6B6B94AB" w:rsidR="00227328" w:rsidRPr="00227328" w:rsidRDefault="00227328" w:rsidP="00227328">
      <w:pPr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Разумкову Д.О.</w:t>
      </w:r>
    </w:p>
    <w:p w14:paraId="581466BD" w14:textId="77777777" w:rsidR="004304A1" w:rsidRDefault="004304A1" w:rsidP="004304A1">
      <w:pPr>
        <w:jc w:val="right"/>
        <w:rPr>
          <w:rFonts w:cs="Calibri"/>
        </w:rPr>
      </w:pPr>
    </w:p>
    <w:p w14:paraId="21B64969" w14:textId="77777777" w:rsidR="004304A1" w:rsidRDefault="004304A1" w:rsidP="004304A1">
      <w:pPr>
        <w:jc w:val="right"/>
        <w:rPr>
          <w:rFonts w:cs="Calibri"/>
        </w:rPr>
      </w:pPr>
    </w:p>
    <w:p w14:paraId="692B186F" w14:textId="3F113DD5" w:rsidR="004304A1" w:rsidRPr="0086744A" w:rsidRDefault="004304A1" w:rsidP="004304A1">
      <w:pPr>
        <w:jc w:val="center"/>
        <w:rPr>
          <w:rFonts w:cs="Calibri"/>
          <w:bCs/>
          <w:sz w:val="28"/>
          <w:szCs w:val="28"/>
        </w:rPr>
      </w:pPr>
      <w:r w:rsidRPr="0086744A">
        <w:rPr>
          <w:rFonts w:cs="Calibri"/>
          <w:bCs/>
          <w:sz w:val="28"/>
          <w:szCs w:val="28"/>
        </w:rPr>
        <w:t>ЗВЕРНЕННЯ</w:t>
      </w:r>
    </w:p>
    <w:p w14:paraId="137DD771" w14:textId="77777777" w:rsidR="0086744A" w:rsidRPr="0086744A" w:rsidRDefault="0086744A" w:rsidP="004304A1">
      <w:pPr>
        <w:jc w:val="center"/>
        <w:rPr>
          <w:rFonts w:cs="Calibri"/>
          <w:bCs/>
        </w:rPr>
      </w:pPr>
    </w:p>
    <w:p w14:paraId="35554B9E" w14:textId="77777777" w:rsidR="004304A1" w:rsidRPr="0086744A" w:rsidRDefault="004304A1" w:rsidP="0086744A">
      <w:pPr>
        <w:ind w:right="141"/>
        <w:contextualSpacing/>
        <w:jc w:val="both"/>
        <w:rPr>
          <w:bCs/>
          <w:color w:val="000000"/>
          <w:sz w:val="28"/>
          <w:szCs w:val="28"/>
        </w:rPr>
      </w:pPr>
      <w:r w:rsidRPr="0086744A">
        <w:rPr>
          <w:rFonts w:eastAsia="Calibri"/>
          <w:bCs/>
          <w:sz w:val="28"/>
          <w:szCs w:val="28"/>
        </w:rPr>
        <w:t xml:space="preserve">депутатів Ковельської </w:t>
      </w:r>
      <w:r w:rsidR="00AB53D6" w:rsidRPr="0086744A">
        <w:rPr>
          <w:rFonts w:eastAsia="Calibri"/>
          <w:bCs/>
          <w:sz w:val="28"/>
          <w:szCs w:val="28"/>
        </w:rPr>
        <w:t>міської</w:t>
      </w:r>
      <w:r w:rsidRPr="0086744A">
        <w:rPr>
          <w:rFonts w:eastAsia="Calibri"/>
          <w:bCs/>
          <w:sz w:val="28"/>
          <w:szCs w:val="28"/>
        </w:rPr>
        <w:t xml:space="preserve"> ради до Верховної Ради України щодо </w:t>
      </w:r>
      <w:r w:rsidR="001F02B0" w:rsidRPr="0086744A">
        <w:rPr>
          <w:bCs/>
          <w:color w:val="000000"/>
          <w:sz w:val="28"/>
          <w:szCs w:val="28"/>
        </w:rPr>
        <w:t xml:space="preserve">прийняття </w:t>
      </w:r>
      <w:proofErr w:type="spellStart"/>
      <w:r w:rsidR="001F02B0" w:rsidRPr="0086744A">
        <w:rPr>
          <w:bCs/>
          <w:color w:val="000000"/>
          <w:sz w:val="28"/>
          <w:szCs w:val="28"/>
        </w:rPr>
        <w:t>законопроєктів</w:t>
      </w:r>
      <w:proofErr w:type="spellEnd"/>
      <w:r w:rsidR="001F02B0" w:rsidRPr="0086744A">
        <w:rPr>
          <w:bCs/>
          <w:color w:val="000000"/>
          <w:sz w:val="28"/>
          <w:szCs w:val="28"/>
        </w:rPr>
        <w:t xml:space="preserve"> «Про внесення змін до Земельного кодексу України та інших законодавчих актів щодо удосконалення системи управління та дерегуляції у сфері земельних відносин» № 2194 від 01.10.2019 року та 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1F02B0" w:rsidRPr="0086744A">
        <w:rPr>
          <w:bCs/>
          <w:color w:val="000000"/>
          <w:sz w:val="28"/>
          <w:szCs w:val="28"/>
        </w:rPr>
        <w:t>суперфіцію</w:t>
      </w:r>
      <w:proofErr w:type="spellEnd"/>
      <w:r w:rsidR="001F02B0" w:rsidRPr="0086744A">
        <w:rPr>
          <w:bCs/>
          <w:color w:val="000000"/>
          <w:sz w:val="28"/>
          <w:szCs w:val="28"/>
        </w:rPr>
        <w:t>, емфітевзису) через електронні аукціони» № 2195 від 01.10.2019 року</w:t>
      </w:r>
    </w:p>
    <w:p w14:paraId="2442B874" w14:textId="77777777" w:rsidR="001F02B0" w:rsidRPr="001F02B0" w:rsidRDefault="001F02B0" w:rsidP="001F02B0">
      <w:pPr>
        <w:ind w:right="141"/>
        <w:contextualSpacing/>
        <w:jc w:val="center"/>
        <w:rPr>
          <w:bCs/>
          <w:color w:val="000000"/>
          <w:szCs w:val="28"/>
        </w:rPr>
      </w:pPr>
    </w:p>
    <w:p w14:paraId="2EAAFBA1" w14:textId="77777777" w:rsidR="001F02B0" w:rsidRPr="001F02B0" w:rsidRDefault="004304A1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4304A1">
        <w:rPr>
          <w:rFonts w:eastAsia="Calibri"/>
          <w:sz w:val="28"/>
          <w:szCs w:val="28"/>
        </w:rPr>
        <w:t xml:space="preserve">         </w:t>
      </w:r>
      <w:r w:rsidR="001F02B0">
        <w:rPr>
          <w:rFonts w:eastAsia="Calibri"/>
          <w:sz w:val="28"/>
          <w:szCs w:val="28"/>
        </w:rPr>
        <w:t xml:space="preserve"> </w:t>
      </w:r>
      <w:r w:rsidR="001F02B0" w:rsidRPr="001F02B0">
        <w:rPr>
          <w:color w:val="000000"/>
          <w:sz w:val="28"/>
          <w:szCs w:val="28"/>
        </w:rPr>
        <w:t xml:space="preserve">Ми, депутати </w:t>
      </w:r>
      <w:r w:rsidR="001F02B0">
        <w:rPr>
          <w:color w:val="000000"/>
          <w:sz w:val="28"/>
          <w:szCs w:val="28"/>
        </w:rPr>
        <w:t>Ков</w:t>
      </w:r>
      <w:r w:rsidR="00D8747A">
        <w:rPr>
          <w:color w:val="000000"/>
          <w:sz w:val="28"/>
          <w:szCs w:val="28"/>
        </w:rPr>
        <w:t>е</w:t>
      </w:r>
      <w:r w:rsidR="001F02B0">
        <w:rPr>
          <w:color w:val="000000"/>
          <w:sz w:val="28"/>
          <w:szCs w:val="28"/>
        </w:rPr>
        <w:t xml:space="preserve">льської </w:t>
      </w:r>
      <w:r w:rsidR="00AB53D6">
        <w:rPr>
          <w:color w:val="000000"/>
          <w:sz w:val="28"/>
          <w:szCs w:val="28"/>
        </w:rPr>
        <w:t>міської</w:t>
      </w:r>
      <w:r w:rsidR="001F02B0" w:rsidRPr="001F02B0">
        <w:rPr>
          <w:color w:val="000000"/>
          <w:sz w:val="28"/>
          <w:szCs w:val="28"/>
        </w:rPr>
        <w:t xml:space="preserve"> ради, закликаємо Верховну Раду України прийняти в другому читанні і в цілому </w:t>
      </w:r>
      <w:proofErr w:type="spellStart"/>
      <w:r w:rsidR="001F02B0" w:rsidRPr="001F02B0">
        <w:rPr>
          <w:color w:val="000000"/>
          <w:sz w:val="28"/>
          <w:szCs w:val="28"/>
        </w:rPr>
        <w:t>законопроєкти</w:t>
      </w:r>
      <w:proofErr w:type="spellEnd"/>
      <w:r w:rsidR="001F02B0" w:rsidRPr="001F02B0">
        <w:rPr>
          <w:color w:val="000000"/>
          <w:sz w:val="28"/>
          <w:szCs w:val="28"/>
        </w:rPr>
        <w:t xml:space="preserve"> «Про внесення змін до Земельного кодексу України та інших законодавчих актів щодо удосконалення системи управління та дерегуляції у сфері земельних відносин» № 2194 від 01.10.2019 року та «Про внесення змін до деяких законодавчих актів щодо продажу земельних ділянок державної та комунальної власності або прав на них (оренди, </w:t>
      </w:r>
      <w:proofErr w:type="spellStart"/>
      <w:r w:rsidR="001F02B0" w:rsidRPr="001F02B0">
        <w:rPr>
          <w:color w:val="000000"/>
          <w:sz w:val="28"/>
          <w:szCs w:val="28"/>
        </w:rPr>
        <w:t>суперфіцію</w:t>
      </w:r>
      <w:proofErr w:type="spellEnd"/>
      <w:r w:rsidR="001F02B0" w:rsidRPr="001F02B0">
        <w:rPr>
          <w:color w:val="000000"/>
          <w:sz w:val="28"/>
          <w:szCs w:val="28"/>
        </w:rPr>
        <w:t>, емфітевзису) через електронні аукціони» № 2195 від 01.10.2019 року, які нарешті повертають територіальним громадам право розпоряджатися землею за межами населених пунктів.</w:t>
      </w:r>
    </w:p>
    <w:p w14:paraId="70841FE2" w14:textId="77777777" w:rsidR="001F02B0" w:rsidRP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color w:val="000000"/>
          <w:sz w:val="28"/>
          <w:szCs w:val="28"/>
        </w:rPr>
        <w:tab/>
        <w:t>Переконані, що люди мають право бути господарями на своїй землі, й без цього рішення парламенту неможливо завершити процес земельної децентралізації та забезпечити справжнє самоврядування.</w:t>
      </w:r>
    </w:p>
    <w:p w14:paraId="17C81D7C" w14:textId="77777777" w:rsidR="001F02B0" w:rsidRP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color w:val="000000"/>
          <w:sz w:val="28"/>
          <w:szCs w:val="28"/>
        </w:rPr>
        <w:tab/>
        <w:t xml:space="preserve">Хочемо нагадати, що, починаючи з 2002 року, землями за межами населених пунктів розпоряджаються без урахування інтересів населення, відкинувши при цьому на роки наш регіон у розвитку.  </w:t>
      </w:r>
    </w:p>
    <w:p w14:paraId="731FE59A" w14:textId="77777777" w:rsidR="001F02B0" w:rsidRP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b/>
          <w:color w:val="000000"/>
          <w:sz w:val="28"/>
          <w:szCs w:val="28"/>
        </w:rPr>
        <w:tab/>
      </w:r>
      <w:r w:rsidRPr="001F02B0">
        <w:rPr>
          <w:color w:val="000000"/>
          <w:sz w:val="28"/>
          <w:szCs w:val="28"/>
        </w:rPr>
        <w:t>Вважаємо, що лише територіальн</w:t>
      </w:r>
      <w:r w:rsidR="00AB53D6">
        <w:rPr>
          <w:color w:val="000000"/>
          <w:sz w:val="28"/>
          <w:szCs w:val="28"/>
        </w:rPr>
        <w:t>а</w:t>
      </w:r>
      <w:r w:rsidRPr="001F02B0">
        <w:rPr>
          <w:color w:val="000000"/>
          <w:sz w:val="28"/>
          <w:szCs w:val="28"/>
        </w:rPr>
        <w:t xml:space="preserve"> громад</w:t>
      </w:r>
      <w:r w:rsidR="00AB53D6">
        <w:rPr>
          <w:color w:val="000000"/>
          <w:sz w:val="28"/>
          <w:szCs w:val="28"/>
        </w:rPr>
        <w:t>а</w:t>
      </w:r>
      <w:r w:rsidRPr="001F02B0">
        <w:rPr>
          <w:color w:val="000000"/>
          <w:sz w:val="28"/>
          <w:szCs w:val="28"/>
        </w:rPr>
        <w:t xml:space="preserve"> </w:t>
      </w:r>
      <w:proofErr w:type="spellStart"/>
      <w:r w:rsidRPr="001F02B0">
        <w:rPr>
          <w:color w:val="000000"/>
          <w:sz w:val="28"/>
          <w:szCs w:val="28"/>
        </w:rPr>
        <w:t>ма</w:t>
      </w:r>
      <w:r w:rsidR="00AB53D6">
        <w:rPr>
          <w:color w:val="000000"/>
          <w:sz w:val="28"/>
          <w:szCs w:val="28"/>
        </w:rPr>
        <w:t>є</w:t>
      </w:r>
      <w:r w:rsidRPr="001F02B0">
        <w:rPr>
          <w:color w:val="000000"/>
          <w:sz w:val="28"/>
          <w:szCs w:val="28"/>
        </w:rPr>
        <w:t>ь</w:t>
      </w:r>
      <w:proofErr w:type="spellEnd"/>
      <w:r w:rsidRPr="001F02B0">
        <w:rPr>
          <w:color w:val="000000"/>
          <w:sz w:val="28"/>
          <w:szCs w:val="28"/>
        </w:rPr>
        <w:t xml:space="preserve"> вирішувати, </w:t>
      </w:r>
      <w:r w:rsidR="00D67B95">
        <w:rPr>
          <w:color w:val="000000"/>
          <w:sz w:val="28"/>
          <w:szCs w:val="28"/>
        </w:rPr>
        <w:t>як саме розпоряджатися землею</w:t>
      </w:r>
      <w:r w:rsidRPr="001F02B0">
        <w:rPr>
          <w:color w:val="000000"/>
          <w:sz w:val="28"/>
          <w:szCs w:val="28"/>
        </w:rPr>
        <w:t xml:space="preserve"> – продавати</w:t>
      </w:r>
      <w:r w:rsidR="00D67B95">
        <w:rPr>
          <w:color w:val="000000"/>
          <w:sz w:val="28"/>
          <w:szCs w:val="28"/>
        </w:rPr>
        <w:t xml:space="preserve"> її</w:t>
      </w:r>
      <w:r w:rsidRPr="001F02B0">
        <w:rPr>
          <w:color w:val="000000"/>
          <w:sz w:val="28"/>
          <w:szCs w:val="28"/>
        </w:rPr>
        <w:t xml:space="preserve"> чи здавати в оренду</w:t>
      </w:r>
      <w:r w:rsidR="00D67B95">
        <w:rPr>
          <w:color w:val="000000"/>
          <w:sz w:val="28"/>
          <w:szCs w:val="28"/>
        </w:rPr>
        <w:t>, враховуючи при цьому</w:t>
      </w:r>
      <w:r w:rsidRPr="001F02B0">
        <w:rPr>
          <w:color w:val="000000"/>
          <w:sz w:val="28"/>
          <w:szCs w:val="28"/>
        </w:rPr>
        <w:t xml:space="preserve"> </w:t>
      </w:r>
      <w:r w:rsidR="00D67B95">
        <w:rPr>
          <w:color w:val="000000"/>
          <w:sz w:val="28"/>
          <w:szCs w:val="28"/>
        </w:rPr>
        <w:t xml:space="preserve">можливість </w:t>
      </w:r>
      <w:r w:rsidRPr="001F02B0">
        <w:rPr>
          <w:color w:val="000000"/>
          <w:sz w:val="28"/>
          <w:szCs w:val="28"/>
        </w:rPr>
        <w:t>фінансово наповнювати місцев</w:t>
      </w:r>
      <w:r w:rsidR="00AB53D6">
        <w:rPr>
          <w:color w:val="000000"/>
          <w:sz w:val="28"/>
          <w:szCs w:val="28"/>
        </w:rPr>
        <w:t>ий</w:t>
      </w:r>
      <w:r w:rsidRPr="001F02B0">
        <w:rPr>
          <w:color w:val="000000"/>
          <w:sz w:val="28"/>
          <w:szCs w:val="28"/>
        </w:rPr>
        <w:t xml:space="preserve"> бюджет на потреби мешканців громади. Саме тому, ми наполягаємо, що після передачі земель у комунальну власність, земельні аукціони мають відбуватися в режимі онлайн, як це і передбачено </w:t>
      </w:r>
      <w:proofErr w:type="spellStart"/>
      <w:r w:rsidRPr="001F02B0">
        <w:rPr>
          <w:color w:val="000000"/>
          <w:sz w:val="28"/>
          <w:szCs w:val="28"/>
        </w:rPr>
        <w:t>законопроє</w:t>
      </w:r>
      <w:r w:rsidR="00D8747A">
        <w:rPr>
          <w:color w:val="000000"/>
          <w:sz w:val="28"/>
          <w:szCs w:val="28"/>
        </w:rPr>
        <w:t>к</w:t>
      </w:r>
      <w:r w:rsidRPr="001F02B0">
        <w:rPr>
          <w:color w:val="000000"/>
          <w:sz w:val="28"/>
          <w:szCs w:val="28"/>
        </w:rPr>
        <w:t>том</w:t>
      </w:r>
      <w:proofErr w:type="spellEnd"/>
      <w:r w:rsidRPr="001F02B0">
        <w:rPr>
          <w:color w:val="000000"/>
          <w:sz w:val="28"/>
          <w:szCs w:val="28"/>
        </w:rPr>
        <w:t xml:space="preserve"> </w:t>
      </w:r>
      <w:r w:rsidR="00D8747A">
        <w:rPr>
          <w:color w:val="000000"/>
          <w:sz w:val="28"/>
          <w:szCs w:val="28"/>
        </w:rPr>
        <w:t xml:space="preserve"> </w:t>
      </w:r>
      <w:r w:rsidRPr="001F02B0">
        <w:rPr>
          <w:color w:val="000000"/>
          <w:sz w:val="28"/>
          <w:szCs w:val="28"/>
        </w:rPr>
        <w:t>№ 2195 від 01.10.2019 року. Оскільки це найбільш ефективний спосіб забезпечити прозорі торги та отримати найвищу ціну за право власності чи користування земельними ділянками.</w:t>
      </w:r>
    </w:p>
    <w:p w14:paraId="29B830B2" w14:textId="77777777" w:rsidR="001F02B0" w:rsidRP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color w:val="000000"/>
          <w:sz w:val="28"/>
          <w:szCs w:val="28"/>
        </w:rPr>
        <w:tab/>
        <w:t xml:space="preserve">Варто зазначити, пілотні </w:t>
      </w:r>
      <w:proofErr w:type="spellStart"/>
      <w:r w:rsidRPr="001F02B0">
        <w:rPr>
          <w:color w:val="000000"/>
          <w:sz w:val="28"/>
          <w:szCs w:val="28"/>
        </w:rPr>
        <w:t>проєкти</w:t>
      </w:r>
      <w:proofErr w:type="spellEnd"/>
      <w:r w:rsidRPr="001F02B0">
        <w:rPr>
          <w:color w:val="000000"/>
          <w:sz w:val="28"/>
          <w:szCs w:val="28"/>
        </w:rPr>
        <w:t xml:space="preserve"> показали, що на інтернет-аукціонах вартість землі зростає приблизно на 223 %, порівнюючи зі стартовою. А це означає</w:t>
      </w:r>
      <w:r w:rsidR="00D8747A">
        <w:rPr>
          <w:color w:val="000000"/>
          <w:sz w:val="28"/>
          <w:szCs w:val="28"/>
        </w:rPr>
        <w:t xml:space="preserve"> </w:t>
      </w:r>
      <w:r w:rsidRPr="001F02B0">
        <w:rPr>
          <w:color w:val="000000"/>
          <w:sz w:val="28"/>
          <w:szCs w:val="28"/>
        </w:rPr>
        <w:t xml:space="preserve"> – </w:t>
      </w:r>
      <w:r w:rsidR="00D8747A">
        <w:rPr>
          <w:color w:val="000000"/>
          <w:sz w:val="28"/>
          <w:szCs w:val="28"/>
        </w:rPr>
        <w:t xml:space="preserve"> </w:t>
      </w:r>
      <w:r w:rsidRPr="001F02B0">
        <w:rPr>
          <w:color w:val="000000"/>
          <w:sz w:val="28"/>
          <w:szCs w:val="28"/>
        </w:rPr>
        <w:t>більше надходжень на розвиток наш</w:t>
      </w:r>
      <w:r w:rsidR="00AB53D6">
        <w:rPr>
          <w:color w:val="000000"/>
          <w:sz w:val="28"/>
          <w:szCs w:val="28"/>
        </w:rPr>
        <w:t>ої</w:t>
      </w:r>
      <w:r w:rsidRPr="001F02B0">
        <w:rPr>
          <w:color w:val="000000"/>
          <w:sz w:val="28"/>
          <w:szCs w:val="28"/>
        </w:rPr>
        <w:t xml:space="preserve"> територіальн</w:t>
      </w:r>
      <w:r w:rsidR="00AB53D6">
        <w:rPr>
          <w:color w:val="000000"/>
          <w:sz w:val="28"/>
          <w:szCs w:val="28"/>
        </w:rPr>
        <w:t xml:space="preserve">ої </w:t>
      </w:r>
      <w:r w:rsidRPr="001F02B0">
        <w:rPr>
          <w:color w:val="000000"/>
          <w:sz w:val="28"/>
          <w:szCs w:val="28"/>
        </w:rPr>
        <w:t>громад</w:t>
      </w:r>
      <w:r w:rsidR="00AB53D6">
        <w:rPr>
          <w:color w:val="000000"/>
          <w:sz w:val="28"/>
          <w:szCs w:val="28"/>
        </w:rPr>
        <w:t>и</w:t>
      </w:r>
      <w:r w:rsidRPr="001F02B0">
        <w:rPr>
          <w:color w:val="000000"/>
          <w:sz w:val="28"/>
          <w:szCs w:val="28"/>
        </w:rPr>
        <w:t xml:space="preserve">, ремонт та забезпечення всім необхідним шкіл, дитячих садків, амбулаторій, будівництво і ремонт доріг, а також вирішення багатьох інших нагальних потреб.  </w:t>
      </w:r>
    </w:p>
    <w:p w14:paraId="1A30D7EF" w14:textId="77777777" w:rsidR="00D67B95" w:rsidRDefault="001F02B0" w:rsidP="001F02B0">
      <w:pPr>
        <w:tabs>
          <w:tab w:val="left" w:pos="567"/>
        </w:tabs>
        <w:ind w:right="141"/>
        <w:contextualSpacing/>
        <w:jc w:val="both"/>
        <w:rPr>
          <w:b/>
          <w:color w:val="000000"/>
          <w:sz w:val="28"/>
          <w:szCs w:val="28"/>
        </w:rPr>
      </w:pPr>
      <w:r w:rsidRPr="001F02B0">
        <w:rPr>
          <w:b/>
          <w:color w:val="000000"/>
          <w:sz w:val="28"/>
          <w:szCs w:val="28"/>
        </w:rPr>
        <w:tab/>
      </w:r>
    </w:p>
    <w:p w14:paraId="5ED8B94C" w14:textId="77777777" w:rsidR="001F02B0" w:rsidRP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color w:val="000000"/>
          <w:sz w:val="28"/>
          <w:szCs w:val="28"/>
        </w:rPr>
        <w:lastRenderedPageBreak/>
        <w:t>Цей парламент завершив процес децентралізації, прийнявши Постанову Верховної Ради України «Про утворення та ліквідацію районів» від 17 липня 2020 року № 807-IX, й розпочав земельну реформу.</w:t>
      </w:r>
    </w:p>
    <w:p w14:paraId="3B4991C5" w14:textId="6CAE828C" w:rsidR="001F02B0" w:rsidRDefault="001F02B0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 w:rsidRPr="001F02B0">
        <w:rPr>
          <w:color w:val="000000"/>
          <w:sz w:val="28"/>
          <w:szCs w:val="28"/>
        </w:rPr>
        <w:tab/>
        <w:t xml:space="preserve">Тому, з огляду на вказане вище, закликаємо всі політичні сили у Верховній Раді України діяти в інтересах місцевого самоврядування при ухваленні даних важливих для людей </w:t>
      </w:r>
      <w:proofErr w:type="spellStart"/>
      <w:r w:rsidRPr="001F02B0">
        <w:rPr>
          <w:color w:val="000000"/>
          <w:sz w:val="28"/>
          <w:szCs w:val="28"/>
        </w:rPr>
        <w:t>законопроєктів</w:t>
      </w:r>
      <w:proofErr w:type="spellEnd"/>
      <w:r w:rsidRPr="001F02B0">
        <w:rPr>
          <w:color w:val="000000"/>
          <w:sz w:val="28"/>
          <w:szCs w:val="28"/>
        </w:rPr>
        <w:t xml:space="preserve">. </w:t>
      </w:r>
    </w:p>
    <w:p w14:paraId="7DD33475" w14:textId="2A907998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14:paraId="03959743" w14:textId="1CD88D0E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14:paraId="3AA80FE7" w14:textId="5C76E523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14:paraId="58414FD9" w14:textId="5CA11365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14:paraId="2A71E22F" w14:textId="6DFEEC67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</w:p>
    <w:p w14:paraId="4B4F8DF3" w14:textId="4AC8E1FC" w:rsidR="0086744A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Прийнято на восьмій сесії міської ради</w:t>
      </w:r>
    </w:p>
    <w:p w14:paraId="1792675A" w14:textId="0AFDCDA0" w:rsidR="0086744A" w:rsidRPr="001F02B0" w:rsidRDefault="0086744A" w:rsidP="001F02B0">
      <w:pPr>
        <w:tabs>
          <w:tab w:val="left" w:pos="567"/>
        </w:tabs>
        <w:ind w:right="14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22 квітня 2021 року</w:t>
      </w:r>
    </w:p>
    <w:p w14:paraId="106A0165" w14:textId="77777777" w:rsidR="004304A1" w:rsidRDefault="004304A1" w:rsidP="001F02B0">
      <w:pPr>
        <w:spacing w:before="240" w:after="240"/>
        <w:jc w:val="both"/>
        <w:rPr>
          <w:sz w:val="28"/>
          <w:szCs w:val="28"/>
        </w:rPr>
      </w:pPr>
    </w:p>
    <w:p w14:paraId="4DC43677" w14:textId="77777777" w:rsidR="00A67C1C" w:rsidRDefault="00A67C1C" w:rsidP="00AB140A">
      <w:pPr>
        <w:jc w:val="both"/>
        <w:rPr>
          <w:sz w:val="28"/>
          <w:szCs w:val="28"/>
        </w:rPr>
      </w:pPr>
    </w:p>
    <w:sectPr w:rsidR="00A67C1C" w:rsidSect="00D67B95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9B728C"/>
    <w:multiLevelType w:val="multilevel"/>
    <w:tmpl w:val="E99A6D4C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15713EB0"/>
    <w:multiLevelType w:val="hybridMultilevel"/>
    <w:tmpl w:val="672A24B6"/>
    <w:lvl w:ilvl="0" w:tplc="9DDEF0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73E21"/>
    <w:multiLevelType w:val="multilevel"/>
    <w:tmpl w:val="55B201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EA6A8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65D40C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417E4149"/>
    <w:multiLevelType w:val="multilevel"/>
    <w:tmpl w:val="E99A6D4C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697E6257"/>
    <w:multiLevelType w:val="multilevel"/>
    <w:tmpl w:val="0F9417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56"/>
    <w:rsid w:val="00036691"/>
    <w:rsid w:val="000A56A3"/>
    <w:rsid w:val="000F7839"/>
    <w:rsid w:val="00176F34"/>
    <w:rsid w:val="001A7420"/>
    <w:rsid w:val="001C0F56"/>
    <w:rsid w:val="001D7183"/>
    <w:rsid w:val="001F02B0"/>
    <w:rsid w:val="00223A5C"/>
    <w:rsid w:val="00227328"/>
    <w:rsid w:val="00272E0A"/>
    <w:rsid w:val="002D1F11"/>
    <w:rsid w:val="002F6201"/>
    <w:rsid w:val="0033034A"/>
    <w:rsid w:val="003354A4"/>
    <w:rsid w:val="0035627F"/>
    <w:rsid w:val="003F60F2"/>
    <w:rsid w:val="004304A1"/>
    <w:rsid w:val="004328D0"/>
    <w:rsid w:val="00457523"/>
    <w:rsid w:val="00463C8A"/>
    <w:rsid w:val="00467DA3"/>
    <w:rsid w:val="00497286"/>
    <w:rsid w:val="004C398A"/>
    <w:rsid w:val="00545DF1"/>
    <w:rsid w:val="00555A1E"/>
    <w:rsid w:val="0056776E"/>
    <w:rsid w:val="005725CC"/>
    <w:rsid w:val="005A37B8"/>
    <w:rsid w:val="005A3F25"/>
    <w:rsid w:val="005C317D"/>
    <w:rsid w:val="005D2BCE"/>
    <w:rsid w:val="005E18A1"/>
    <w:rsid w:val="00605547"/>
    <w:rsid w:val="00681AD3"/>
    <w:rsid w:val="006F1428"/>
    <w:rsid w:val="00711F77"/>
    <w:rsid w:val="00727358"/>
    <w:rsid w:val="00744C17"/>
    <w:rsid w:val="007A2D01"/>
    <w:rsid w:val="007B2F1B"/>
    <w:rsid w:val="007C32A9"/>
    <w:rsid w:val="00831F20"/>
    <w:rsid w:val="0083767F"/>
    <w:rsid w:val="00841372"/>
    <w:rsid w:val="00860CC8"/>
    <w:rsid w:val="00863680"/>
    <w:rsid w:val="00864DD5"/>
    <w:rsid w:val="0086744A"/>
    <w:rsid w:val="008725EE"/>
    <w:rsid w:val="00876386"/>
    <w:rsid w:val="008C1928"/>
    <w:rsid w:val="008D143F"/>
    <w:rsid w:val="008F208F"/>
    <w:rsid w:val="0096026B"/>
    <w:rsid w:val="00960FA3"/>
    <w:rsid w:val="00966B45"/>
    <w:rsid w:val="0099713D"/>
    <w:rsid w:val="009E1E55"/>
    <w:rsid w:val="00A07954"/>
    <w:rsid w:val="00A11AEF"/>
    <w:rsid w:val="00A45CBE"/>
    <w:rsid w:val="00A67C1C"/>
    <w:rsid w:val="00A76320"/>
    <w:rsid w:val="00AB140A"/>
    <w:rsid w:val="00AB53D6"/>
    <w:rsid w:val="00AF50E9"/>
    <w:rsid w:val="00B058B8"/>
    <w:rsid w:val="00B27961"/>
    <w:rsid w:val="00B87F48"/>
    <w:rsid w:val="00BB0F67"/>
    <w:rsid w:val="00C108C9"/>
    <w:rsid w:val="00C22A90"/>
    <w:rsid w:val="00C27B22"/>
    <w:rsid w:val="00C378F2"/>
    <w:rsid w:val="00C742E3"/>
    <w:rsid w:val="00CB2B75"/>
    <w:rsid w:val="00CE78E6"/>
    <w:rsid w:val="00D67B95"/>
    <w:rsid w:val="00D8747A"/>
    <w:rsid w:val="00D93592"/>
    <w:rsid w:val="00DB3E96"/>
    <w:rsid w:val="00DB6B17"/>
    <w:rsid w:val="00F46594"/>
    <w:rsid w:val="00F81C61"/>
    <w:rsid w:val="00FB21E2"/>
    <w:rsid w:val="00FE01FB"/>
    <w:rsid w:val="00FE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A045E9"/>
  <w15:docId w15:val="{151E789A-81E9-4D74-BAF2-E8449D1E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0F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0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FE01FB"/>
    <w:rPr>
      <w:rFonts w:cs="Times New Roman"/>
      <w:b/>
      <w:bCs/>
    </w:rPr>
  </w:style>
  <w:style w:type="paragraph" w:customStyle="1" w:styleId="rtejustify">
    <w:name w:val="rtejustify"/>
    <w:basedOn w:val="a"/>
    <w:rsid w:val="00FE01FB"/>
    <w:pPr>
      <w:spacing w:before="100" w:beforeAutospacing="1" w:after="100" w:afterAutospacing="1"/>
    </w:pPr>
    <w:rPr>
      <w:lang w:val="ru-RU" w:eastAsia="ru-RU"/>
    </w:rPr>
  </w:style>
  <w:style w:type="paragraph" w:styleId="a5">
    <w:name w:val="Balloon Text"/>
    <w:basedOn w:val="a"/>
    <w:link w:val="a6"/>
    <w:rsid w:val="00966B45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966B45"/>
    <w:rPr>
      <w:rFonts w:ascii="Tahoma" w:hAnsi="Tahoma" w:cs="Tahoma"/>
      <w:sz w:val="16"/>
      <w:szCs w:val="16"/>
      <w:lang w:val="uk-UA" w:eastAsia="uk-UA"/>
    </w:rPr>
  </w:style>
  <w:style w:type="paragraph" w:styleId="a7">
    <w:name w:val="Normal (Web)"/>
    <w:basedOn w:val="a"/>
    <w:uiPriority w:val="99"/>
    <w:unhideWhenUsed/>
    <w:rsid w:val="00681AD3"/>
    <w:pPr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basedOn w:val="a0"/>
    <w:rsid w:val="00AF50E9"/>
  </w:style>
  <w:style w:type="paragraph" w:styleId="a8">
    <w:name w:val="No Spacing"/>
    <w:uiPriority w:val="1"/>
    <w:qFormat/>
    <w:rsid w:val="00AF50E9"/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AF50E9"/>
    <w:rPr>
      <w:color w:val="0000FF"/>
      <w:u w:val="single"/>
    </w:rPr>
  </w:style>
  <w:style w:type="character" w:styleId="aa">
    <w:name w:val="annotation reference"/>
    <w:uiPriority w:val="99"/>
    <w:unhideWhenUsed/>
    <w:rsid w:val="00AF50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F50E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ітки Знак"/>
    <w:link w:val="ab"/>
    <w:uiPriority w:val="99"/>
    <w:rsid w:val="00AF50E9"/>
    <w:rPr>
      <w:rFonts w:ascii="Calibri" w:eastAsia="Calibri" w:hAnsi="Calibri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3031</Words>
  <Characters>1728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Валентина Приведенець</cp:lastModifiedBy>
  <cp:revision>11</cp:revision>
  <cp:lastPrinted>2021-04-07T11:46:00Z</cp:lastPrinted>
  <dcterms:created xsi:type="dcterms:W3CDTF">2021-04-07T10:56:00Z</dcterms:created>
  <dcterms:modified xsi:type="dcterms:W3CDTF">2021-04-07T12:10:00Z</dcterms:modified>
</cp:coreProperties>
</file>