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DB36FD" w14:textId="77777777" w:rsidR="00726189" w:rsidRPr="00F054D5" w:rsidRDefault="00726189" w:rsidP="00726189">
      <w:pPr>
        <w:pStyle w:val="10"/>
        <w:shd w:val="clear" w:color="auto" w:fill="FFFFFF"/>
        <w:spacing w:after="0" w:line="240" w:lineRule="auto"/>
        <w:ind w:left="825"/>
        <w:jc w:val="both"/>
        <w:rPr>
          <w:rFonts w:ascii="Times New Roman" w:eastAsia="Times New Roman" w:hAnsi="Times New Roman" w:cs="Times New Roman"/>
          <w:sz w:val="28"/>
          <w:szCs w:val="28"/>
        </w:rPr>
      </w:pPr>
    </w:p>
    <w:p w14:paraId="68216F70" w14:textId="77777777" w:rsidR="00726189" w:rsidRDefault="00726189" w:rsidP="00726189">
      <w:pPr>
        <w:spacing w:after="0" w:line="360" w:lineRule="auto"/>
        <w:ind w:firstLine="284"/>
        <w:jc w:val="center"/>
        <w:rPr>
          <w:rFonts w:ascii="Times New Roman" w:hAnsi="Times New Roman"/>
          <w:sz w:val="28"/>
          <w:szCs w:val="28"/>
        </w:rPr>
      </w:pPr>
      <w:bookmarkStart w:id="0" w:name="_gjdgxs" w:colFirst="0" w:colLast="0"/>
      <w:bookmarkEnd w:id="0"/>
      <w:r>
        <w:rPr>
          <w:rFonts w:ascii="Times New Roman" w:hAnsi="Times New Roman"/>
          <w:b/>
          <w:sz w:val="28"/>
          <w:szCs w:val="28"/>
          <w:lang w:val="en-US"/>
        </w:rPr>
        <w:t>I</w:t>
      </w:r>
      <w:r>
        <w:rPr>
          <w:rFonts w:ascii="Times New Roman" w:hAnsi="Times New Roman"/>
          <w:b/>
          <w:sz w:val="28"/>
          <w:szCs w:val="28"/>
        </w:rPr>
        <w:t>. Загальні положення</w:t>
      </w:r>
    </w:p>
    <w:p w14:paraId="0E821273" w14:textId="00CE8244" w:rsidR="00726189" w:rsidRDefault="00726189" w:rsidP="00726189">
      <w:pPr>
        <w:pStyle w:val="10"/>
        <w:shd w:val="clear" w:color="auto" w:fill="FFFFFF"/>
        <w:tabs>
          <w:tab w:val="left" w:pos="709"/>
          <w:tab w:val="left" w:pos="851"/>
          <w:tab w:val="left" w:pos="993"/>
        </w:tabs>
        <w:spacing w:after="0" w:line="360" w:lineRule="auto"/>
        <w:ind w:firstLine="284"/>
        <w:jc w:val="both"/>
        <w:rPr>
          <w:rFonts w:ascii="Times New Roman" w:eastAsia="Times New Roman" w:hAnsi="Times New Roman" w:cs="Times New Roman"/>
          <w:sz w:val="28"/>
          <w:szCs w:val="28"/>
        </w:rPr>
      </w:pPr>
      <w:r>
        <w:rPr>
          <w:rFonts w:ascii="Times New Roman" w:hAnsi="Times New Roman"/>
          <w:sz w:val="28"/>
          <w:szCs w:val="28"/>
        </w:rPr>
        <w:t xml:space="preserve"> 1.1. </w:t>
      </w:r>
      <w:r w:rsidRPr="00F054D5">
        <w:rPr>
          <w:rFonts w:ascii="Times New Roman" w:eastAsia="Times New Roman" w:hAnsi="Times New Roman" w:cs="Times New Roman"/>
          <w:sz w:val="28"/>
          <w:szCs w:val="28"/>
        </w:rPr>
        <w:t>ГІШИНСЬКА ГІМНАЗІЯ КОВЕЛЬСЬКОЇ МІСЬКОЇ РАДИ ВОЛИНСЬКОЇ ОБЛАСТІ (далі – заклад освіти) є правонаступником ЗАКЛАДУ ЗАГАЛЬНОЇ СЕРЕДНЬОЇ ОСВІТИ І-ІІ ступенів «ГІШИНСЬКА ГІМНАЗІЯ» Ковельської районної ради Ковельського району Волинської області.</w:t>
      </w:r>
    </w:p>
    <w:p w14:paraId="6E9419CB" w14:textId="79CA6DC0" w:rsidR="00D37BD5" w:rsidRPr="004C3F2F" w:rsidRDefault="00D37BD5" w:rsidP="00D37BD5">
      <w:pPr>
        <w:shd w:val="clear" w:color="auto" w:fill="FFFFFF"/>
        <w:spacing w:after="0" w:line="360" w:lineRule="auto"/>
        <w:ind w:firstLine="284"/>
        <w:jc w:val="both"/>
        <w:rPr>
          <w:rFonts w:ascii="Times New Roman" w:hAnsi="Times New Roman"/>
          <w:i/>
          <w:sz w:val="28"/>
          <w:szCs w:val="28"/>
        </w:rPr>
      </w:pPr>
      <w:r w:rsidRPr="004C3F2F">
        <w:rPr>
          <w:rFonts w:ascii="Times New Roman" w:hAnsi="Times New Roman"/>
          <w:sz w:val="28"/>
          <w:szCs w:val="28"/>
        </w:rPr>
        <w:t xml:space="preserve">1.2. Повна назва: </w:t>
      </w:r>
      <w:r>
        <w:rPr>
          <w:rFonts w:ascii="Times New Roman" w:hAnsi="Times New Roman"/>
          <w:sz w:val="28"/>
          <w:szCs w:val="28"/>
        </w:rPr>
        <w:t>ГІШИН</w:t>
      </w:r>
      <w:r w:rsidRPr="004C3F2F">
        <w:rPr>
          <w:rFonts w:ascii="Times New Roman" w:hAnsi="Times New Roman"/>
          <w:sz w:val="28"/>
          <w:szCs w:val="28"/>
        </w:rPr>
        <w:t>СЬКА ГІМНАЗІЯ КОВЕЛЬСЬКОЇ МІСЬКОЇ РАДИ  ВОЛИНСЬКОЇ ОБЛАСТІ</w:t>
      </w:r>
    </w:p>
    <w:p w14:paraId="42AE864E" w14:textId="50A91C5D" w:rsidR="00D37BD5" w:rsidRPr="004C3F2F" w:rsidRDefault="00D37BD5" w:rsidP="00D37BD5">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 xml:space="preserve">1.3. </w:t>
      </w:r>
      <w:r w:rsidRPr="004C3F2F">
        <w:rPr>
          <w:rFonts w:ascii="Times New Roman" w:hAnsi="Times New Roman"/>
          <w:sz w:val="28"/>
          <w:szCs w:val="28"/>
          <w:lang w:val="ru-RU"/>
        </w:rPr>
        <w:t xml:space="preserve">  </w:t>
      </w:r>
      <w:r w:rsidRPr="004C3F2F">
        <w:rPr>
          <w:rFonts w:ascii="Times New Roman" w:hAnsi="Times New Roman"/>
          <w:sz w:val="28"/>
          <w:szCs w:val="28"/>
        </w:rPr>
        <w:t xml:space="preserve">Скорочена назва закладу освіти: </w:t>
      </w:r>
      <w:proofErr w:type="spellStart"/>
      <w:r>
        <w:rPr>
          <w:rFonts w:ascii="Times New Roman" w:hAnsi="Times New Roman"/>
          <w:sz w:val="28"/>
          <w:szCs w:val="28"/>
        </w:rPr>
        <w:t>Гішинська</w:t>
      </w:r>
      <w:proofErr w:type="spellEnd"/>
      <w:r>
        <w:rPr>
          <w:rFonts w:ascii="Times New Roman" w:hAnsi="Times New Roman"/>
          <w:sz w:val="28"/>
          <w:szCs w:val="28"/>
        </w:rPr>
        <w:t xml:space="preserve"> </w:t>
      </w:r>
      <w:r w:rsidRPr="004C3F2F">
        <w:rPr>
          <w:rFonts w:ascii="Times New Roman" w:hAnsi="Times New Roman"/>
          <w:sz w:val="28"/>
          <w:szCs w:val="28"/>
        </w:rPr>
        <w:t>гімназія</w:t>
      </w:r>
      <w:r>
        <w:rPr>
          <w:rFonts w:ascii="Times New Roman" w:hAnsi="Times New Roman"/>
          <w:sz w:val="28"/>
          <w:szCs w:val="28"/>
        </w:rPr>
        <w:t>.</w:t>
      </w:r>
    </w:p>
    <w:p w14:paraId="7D04B146" w14:textId="6EA40ABA" w:rsidR="00C11371" w:rsidRDefault="00D37BD5" w:rsidP="00F30CDD">
      <w:pPr>
        <w:shd w:val="clear" w:color="auto" w:fill="FFFFFF"/>
        <w:spacing w:after="0" w:line="360" w:lineRule="auto"/>
        <w:ind w:firstLine="284"/>
        <w:jc w:val="both"/>
        <w:rPr>
          <w:rFonts w:ascii="Times New Roman" w:hAnsi="Times New Roman"/>
          <w:sz w:val="28"/>
          <w:szCs w:val="28"/>
        </w:rPr>
      </w:pPr>
      <w:r w:rsidRPr="004C3F2F">
        <w:rPr>
          <w:rFonts w:ascii="Times New Roman" w:hAnsi="Times New Roman"/>
          <w:sz w:val="28"/>
          <w:szCs w:val="28"/>
        </w:rPr>
        <w:t>1.4.</w:t>
      </w:r>
      <w:r w:rsidRPr="004C3F2F">
        <w:rPr>
          <w:rFonts w:ascii="Times New Roman" w:hAnsi="Times New Roman"/>
          <w:sz w:val="28"/>
          <w:szCs w:val="28"/>
          <w:lang w:val="ru-RU"/>
        </w:rPr>
        <w:t xml:space="preserve"> </w:t>
      </w:r>
      <w:r w:rsidRPr="004C3F2F">
        <w:rPr>
          <w:rFonts w:ascii="Times New Roman" w:hAnsi="Times New Roman"/>
          <w:sz w:val="28"/>
          <w:szCs w:val="28"/>
        </w:rPr>
        <w:t xml:space="preserve">Юридична адреса закладу освіти (місцезнаходження): </w:t>
      </w:r>
      <w:r w:rsidRPr="00D37BD5">
        <w:rPr>
          <w:rFonts w:ascii="Times New Roman" w:eastAsia="Times New Roman" w:hAnsi="Times New Roman" w:cs="Times New Roman"/>
          <w:sz w:val="28"/>
          <w:szCs w:val="28"/>
        </w:rPr>
        <w:t>45022  Волинська область</w:t>
      </w:r>
      <w:r w:rsidRPr="00D37BD5">
        <w:rPr>
          <w:rFonts w:ascii="Times New Roman" w:eastAsia="Times New Roman" w:hAnsi="Times New Roman" w:cs="Times New Roman"/>
          <w:b/>
          <w:sz w:val="28"/>
          <w:szCs w:val="28"/>
        </w:rPr>
        <w:t>,</w:t>
      </w:r>
      <w:r w:rsidRPr="00D37BD5">
        <w:rPr>
          <w:rFonts w:ascii="Times New Roman" w:eastAsia="Times New Roman" w:hAnsi="Times New Roman" w:cs="Times New Roman"/>
          <w:sz w:val="28"/>
          <w:szCs w:val="28"/>
        </w:rPr>
        <w:t xml:space="preserve"> Ковельський район, село </w:t>
      </w:r>
      <w:proofErr w:type="spellStart"/>
      <w:r w:rsidRPr="00D37BD5">
        <w:rPr>
          <w:rFonts w:ascii="Times New Roman" w:eastAsia="Times New Roman" w:hAnsi="Times New Roman" w:cs="Times New Roman"/>
          <w:sz w:val="28"/>
          <w:szCs w:val="28"/>
        </w:rPr>
        <w:t>Гішин</w:t>
      </w:r>
      <w:proofErr w:type="spellEnd"/>
      <w:r w:rsidRPr="00D37BD5">
        <w:rPr>
          <w:rFonts w:ascii="Times New Roman" w:eastAsia="Times New Roman" w:hAnsi="Times New Roman" w:cs="Times New Roman"/>
          <w:sz w:val="28"/>
          <w:szCs w:val="28"/>
        </w:rPr>
        <w:t>, вул. Шевченка,</w:t>
      </w:r>
      <w:r>
        <w:rPr>
          <w:rFonts w:ascii="Times New Roman" w:eastAsia="Times New Roman" w:hAnsi="Times New Roman" w:cs="Times New Roman"/>
          <w:sz w:val="28"/>
          <w:szCs w:val="28"/>
        </w:rPr>
        <w:t xml:space="preserve"> </w:t>
      </w:r>
      <w:r w:rsidRPr="00D37BD5">
        <w:rPr>
          <w:rFonts w:ascii="Times New Roman" w:eastAsia="Times New Roman" w:hAnsi="Times New Roman" w:cs="Times New Roman"/>
          <w:sz w:val="28"/>
          <w:szCs w:val="28"/>
        </w:rPr>
        <w:t>34.</w:t>
      </w:r>
    </w:p>
    <w:p w14:paraId="59F7AAB4" w14:textId="2E2C855B" w:rsidR="00726189" w:rsidRDefault="00726189" w:rsidP="00F30CDD">
      <w:pPr>
        <w:shd w:val="clear" w:color="auto" w:fill="FFFFFF"/>
        <w:spacing w:after="0" w:line="360" w:lineRule="auto"/>
        <w:ind w:firstLine="284"/>
        <w:jc w:val="both"/>
        <w:rPr>
          <w:rFonts w:ascii="Times New Roman" w:hAnsi="Times New Roman"/>
          <w:color w:val="000000" w:themeColor="text1"/>
          <w:sz w:val="28"/>
          <w:szCs w:val="28"/>
          <w:u w:val="single"/>
        </w:rPr>
      </w:pPr>
      <w:r>
        <w:rPr>
          <w:rFonts w:ascii="Times New Roman" w:hAnsi="Times New Roman"/>
          <w:sz w:val="28"/>
          <w:szCs w:val="28"/>
        </w:rPr>
        <w:t xml:space="preserve">1.5. Тип закладу освіти  – Гімназія; організаційно-правова форма – комунальний заклад; статус – заклад загальної середньої освіти; форма власності – комунальна. </w:t>
      </w:r>
      <w:r>
        <w:rPr>
          <w:rFonts w:ascii="Times New Roman" w:hAnsi="Times New Roman"/>
          <w:sz w:val="28"/>
          <w:szCs w:val="28"/>
          <w:shd w:val="clear" w:color="auto" w:fill="FFFFFF"/>
        </w:rPr>
        <w:t>Заклад освіти здійснює освітню діяльність на декількох рівнях загальної середньої освіти, має тип закладу вищого рівня, на якому провадиться освітня діяльність.</w:t>
      </w:r>
    </w:p>
    <w:p w14:paraId="0D5C948F"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1.6. Засновником закладу освіти є  Ковельська міська територіальна громада, в особі Ковельської міської ради (далі – Засновник). Уповноваженим органом засновника з питань освіти є управління освіти виконавчого комітету Ковельської  міської ради (далі – управління освіти). </w:t>
      </w:r>
    </w:p>
    <w:p w14:paraId="33BBEB45" w14:textId="77777777" w:rsidR="00726189" w:rsidRDefault="00726189" w:rsidP="00726189">
      <w:pPr>
        <w:shd w:val="clear" w:color="auto" w:fill="FFFFFF"/>
        <w:spacing w:after="0" w:line="360" w:lineRule="auto"/>
        <w:ind w:firstLine="284"/>
        <w:jc w:val="both"/>
        <w:rPr>
          <w:rFonts w:ascii="Times New Roman" w:hAnsi="Times New Roman"/>
          <w:sz w:val="28"/>
          <w:szCs w:val="28"/>
          <w:shd w:val="clear" w:color="auto" w:fill="FFFFFF"/>
        </w:rPr>
      </w:pPr>
      <w:r>
        <w:rPr>
          <w:rFonts w:ascii="Times New Roman" w:hAnsi="Times New Roman"/>
          <w:sz w:val="28"/>
          <w:szCs w:val="28"/>
        </w:rPr>
        <w:t xml:space="preserve">1.7. Заклад освіти є юридичною особою, </w:t>
      </w:r>
      <w:r>
        <w:rPr>
          <w:rFonts w:ascii="Times New Roman" w:hAnsi="Times New Roman"/>
          <w:sz w:val="28"/>
          <w:szCs w:val="28"/>
          <w:shd w:val="clear" w:color="auto" w:fill="FFFFFF"/>
        </w:rPr>
        <w:t>має самостійний баланс, розрахункові та інші рахунки у фінансових установах і банках державного сектору та може мати бланки, печатки та штампи із своїм найменуванням та символікою</w:t>
      </w:r>
      <w:r>
        <w:rPr>
          <w:rFonts w:ascii="Times New Roman" w:hAnsi="Times New Roman"/>
          <w:sz w:val="28"/>
          <w:szCs w:val="28"/>
        </w:rPr>
        <w:t xml:space="preserve">. </w:t>
      </w:r>
      <w:r>
        <w:rPr>
          <w:rFonts w:ascii="Times New Roman" w:hAnsi="Times New Roman"/>
          <w:sz w:val="28"/>
          <w:szCs w:val="28"/>
          <w:shd w:val="clear" w:color="auto" w:fill="FFFFFF"/>
        </w:rPr>
        <w:t xml:space="preserve">Заклад освіти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14:paraId="4B3D8E2F"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color w:val="000000"/>
          <w:sz w:val="28"/>
          <w:szCs w:val="28"/>
          <w:shd w:val="clear" w:color="auto" w:fill="FFFFFF"/>
        </w:rPr>
        <w:t xml:space="preserve">1.8. </w:t>
      </w:r>
      <w:r>
        <w:rPr>
          <w:rFonts w:ascii="Times New Roman" w:hAnsi="Times New Roman"/>
          <w:sz w:val="28"/>
          <w:szCs w:val="28"/>
        </w:rPr>
        <w:t xml:space="preserve">Головними завданнями закладу освіти є: </w:t>
      </w:r>
    </w:p>
    <w:p w14:paraId="13846BEE"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 xml:space="preserve">‒ виховання громадянина України; </w:t>
      </w:r>
    </w:p>
    <w:p w14:paraId="5A2D4E8B"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lastRenderedPageBreak/>
        <w:t xml:space="preserve">‒ формування особистості здобувача освіти, розвиток його здібностей і обдарувань, наукового світогляду; </w:t>
      </w:r>
    </w:p>
    <w:p w14:paraId="172B1678"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 xml:space="preserve">‒ забезпечення виконання вимог Державних стандартів загальної середньої освіти, підготовка здобувачів освіти до подальшої освіти і трудової діяльності;  </w:t>
      </w:r>
    </w:p>
    <w:p w14:paraId="6B09C99D"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 xml:space="preserve">‒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 </w:t>
      </w:r>
    </w:p>
    <w:p w14:paraId="71888BEF"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 xml:space="preserve">‒ забезпечення реалізація права здобувачів освіти на вільне формування політичних і світоглядних переконань; </w:t>
      </w:r>
    </w:p>
    <w:p w14:paraId="1E6D526D"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 xml:space="preserve">‒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 </w:t>
      </w:r>
    </w:p>
    <w:p w14:paraId="62FFEA26"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 xml:space="preserve">‒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14:paraId="0EC6A9BF"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 xml:space="preserve">‒ забезпечення соціального захисту здобувачів освіти, сприяння встановлення рівного доступу до повноцінної освіти різних категорій учнів, відповідно до їх індивідуальних нахилів, потреб, інтересів; </w:t>
      </w:r>
    </w:p>
    <w:p w14:paraId="766AB41D" w14:textId="77777777" w:rsidR="00726189" w:rsidRDefault="00726189" w:rsidP="00726189">
      <w:pPr>
        <w:spacing w:after="0" w:line="360" w:lineRule="auto"/>
        <w:ind w:firstLine="284"/>
        <w:jc w:val="both"/>
        <w:rPr>
          <w:rFonts w:ascii="Times New Roman" w:hAnsi="Times New Roman"/>
          <w:sz w:val="28"/>
          <w:szCs w:val="28"/>
          <w:lang w:val="ru-RU"/>
        </w:rPr>
      </w:pPr>
      <w:r>
        <w:rPr>
          <w:rFonts w:ascii="Times New Roman" w:hAnsi="Times New Roman"/>
          <w:sz w:val="28"/>
          <w:szCs w:val="28"/>
        </w:rPr>
        <w:t xml:space="preserve">‒ реалізація права осіб з особливими освітніми потребами на здобуття загальної середньої освіти; </w:t>
      </w:r>
    </w:p>
    <w:p w14:paraId="768CB16C"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 створення передумов для соціальної адаптації, подальшої інтеграції в суспільство осіб з особливими освітніми потребами;</w:t>
      </w:r>
    </w:p>
    <w:p w14:paraId="0E7F63DD"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  забезпечити ефективність роботи з обдарованими дітьми.</w:t>
      </w:r>
    </w:p>
    <w:p w14:paraId="4826D0DA"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1.9. Заклад освіти у своїй діяльності керується Конституцією України, Законами України «Про освіту», «Про повну загальну середню освіту», іншими актами законодавства у сфері освіти і науки та міжнародними </w:t>
      </w:r>
      <w:r>
        <w:rPr>
          <w:rFonts w:ascii="Times New Roman" w:hAnsi="Times New Roman"/>
          <w:sz w:val="28"/>
          <w:szCs w:val="28"/>
        </w:rPr>
        <w:lastRenderedPageBreak/>
        <w:t xml:space="preserve">договорами України, </w:t>
      </w:r>
      <w:r>
        <w:rPr>
          <w:rFonts w:ascii="Times New Roman" w:hAnsi="Times New Roman"/>
          <w:sz w:val="28"/>
          <w:szCs w:val="28"/>
          <w:shd w:val="clear" w:color="auto" w:fill="FFFFFF"/>
        </w:rPr>
        <w:t>згода на обов'язковість яких надана Верховною Радою України,</w:t>
      </w:r>
      <w:r>
        <w:rPr>
          <w:rFonts w:ascii="Times New Roman" w:hAnsi="Times New Roman"/>
          <w:sz w:val="28"/>
          <w:szCs w:val="28"/>
        </w:rPr>
        <w:t xml:space="preserve"> рішеннями Засновника та/або управління освіти, цим Статутом. </w:t>
      </w:r>
    </w:p>
    <w:p w14:paraId="1427248C"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1.10. </w:t>
      </w:r>
      <w:r>
        <w:rPr>
          <w:rFonts w:ascii="Times New Roman" w:hAnsi="Times New Roman"/>
          <w:sz w:val="28"/>
          <w:szCs w:val="28"/>
          <w:shd w:val="clear" w:color="auto" w:fill="FFFFFF"/>
        </w:rPr>
        <w:t xml:space="preserve">Установчими документами закладу освіти є рішення засновника  про його утворення та цей Статут. </w:t>
      </w:r>
      <w:r>
        <w:rPr>
          <w:rFonts w:ascii="Times New Roman" w:hAnsi="Times New Roman"/>
          <w:sz w:val="28"/>
          <w:szCs w:val="28"/>
        </w:rPr>
        <w:t>Зміни до Статуту розробляються керівником закладу освіти та затверджуються рішенням Засновника.</w:t>
      </w:r>
    </w:p>
    <w:p w14:paraId="3CB1D12C" w14:textId="77777777" w:rsidR="00726189" w:rsidRDefault="00726189" w:rsidP="00726189">
      <w:pPr>
        <w:shd w:val="clear" w:color="auto" w:fill="FFFFFF"/>
        <w:spacing w:after="0" w:line="360" w:lineRule="auto"/>
        <w:ind w:firstLine="284"/>
        <w:jc w:val="both"/>
        <w:rPr>
          <w:rFonts w:ascii="Times New Roman" w:hAnsi="Times New Roman"/>
          <w:sz w:val="28"/>
          <w:szCs w:val="28"/>
          <w:shd w:val="clear" w:color="auto" w:fill="FFFFFF"/>
        </w:rPr>
      </w:pPr>
      <w:r>
        <w:rPr>
          <w:rFonts w:ascii="Times New Roman" w:hAnsi="Times New Roman"/>
          <w:sz w:val="28"/>
          <w:szCs w:val="28"/>
        </w:rPr>
        <w:t xml:space="preserve">1.11. Заклад освіти є закладом загальної середньої освіти, основним видом діяльності якого є освітня діяльність, що здійснюється на  початковому, базовому рівнях загальної середньої освіти. </w:t>
      </w:r>
      <w:r>
        <w:rPr>
          <w:rFonts w:ascii="Times New Roman" w:hAnsi="Times New Roman"/>
          <w:sz w:val="28"/>
          <w:szCs w:val="28"/>
          <w:shd w:val="clear" w:color="auto" w:fill="FFFFFF"/>
        </w:rPr>
        <w:t>Заклад освіти провадить освітню діяльність за умови наявності відповідної ліцензії, виданої в установленому законодавством порядку.</w:t>
      </w:r>
    </w:p>
    <w:p w14:paraId="0CB25550"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 xml:space="preserve">     Діяльність закладу освіти ґрунтується на загальнолюдських цінностях та принципах науковості, доступності, </w:t>
      </w:r>
      <w:proofErr w:type="spellStart"/>
      <w:r>
        <w:rPr>
          <w:rFonts w:ascii="Times New Roman" w:hAnsi="Times New Roman"/>
          <w:sz w:val="28"/>
          <w:szCs w:val="28"/>
        </w:rPr>
        <w:t>полікультурності</w:t>
      </w:r>
      <w:proofErr w:type="spellEnd"/>
      <w:r>
        <w:rPr>
          <w:rFonts w:ascii="Times New Roman" w:hAnsi="Times New Roman"/>
          <w:sz w:val="28"/>
          <w:szCs w:val="28"/>
        </w:rPr>
        <w:t>, світського характеру освіти, системності, інтегрованості, єдності навчання і виховання, на засадах гуманізму, демократії, громадянської свідомості, взаємоповаги між націями і народами в інтересах людини, родини, суспільства, держави; незалежності від політичних, громадських і релігійних організацій, рівності умов кожної людини для повної реалізації її здібностей, таланту, органічного зв’язку з національною історією, культурою, традиціями; поєднання державного управління і громадського самоврядування, співпраці з юридичними та фізичними особами з питань реалізації головних завдань закладу освіти.</w:t>
      </w:r>
    </w:p>
    <w:p w14:paraId="307F86C0"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Заклад освіти забезпечує здобуття початкової, базової середньої освіти. </w:t>
      </w:r>
    </w:p>
    <w:p w14:paraId="27613F6E"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Заклад освіти </w:t>
      </w:r>
      <w:r>
        <w:rPr>
          <w:rFonts w:ascii="Times New Roman" w:hAnsi="Times New Roman"/>
          <w:sz w:val="28"/>
          <w:szCs w:val="28"/>
          <w:shd w:val="clear" w:color="auto" w:fill="FFFFFF"/>
        </w:rPr>
        <w:t>має право провадити інноваційну діяльність та може укладати з цією метою відповідні договори про співпрацю з іншими закладами освіти (науковими установами), підприємствами, установами, організаціями, фізичними особами</w:t>
      </w:r>
      <w:r>
        <w:rPr>
          <w:rFonts w:ascii="Times New Roman" w:hAnsi="Times New Roman"/>
          <w:sz w:val="28"/>
          <w:szCs w:val="28"/>
        </w:rPr>
        <w:t xml:space="preserve">. </w:t>
      </w:r>
      <w:r>
        <w:rPr>
          <w:rFonts w:ascii="Times New Roman" w:hAnsi="Times New Roman"/>
          <w:sz w:val="28"/>
          <w:szCs w:val="28"/>
          <w:shd w:val="clear" w:color="auto" w:fill="FFFFFF"/>
        </w:rPr>
        <w:t xml:space="preserve">Заклад освіти для здійснення статутної діяльності може на договірних засадах об’єднуватися з іншими юридичними особами, створюючи освітні, </w:t>
      </w:r>
      <w:proofErr w:type="spellStart"/>
      <w:r>
        <w:rPr>
          <w:rFonts w:ascii="Times New Roman" w:hAnsi="Times New Roman"/>
          <w:sz w:val="28"/>
          <w:szCs w:val="28"/>
          <w:shd w:val="clear" w:color="auto" w:fill="FFFFFF"/>
        </w:rPr>
        <w:t>освітньо</w:t>
      </w:r>
      <w:proofErr w:type="spellEnd"/>
      <w:r>
        <w:rPr>
          <w:rFonts w:ascii="Times New Roman" w:hAnsi="Times New Roman"/>
          <w:sz w:val="28"/>
          <w:szCs w:val="28"/>
          <w:shd w:val="clear" w:color="auto" w:fill="FFFFFF"/>
        </w:rPr>
        <w:t xml:space="preserve">-наукові, наукові, </w:t>
      </w:r>
      <w:proofErr w:type="spellStart"/>
      <w:r>
        <w:rPr>
          <w:rFonts w:ascii="Times New Roman" w:hAnsi="Times New Roman"/>
          <w:sz w:val="28"/>
          <w:szCs w:val="28"/>
          <w:shd w:val="clear" w:color="auto" w:fill="FFFFFF"/>
        </w:rPr>
        <w:t>освітньо</w:t>
      </w:r>
      <w:proofErr w:type="spellEnd"/>
      <w:r>
        <w:rPr>
          <w:rFonts w:ascii="Times New Roman" w:hAnsi="Times New Roman"/>
          <w:sz w:val="28"/>
          <w:szCs w:val="28"/>
          <w:shd w:val="clear" w:color="auto" w:fill="FFFFFF"/>
        </w:rPr>
        <w:t>-виробничі та інші об’єднання, кожен із учасників якого зберігає статус юридичної особи.</w:t>
      </w:r>
    </w:p>
    <w:p w14:paraId="58CB23F8"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lastRenderedPageBreak/>
        <w:t xml:space="preserve">1.12. Головною метою закладу освіти є забезпечення реалізації права громадян на здобуття базової середньої освіти. </w:t>
      </w:r>
    </w:p>
    <w:p w14:paraId="042FC61A"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t xml:space="preserve">Заклад освіти функціонує </w:t>
      </w:r>
      <w:r>
        <w:rPr>
          <w:rFonts w:ascii="Times New Roman" w:eastAsia="Times New Roman" w:hAnsi="Times New Roman"/>
          <w:color w:val="000000"/>
          <w:sz w:val="28"/>
          <w:szCs w:val="28"/>
        </w:rPr>
        <w:t>з метою забезпечення</w:t>
      </w:r>
      <w:bookmarkStart w:id="1" w:name="n46"/>
      <w:bookmarkEnd w:id="1"/>
      <w:r>
        <w:rPr>
          <w:rFonts w:ascii="Times New Roman" w:eastAsia="Times New Roman" w:hAnsi="Times New Roman"/>
          <w:color w:val="000000"/>
          <w:sz w:val="28"/>
          <w:szCs w:val="28"/>
        </w:rPr>
        <w:t xml:space="preserve">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14:paraId="37CF813A"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Досягнення цієї мети забезпечується шляхом формування ключових компетентностей, необхідних кожній сучасній людині для успішної життєдіяльності:</w:t>
      </w:r>
    </w:p>
    <w:p w14:paraId="2E9D673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bookmarkStart w:id="2" w:name="n189"/>
      <w:bookmarkEnd w:id="2"/>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вільне</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володіння</w:t>
      </w:r>
      <w:proofErr w:type="spellEnd"/>
      <w:r>
        <w:rPr>
          <w:rFonts w:ascii="Times New Roman" w:eastAsia="Times New Roman" w:hAnsi="Times New Roman"/>
          <w:color w:val="000000"/>
          <w:sz w:val="28"/>
          <w:szCs w:val="28"/>
          <w:lang w:val="ru-RU"/>
        </w:rPr>
        <w:t xml:space="preserve"> державною </w:t>
      </w:r>
      <w:proofErr w:type="spellStart"/>
      <w:r>
        <w:rPr>
          <w:rFonts w:ascii="Times New Roman" w:eastAsia="Times New Roman" w:hAnsi="Times New Roman"/>
          <w:color w:val="000000"/>
          <w:sz w:val="28"/>
          <w:szCs w:val="28"/>
          <w:lang w:val="ru-RU"/>
        </w:rPr>
        <w:t>мовою</w:t>
      </w:r>
      <w:proofErr w:type="spellEnd"/>
      <w:r>
        <w:rPr>
          <w:rFonts w:ascii="Times New Roman" w:eastAsia="Times New Roman" w:hAnsi="Times New Roman"/>
          <w:color w:val="000000"/>
          <w:sz w:val="28"/>
          <w:szCs w:val="28"/>
          <w:lang w:val="ru-RU"/>
        </w:rPr>
        <w:t>;</w:t>
      </w:r>
    </w:p>
    <w:p w14:paraId="678E487A"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bookmarkStart w:id="3" w:name="n190"/>
      <w:bookmarkEnd w:id="3"/>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здатність</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спілкуватися</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рідною</w:t>
      </w:r>
      <w:proofErr w:type="spellEnd"/>
      <w:r>
        <w:rPr>
          <w:rFonts w:ascii="Times New Roman" w:eastAsia="Times New Roman" w:hAnsi="Times New Roman"/>
          <w:color w:val="000000"/>
          <w:sz w:val="28"/>
          <w:szCs w:val="28"/>
          <w:lang w:val="ru-RU"/>
        </w:rPr>
        <w:t xml:space="preserve"> (у </w:t>
      </w:r>
      <w:proofErr w:type="spellStart"/>
      <w:r>
        <w:rPr>
          <w:rFonts w:ascii="Times New Roman" w:eastAsia="Times New Roman" w:hAnsi="Times New Roman"/>
          <w:color w:val="000000"/>
          <w:sz w:val="28"/>
          <w:szCs w:val="28"/>
          <w:lang w:val="ru-RU"/>
        </w:rPr>
        <w:t>разі</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відмінності</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від</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державної</w:t>
      </w:r>
      <w:proofErr w:type="spellEnd"/>
      <w:r>
        <w:rPr>
          <w:rFonts w:ascii="Times New Roman" w:eastAsia="Times New Roman" w:hAnsi="Times New Roman"/>
          <w:color w:val="000000"/>
          <w:sz w:val="28"/>
          <w:szCs w:val="28"/>
          <w:lang w:val="ru-RU"/>
        </w:rPr>
        <w:t xml:space="preserve">) та </w:t>
      </w:r>
      <w:proofErr w:type="spellStart"/>
      <w:r>
        <w:rPr>
          <w:rFonts w:ascii="Times New Roman" w:eastAsia="Times New Roman" w:hAnsi="Times New Roman"/>
          <w:color w:val="000000"/>
          <w:sz w:val="28"/>
          <w:szCs w:val="28"/>
          <w:lang w:val="ru-RU"/>
        </w:rPr>
        <w:t>іноземними</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мовами</w:t>
      </w:r>
      <w:proofErr w:type="spellEnd"/>
      <w:r>
        <w:rPr>
          <w:rFonts w:ascii="Times New Roman" w:eastAsia="Times New Roman" w:hAnsi="Times New Roman"/>
          <w:color w:val="000000"/>
          <w:sz w:val="28"/>
          <w:szCs w:val="28"/>
          <w:lang w:val="ru-RU"/>
        </w:rPr>
        <w:t>;</w:t>
      </w:r>
    </w:p>
    <w:p w14:paraId="587F6ECC"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bookmarkStart w:id="4" w:name="n191"/>
      <w:bookmarkEnd w:id="4"/>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математична</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компетентність</w:t>
      </w:r>
      <w:proofErr w:type="spellEnd"/>
      <w:r>
        <w:rPr>
          <w:rFonts w:ascii="Times New Roman" w:eastAsia="Times New Roman" w:hAnsi="Times New Roman"/>
          <w:color w:val="000000"/>
          <w:sz w:val="28"/>
          <w:szCs w:val="28"/>
          <w:lang w:val="ru-RU"/>
        </w:rPr>
        <w:t>;</w:t>
      </w:r>
    </w:p>
    <w:p w14:paraId="2BCA7954"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bookmarkStart w:id="5" w:name="n192"/>
      <w:bookmarkEnd w:id="5"/>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компетентності</w:t>
      </w:r>
      <w:proofErr w:type="spellEnd"/>
      <w:r>
        <w:rPr>
          <w:rFonts w:ascii="Times New Roman" w:eastAsia="Times New Roman" w:hAnsi="Times New Roman"/>
          <w:color w:val="000000"/>
          <w:sz w:val="28"/>
          <w:szCs w:val="28"/>
          <w:lang w:val="ru-RU"/>
        </w:rPr>
        <w:t xml:space="preserve"> у </w:t>
      </w:r>
      <w:proofErr w:type="spellStart"/>
      <w:r>
        <w:rPr>
          <w:rFonts w:ascii="Times New Roman" w:eastAsia="Times New Roman" w:hAnsi="Times New Roman"/>
          <w:color w:val="000000"/>
          <w:sz w:val="28"/>
          <w:szCs w:val="28"/>
          <w:lang w:val="ru-RU"/>
        </w:rPr>
        <w:t>галузі</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природничих</w:t>
      </w:r>
      <w:proofErr w:type="spellEnd"/>
      <w:r>
        <w:rPr>
          <w:rFonts w:ascii="Times New Roman" w:eastAsia="Times New Roman" w:hAnsi="Times New Roman"/>
          <w:color w:val="000000"/>
          <w:sz w:val="28"/>
          <w:szCs w:val="28"/>
          <w:lang w:val="ru-RU"/>
        </w:rPr>
        <w:t xml:space="preserve"> наук, </w:t>
      </w:r>
      <w:proofErr w:type="spellStart"/>
      <w:r>
        <w:rPr>
          <w:rFonts w:ascii="Times New Roman" w:eastAsia="Times New Roman" w:hAnsi="Times New Roman"/>
          <w:color w:val="000000"/>
          <w:sz w:val="28"/>
          <w:szCs w:val="28"/>
          <w:lang w:val="ru-RU"/>
        </w:rPr>
        <w:t>техніки</w:t>
      </w:r>
      <w:proofErr w:type="spellEnd"/>
      <w:r>
        <w:rPr>
          <w:rFonts w:ascii="Times New Roman" w:eastAsia="Times New Roman" w:hAnsi="Times New Roman"/>
          <w:color w:val="000000"/>
          <w:sz w:val="28"/>
          <w:szCs w:val="28"/>
          <w:lang w:val="ru-RU"/>
        </w:rPr>
        <w:t xml:space="preserve"> і </w:t>
      </w:r>
      <w:proofErr w:type="spellStart"/>
      <w:r>
        <w:rPr>
          <w:rFonts w:ascii="Times New Roman" w:eastAsia="Times New Roman" w:hAnsi="Times New Roman"/>
          <w:color w:val="000000"/>
          <w:sz w:val="28"/>
          <w:szCs w:val="28"/>
          <w:lang w:val="ru-RU"/>
        </w:rPr>
        <w:t>технологій</w:t>
      </w:r>
      <w:proofErr w:type="spellEnd"/>
      <w:r>
        <w:rPr>
          <w:rFonts w:ascii="Times New Roman" w:eastAsia="Times New Roman" w:hAnsi="Times New Roman"/>
          <w:color w:val="000000"/>
          <w:sz w:val="28"/>
          <w:szCs w:val="28"/>
          <w:lang w:val="ru-RU"/>
        </w:rPr>
        <w:t>;</w:t>
      </w:r>
    </w:p>
    <w:p w14:paraId="119D509A"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bookmarkStart w:id="6" w:name="n193"/>
      <w:bookmarkEnd w:id="6"/>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інноваційність</w:t>
      </w:r>
      <w:proofErr w:type="spellEnd"/>
      <w:r>
        <w:rPr>
          <w:rFonts w:ascii="Times New Roman" w:eastAsia="Times New Roman" w:hAnsi="Times New Roman"/>
          <w:color w:val="000000"/>
          <w:sz w:val="28"/>
          <w:szCs w:val="28"/>
          <w:lang w:val="ru-RU"/>
        </w:rPr>
        <w:t>;</w:t>
      </w:r>
    </w:p>
    <w:p w14:paraId="5B29E98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bookmarkStart w:id="7" w:name="n194"/>
      <w:bookmarkEnd w:id="7"/>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екологічна</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компетентність</w:t>
      </w:r>
      <w:proofErr w:type="spellEnd"/>
      <w:r>
        <w:rPr>
          <w:rFonts w:ascii="Times New Roman" w:eastAsia="Times New Roman" w:hAnsi="Times New Roman"/>
          <w:color w:val="000000"/>
          <w:sz w:val="28"/>
          <w:szCs w:val="28"/>
          <w:lang w:val="ru-RU"/>
        </w:rPr>
        <w:t>;</w:t>
      </w:r>
    </w:p>
    <w:p w14:paraId="71F1BC9B"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bookmarkStart w:id="8" w:name="n195"/>
      <w:bookmarkEnd w:id="8"/>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інформаційно-комунікаційна</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компетентність</w:t>
      </w:r>
      <w:proofErr w:type="spellEnd"/>
      <w:r>
        <w:rPr>
          <w:rFonts w:ascii="Times New Roman" w:eastAsia="Times New Roman" w:hAnsi="Times New Roman"/>
          <w:color w:val="000000"/>
          <w:sz w:val="28"/>
          <w:szCs w:val="28"/>
          <w:lang w:val="ru-RU"/>
        </w:rPr>
        <w:t>;</w:t>
      </w:r>
    </w:p>
    <w:p w14:paraId="61DD8636"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bookmarkStart w:id="9" w:name="n196"/>
      <w:bookmarkEnd w:id="9"/>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навчання</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впродовж</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життя</w:t>
      </w:r>
      <w:proofErr w:type="spellEnd"/>
      <w:r>
        <w:rPr>
          <w:rFonts w:ascii="Times New Roman" w:eastAsia="Times New Roman" w:hAnsi="Times New Roman"/>
          <w:color w:val="000000"/>
          <w:sz w:val="28"/>
          <w:szCs w:val="28"/>
          <w:lang w:val="ru-RU"/>
        </w:rPr>
        <w:t>;</w:t>
      </w:r>
    </w:p>
    <w:p w14:paraId="0A72A1DC"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bookmarkStart w:id="10" w:name="n197"/>
      <w:bookmarkEnd w:id="10"/>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громадянські</w:t>
      </w:r>
      <w:proofErr w:type="spellEnd"/>
      <w:r>
        <w:rPr>
          <w:rFonts w:ascii="Times New Roman" w:eastAsia="Times New Roman" w:hAnsi="Times New Roman"/>
          <w:color w:val="000000"/>
          <w:sz w:val="28"/>
          <w:szCs w:val="28"/>
          <w:lang w:val="ru-RU"/>
        </w:rPr>
        <w:t xml:space="preserve"> та </w:t>
      </w:r>
      <w:proofErr w:type="spellStart"/>
      <w:r>
        <w:rPr>
          <w:rFonts w:ascii="Times New Roman" w:eastAsia="Times New Roman" w:hAnsi="Times New Roman"/>
          <w:color w:val="000000"/>
          <w:sz w:val="28"/>
          <w:szCs w:val="28"/>
          <w:lang w:val="ru-RU"/>
        </w:rPr>
        <w:t>соціальні</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компетентності</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пов’язані</w:t>
      </w:r>
      <w:proofErr w:type="spellEnd"/>
      <w:r>
        <w:rPr>
          <w:rFonts w:ascii="Times New Roman" w:eastAsia="Times New Roman" w:hAnsi="Times New Roman"/>
          <w:color w:val="000000"/>
          <w:sz w:val="28"/>
          <w:szCs w:val="28"/>
          <w:lang w:val="ru-RU"/>
        </w:rPr>
        <w:t xml:space="preserve"> з </w:t>
      </w:r>
      <w:proofErr w:type="spellStart"/>
      <w:r>
        <w:rPr>
          <w:rFonts w:ascii="Times New Roman" w:eastAsia="Times New Roman" w:hAnsi="Times New Roman"/>
          <w:color w:val="000000"/>
          <w:sz w:val="28"/>
          <w:szCs w:val="28"/>
          <w:lang w:val="ru-RU"/>
        </w:rPr>
        <w:t>ідеями</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демократії</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справедливості</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рівності</w:t>
      </w:r>
      <w:proofErr w:type="spellEnd"/>
      <w:r>
        <w:rPr>
          <w:rFonts w:ascii="Times New Roman" w:eastAsia="Times New Roman" w:hAnsi="Times New Roman"/>
          <w:color w:val="000000"/>
          <w:sz w:val="28"/>
          <w:szCs w:val="28"/>
          <w:lang w:val="ru-RU"/>
        </w:rPr>
        <w:t xml:space="preserve">, прав </w:t>
      </w:r>
      <w:proofErr w:type="spellStart"/>
      <w:r>
        <w:rPr>
          <w:rFonts w:ascii="Times New Roman" w:eastAsia="Times New Roman" w:hAnsi="Times New Roman"/>
          <w:color w:val="000000"/>
          <w:sz w:val="28"/>
          <w:szCs w:val="28"/>
          <w:lang w:val="ru-RU"/>
        </w:rPr>
        <w:t>людини</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добробуту</w:t>
      </w:r>
      <w:proofErr w:type="spellEnd"/>
      <w:r>
        <w:rPr>
          <w:rFonts w:ascii="Times New Roman" w:eastAsia="Times New Roman" w:hAnsi="Times New Roman"/>
          <w:color w:val="000000"/>
          <w:sz w:val="28"/>
          <w:szCs w:val="28"/>
          <w:lang w:val="ru-RU"/>
        </w:rPr>
        <w:t xml:space="preserve"> та здорового способу </w:t>
      </w:r>
      <w:proofErr w:type="spellStart"/>
      <w:r>
        <w:rPr>
          <w:rFonts w:ascii="Times New Roman" w:eastAsia="Times New Roman" w:hAnsi="Times New Roman"/>
          <w:color w:val="000000"/>
          <w:sz w:val="28"/>
          <w:szCs w:val="28"/>
          <w:lang w:val="ru-RU"/>
        </w:rPr>
        <w:t>життя</w:t>
      </w:r>
      <w:proofErr w:type="spellEnd"/>
      <w:r>
        <w:rPr>
          <w:rFonts w:ascii="Times New Roman" w:eastAsia="Times New Roman" w:hAnsi="Times New Roman"/>
          <w:color w:val="000000"/>
          <w:sz w:val="28"/>
          <w:szCs w:val="28"/>
          <w:lang w:val="ru-RU"/>
        </w:rPr>
        <w:t xml:space="preserve">, з </w:t>
      </w:r>
      <w:proofErr w:type="spellStart"/>
      <w:r>
        <w:rPr>
          <w:rFonts w:ascii="Times New Roman" w:eastAsia="Times New Roman" w:hAnsi="Times New Roman"/>
          <w:color w:val="000000"/>
          <w:sz w:val="28"/>
          <w:szCs w:val="28"/>
          <w:lang w:val="ru-RU"/>
        </w:rPr>
        <w:t>усвідомленням</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рівних</w:t>
      </w:r>
      <w:proofErr w:type="spellEnd"/>
      <w:r>
        <w:rPr>
          <w:rFonts w:ascii="Times New Roman" w:eastAsia="Times New Roman" w:hAnsi="Times New Roman"/>
          <w:color w:val="000000"/>
          <w:sz w:val="28"/>
          <w:szCs w:val="28"/>
          <w:lang w:val="ru-RU"/>
        </w:rPr>
        <w:t xml:space="preserve"> прав і </w:t>
      </w:r>
      <w:proofErr w:type="spellStart"/>
      <w:r>
        <w:rPr>
          <w:rFonts w:ascii="Times New Roman" w:eastAsia="Times New Roman" w:hAnsi="Times New Roman"/>
          <w:color w:val="000000"/>
          <w:sz w:val="28"/>
          <w:szCs w:val="28"/>
          <w:lang w:val="ru-RU"/>
        </w:rPr>
        <w:t>можливостей</w:t>
      </w:r>
      <w:proofErr w:type="spellEnd"/>
      <w:r>
        <w:rPr>
          <w:rFonts w:ascii="Times New Roman" w:eastAsia="Times New Roman" w:hAnsi="Times New Roman"/>
          <w:color w:val="000000"/>
          <w:sz w:val="28"/>
          <w:szCs w:val="28"/>
          <w:lang w:val="ru-RU"/>
        </w:rPr>
        <w:t>;</w:t>
      </w:r>
    </w:p>
    <w:p w14:paraId="6AB81909"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bookmarkStart w:id="11" w:name="n198"/>
      <w:bookmarkEnd w:id="11"/>
      <w:r>
        <w:rPr>
          <w:rFonts w:ascii="Times New Roman" w:eastAsia="Times New Roman" w:hAnsi="Times New Roman"/>
          <w:color w:val="000000"/>
          <w:sz w:val="28"/>
          <w:szCs w:val="28"/>
          <w:lang w:val="ru-RU"/>
        </w:rPr>
        <w:t xml:space="preserve">- культурна </w:t>
      </w:r>
      <w:proofErr w:type="spellStart"/>
      <w:r>
        <w:rPr>
          <w:rFonts w:ascii="Times New Roman" w:eastAsia="Times New Roman" w:hAnsi="Times New Roman"/>
          <w:color w:val="000000"/>
          <w:sz w:val="28"/>
          <w:szCs w:val="28"/>
          <w:lang w:val="ru-RU"/>
        </w:rPr>
        <w:t>компетентність</w:t>
      </w:r>
      <w:proofErr w:type="spellEnd"/>
      <w:r>
        <w:rPr>
          <w:rFonts w:ascii="Times New Roman" w:eastAsia="Times New Roman" w:hAnsi="Times New Roman"/>
          <w:color w:val="000000"/>
          <w:sz w:val="28"/>
          <w:szCs w:val="28"/>
          <w:lang w:val="ru-RU"/>
        </w:rPr>
        <w:t>;</w:t>
      </w:r>
    </w:p>
    <w:p w14:paraId="33A55D3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bookmarkStart w:id="12" w:name="n199"/>
      <w:bookmarkEnd w:id="12"/>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підприємливість</w:t>
      </w:r>
      <w:proofErr w:type="spellEnd"/>
      <w:r>
        <w:rPr>
          <w:rFonts w:ascii="Times New Roman" w:eastAsia="Times New Roman" w:hAnsi="Times New Roman"/>
          <w:color w:val="000000"/>
          <w:sz w:val="28"/>
          <w:szCs w:val="28"/>
          <w:lang w:val="ru-RU"/>
        </w:rPr>
        <w:t xml:space="preserve"> та </w:t>
      </w:r>
      <w:proofErr w:type="spellStart"/>
      <w:r>
        <w:rPr>
          <w:rFonts w:ascii="Times New Roman" w:eastAsia="Times New Roman" w:hAnsi="Times New Roman"/>
          <w:color w:val="000000"/>
          <w:sz w:val="28"/>
          <w:szCs w:val="28"/>
          <w:lang w:val="ru-RU"/>
        </w:rPr>
        <w:t>фінансова</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грамотність</w:t>
      </w:r>
      <w:proofErr w:type="spellEnd"/>
      <w:r>
        <w:rPr>
          <w:rFonts w:ascii="Times New Roman" w:eastAsia="Times New Roman" w:hAnsi="Times New Roman"/>
          <w:color w:val="000000"/>
          <w:sz w:val="28"/>
          <w:szCs w:val="28"/>
          <w:lang w:val="ru-RU"/>
        </w:rPr>
        <w:t>;</w:t>
      </w:r>
    </w:p>
    <w:p w14:paraId="69F6C75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bookmarkStart w:id="13" w:name="n200"/>
      <w:bookmarkEnd w:id="13"/>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інші</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компетентності</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передбачені</w:t>
      </w:r>
      <w:proofErr w:type="spellEnd"/>
      <w:r>
        <w:rPr>
          <w:rFonts w:ascii="Times New Roman" w:eastAsia="Times New Roman" w:hAnsi="Times New Roman"/>
          <w:color w:val="000000"/>
          <w:sz w:val="28"/>
          <w:szCs w:val="28"/>
          <w:lang w:val="ru-RU"/>
        </w:rPr>
        <w:t xml:space="preserve"> стандартом </w:t>
      </w:r>
      <w:proofErr w:type="spellStart"/>
      <w:r>
        <w:rPr>
          <w:rFonts w:ascii="Times New Roman" w:eastAsia="Times New Roman" w:hAnsi="Times New Roman"/>
          <w:color w:val="000000"/>
          <w:sz w:val="28"/>
          <w:szCs w:val="28"/>
          <w:lang w:val="ru-RU"/>
        </w:rPr>
        <w:t>освіти</w:t>
      </w:r>
      <w:proofErr w:type="spellEnd"/>
      <w:r>
        <w:rPr>
          <w:rFonts w:ascii="Times New Roman" w:eastAsia="Times New Roman" w:hAnsi="Times New Roman"/>
          <w:color w:val="000000"/>
          <w:sz w:val="28"/>
          <w:szCs w:val="28"/>
          <w:lang w:val="ru-RU"/>
        </w:rPr>
        <w:t>.</w:t>
      </w:r>
    </w:p>
    <w:p w14:paraId="3B4B7C07"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hAnsi="Times New Roman"/>
          <w:sz w:val="28"/>
          <w:szCs w:val="28"/>
        </w:rPr>
        <w:lastRenderedPageBreak/>
        <w:t xml:space="preserve">1.13. 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 </w:t>
      </w:r>
    </w:p>
    <w:p w14:paraId="59E1DD53"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1.14. Заклад освіти несе відповідальність перед здобувачами освіти, територіальною громадою міста, суспільством і державою за:</w:t>
      </w:r>
    </w:p>
    <w:p w14:paraId="48F4AF9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безпечні умови освітньої діяльності;</w:t>
      </w:r>
    </w:p>
    <w:p w14:paraId="6E01FA8A"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дотримання Державних стандартів освіти; </w:t>
      </w:r>
    </w:p>
    <w:p w14:paraId="5CF57E89"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51043818"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дотримання фінансової дисципліни;</w:t>
      </w:r>
    </w:p>
    <w:p w14:paraId="29E8C0E5"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прозорість, інформаційну відкритість закладу освіти. </w:t>
      </w:r>
    </w:p>
    <w:p w14:paraId="613CD24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t xml:space="preserve">1.15. </w:t>
      </w:r>
      <w:r>
        <w:rPr>
          <w:rFonts w:ascii="Times New Roman" w:eastAsia="Times New Roman" w:hAnsi="Times New Roman"/>
          <w:color w:val="000000"/>
          <w:sz w:val="28"/>
          <w:szCs w:val="28"/>
        </w:rPr>
        <w:t>Мовою освітнього процесу в закладах загальної середньої освіти є державна мова. Кожен, хто здобуває в закладі освіти базову  середню освіту, вивчає у цьому закладі державну мову відповідно до державних стандартів. Кожному учневі гарантується право на здобуття базової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цим Законом України «Про повну загальну середню освіту».</w:t>
      </w:r>
    </w:p>
    <w:p w14:paraId="755CCE41"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Особам, які належать до корінних народів або національних меншин України, гарантується і забезпечується право вивчати мову відповідного корінного народу або національної меншини в закладі освіти або через національні культурні товариства.</w:t>
      </w:r>
    </w:p>
    <w:p w14:paraId="04617E3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Особи, які належать до корінних народів України, мають право в закладі освіти здобувати базову середню освіту мовою відповідного корінного народу поряд з державною мовою.</w:t>
      </w:r>
    </w:p>
    <w:p w14:paraId="2B34AFEC"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4" w:name="n68"/>
      <w:bookmarkEnd w:id="14"/>
      <w:r>
        <w:rPr>
          <w:rFonts w:ascii="Times New Roman" w:eastAsia="Times New Roman" w:hAnsi="Times New Roman"/>
          <w:color w:val="000000"/>
          <w:sz w:val="28"/>
          <w:szCs w:val="28"/>
        </w:rPr>
        <w:t xml:space="preserve"> Особи, які належать до національних меншин України, мають право в закладі освіти здобувати початкову освіту мовою відповідної національної меншини поряд з державною мовою.</w:t>
      </w:r>
    </w:p>
    <w:p w14:paraId="1F4DA855"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5" w:name="n69"/>
      <w:bookmarkEnd w:id="15"/>
      <w:r>
        <w:rPr>
          <w:rFonts w:ascii="Times New Roman" w:eastAsia="Times New Roman" w:hAnsi="Times New Roman"/>
          <w:color w:val="000000"/>
          <w:sz w:val="28"/>
          <w:szCs w:val="28"/>
        </w:rPr>
        <w:lastRenderedPageBreak/>
        <w:t>Особи, які належать до національних меншин України, мови яких є офіційними мовами Європейського Союзу, та реалізують право на навчання відповідними мовами в закладі освіти, здобувають:</w:t>
      </w:r>
    </w:p>
    <w:p w14:paraId="013F962E"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6" w:name="n70"/>
      <w:bookmarkEnd w:id="16"/>
      <w:r>
        <w:rPr>
          <w:rFonts w:ascii="Times New Roman" w:eastAsia="Times New Roman" w:hAnsi="Times New Roman"/>
          <w:color w:val="000000"/>
          <w:sz w:val="28"/>
          <w:szCs w:val="28"/>
        </w:rPr>
        <w:t>базову середню освіту державною мовою в обсязі не менше 20 відсотків річного обсягу навчального часу у 5 класі із щорічним збільшенням такого обсягу (не менше 40 відсотків у 9 класі);</w:t>
      </w:r>
    </w:p>
    <w:p w14:paraId="7F711941"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7" w:name="n71"/>
      <w:bookmarkStart w:id="18" w:name="n72"/>
      <w:bookmarkEnd w:id="17"/>
      <w:bookmarkEnd w:id="18"/>
      <w:r>
        <w:rPr>
          <w:rFonts w:ascii="Times New Roman" w:eastAsia="Times New Roman" w:hAnsi="Times New Roman"/>
          <w:color w:val="000000"/>
          <w:sz w:val="28"/>
          <w:szCs w:val="28"/>
        </w:rPr>
        <w:t>Особи, які належать до інших національних меншин України, здобувають у закладі освіти базову середню освіту державною мовою в обсязі не менше 80 відсотків річного обсягу навчального часу.</w:t>
      </w:r>
    </w:p>
    <w:p w14:paraId="30E2DBC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9" w:name="n73"/>
      <w:bookmarkEnd w:id="19"/>
      <w:r>
        <w:rPr>
          <w:rFonts w:ascii="Times New Roman" w:eastAsia="Times New Roman" w:hAnsi="Times New Roman"/>
          <w:color w:val="000000"/>
          <w:sz w:val="28"/>
          <w:szCs w:val="28"/>
        </w:rPr>
        <w:t xml:space="preserve">Перелік навчальних предметів (інтегрованих курсів), що вивчаються державною мовою і мовою національної меншини, визначається освітньою програмою закладу освіти згідно з вимогами державних стандартів та з урахуванням особливостей </w:t>
      </w:r>
      <w:proofErr w:type="spellStart"/>
      <w:r>
        <w:rPr>
          <w:rFonts w:ascii="Times New Roman" w:eastAsia="Times New Roman" w:hAnsi="Times New Roman"/>
          <w:color w:val="000000"/>
          <w:sz w:val="28"/>
          <w:szCs w:val="28"/>
        </w:rPr>
        <w:t>мовного</w:t>
      </w:r>
      <w:proofErr w:type="spellEnd"/>
      <w:r>
        <w:rPr>
          <w:rFonts w:ascii="Times New Roman" w:eastAsia="Times New Roman" w:hAnsi="Times New Roman"/>
          <w:color w:val="000000"/>
          <w:sz w:val="28"/>
          <w:szCs w:val="28"/>
        </w:rPr>
        <w:t xml:space="preserve"> середовища.</w:t>
      </w:r>
    </w:p>
    <w:p w14:paraId="0A1769B2"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0" w:name="n74"/>
      <w:bookmarkEnd w:id="20"/>
      <w:r>
        <w:rPr>
          <w:rFonts w:ascii="Times New Roman" w:eastAsia="Times New Roman" w:hAnsi="Times New Roman"/>
          <w:color w:val="000000"/>
          <w:sz w:val="28"/>
          <w:szCs w:val="28"/>
        </w:rPr>
        <w:t>Право на навчання мовою корінного народу чи національної меншини України поряд із державною мовою реалізується в окремих класах з навчанням відповідною мовою, що відкриваються відповідно до вимог Закону України «Про повну загальну середню освіту».</w:t>
      </w:r>
    </w:p>
    <w:p w14:paraId="3F3E8ECE"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1" w:name="n75"/>
      <w:bookmarkEnd w:id="21"/>
      <w:r>
        <w:rPr>
          <w:rFonts w:ascii="Times New Roman" w:eastAsia="Times New Roman" w:hAnsi="Times New Roman"/>
          <w:color w:val="000000"/>
          <w:sz w:val="28"/>
          <w:szCs w:val="28"/>
        </w:rPr>
        <w:t>Особам з порушенням слуху забезпечується право на навчання українською жестовою мовою та на вивчення української жестової мови.</w:t>
      </w:r>
      <w:bookmarkStart w:id="22" w:name="n76"/>
      <w:bookmarkStart w:id="23" w:name="n77"/>
      <w:bookmarkEnd w:id="22"/>
      <w:bookmarkEnd w:id="23"/>
    </w:p>
    <w:p w14:paraId="5DF95711"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hAnsi="Times New Roman"/>
          <w:sz w:val="28"/>
          <w:szCs w:val="28"/>
        </w:rPr>
        <w:t>1.16. Автономія закладу освіти визначається його правом:</w:t>
      </w:r>
    </w:p>
    <w:p w14:paraId="418E0609"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брати участь в установленому порядку в моніторингу якості освіти;</w:t>
      </w:r>
    </w:p>
    <w:p w14:paraId="008A5F77"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проходити в установленому порядку громадську акредитацію закладу;</w:t>
      </w:r>
    </w:p>
    <w:p w14:paraId="577D03B0"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самостійно визначати форми, методи і засоби організації освітнього процесу; </w:t>
      </w:r>
    </w:p>
    <w:p w14:paraId="72035E43"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самостійно формувати освітню програму; </w:t>
      </w:r>
    </w:p>
    <w:p w14:paraId="06442827"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w:t>
      </w:r>
    </w:p>
    <w:p w14:paraId="7FC524B9"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планувати власну діяльність та формувати стратегію розвитку закладу освіти;</w:t>
      </w:r>
    </w:p>
    <w:p w14:paraId="491ED520"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lastRenderedPageBreak/>
        <w:t xml:space="preserve"> ‒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3EE319A5"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на правах оперативного управління розпоряджатися рухомим і нерухомим майном згідно з законодавством України та цим Статутом;</w:t>
      </w:r>
    </w:p>
    <w:p w14:paraId="295BB3CC"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розвивати власну матеріально-технічну базу та соціальну базу (спортивно-оздоровчих, лікувально-профілактичних і культурних підрозділів);</w:t>
      </w:r>
    </w:p>
    <w:p w14:paraId="3E0D5F51"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впроваджувати експериментальні програми; </w:t>
      </w:r>
    </w:p>
    <w:p w14:paraId="220E87D6"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самостійно забезпечувати добір і розстановку кадрів;</w:t>
      </w:r>
    </w:p>
    <w:p w14:paraId="227DD551" w14:textId="77777777" w:rsidR="00726189" w:rsidRDefault="00726189" w:rsidP="00726189">
      <w:pPr>
        <w:shd w:val="clear" w:color="auto" w:fill="FFFFFF"/>
        <w:spacing w:after="0" w:line="360" w:lineRule="auto"/>
        <w:ind w:firstLine="284"/>
        <w:jc w:val="both"/>
        <w:rPr>
          <w:rFonts w:ascii="Times New Roman" w:hAnsi="Times New Roman"/>
          <w:sz w:val="28"/>
          <w:szCs w:val="28"/>
          <w:lang w:val="ru-RU"/>
        </w:rPr>
      </w:pPr>
      <w:r>
        <w:rPr>
          <w:rFonts w:ascii="Times New Roman" w:hAnsi="Times New Roman"/>
          <w:sz w:val="28"/>
          <w:szCs w:val="28"/>
        </w:rPr>
        <w:t xml:space="preserve"> ‒ відповідного до власного Статуту утворювати, реорганізовувати та ліквідовувати структурні підрозділи; </w:t>
      </w:r>
    </w:p>
    <w:p w14:paraId="506D3D39"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встановлювати власну символіку та атрибути, форму для учнів;</w:t>
      </w:r>
    </w:p>
    <w:p w14:paraId="09D28169"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користуватись пільгами, передбаченими державою;</w:t>
      </w:r>
    </w:p>
    <w:p w14:paraId="6BBB5A7B"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14:paraId="0D8B0983"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 здійснювати витрати у межах затверджених кошторисами обсягів, зокрема на:</w:t>
      </w:r>
    </w:p>
    <w:p w14:paraId="29F89E90" w14:textId="77777777" w:rsidR="00726189" w:rsidRDefault="00726189" w:rsidP="00726189">
      <w:pPr>
        <w:spacing w:after="0" w:line="360" w:lineRule="auto"/>
        <w:ind w:firstLine="284"/>
        <w:jc w:val="both"/>
        <w:rPr>
          <w:rFonts w:ascii="Times New Roman" w:hAnsi="Times New Roman"/>
          <w:sz w:val="28"/>
          <w:szCs w:val="28"/>
        </w:rPr>
      </w:pPr>
      <w:bookmarkStart w:id="24" w:name="n935"/>
      <w:bookmarkEnd w:id="24"/>
      <w:r>
        <w:rPr>
          <w:rFonts w:ascii="Times New Roman" w:hAnsi="Times New Roman"/>
          <w:sz w:val="28"/>
          <w:szCs w:val="28"/>
        </w:rPr>
        <w:t>- формування структури закладу освіти та його штатного розпису;</w:t>
      </w:r>
    </w:p>
    <w:p w14:paraId="41E7C817" w14:textId="77777777" w:rsidR="00726189" w:rsidRDefault="00726189" w:rsidP="00726189">
      <w:pPr>
        <w:spacing w:after="0" w:line="360" w:lineRule="auto"/>
        <w:ind w:firstLine="284"/>
        <w:jc w:val="both"/>
        <w:rPr>
          <w:rFonts w:ascii="Times New Roman" w:hAnsi="Times New Roman"/>
          <w:sz w:val="28"/>
          <w:szCs w:val="28"/>
        </w:rPr>
      </w:pPr>
      <w:bookmarkStart w:id="25" w:name="n936"/>
      <w:bookmarkEnd w:id="25"/>
      <w:r>
        <w:rPr>
          <w:rFonts w:ascii="Times New Roman" w:hAnsi="Times New Roman"/>
          <w:sz w:val="28"/>
          <w:szCs w:val="28"/>
        </w:rPr>
        <w:t>-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14:paraId="73F3E2A9" w14:textId="77777777" w:rsidR="00726189" w:rsidRDefault="00726189" w:rsidP="00726189">
      <w:pPr>
        <w:spacing w:after="0" w:line="360" w:lineRule="auto"/>
        <w:ind w:firstLine="284"/>
        <w:jc w:val="both"/>
        <w:rPr>
          <w:rFonts w:ascii="Times New Roman" w:hAnsi="Times New Roman"/>
          <w:sz w:val="28"/>
          <w:szCs w:val="28"/>
        </w:rPr>
      </w:pPr>
      <w:bookmarkStart w:id="26" w:name="n937"/>
      <w:bookmarkEnd w:id="26"/>
      <w:r>
        <w:rPr>
          <w:rFonts w:ascii="Times New Roman" w:hAnsi="Times New Roman"/>
          <w:sz w:val="28"/>
          <w:szCs w:val="28"/>
        </w:rPr>
        <w:t>- оплату поточних ремонтних робіт приміщень і споруд закладів освіти;</w:t>
      </w:r>
    </w:p>
    <w:p w14:paraId="6E4B5218" w14:textId="77777777" w:rsidR="00726189" w:rsidRDefault="00726189" w:rsidP="00726189">
      <w:pPr>
        <w:spacing w:after="0" w:line="360" w:lineRule="auto"/>
        <w:ind w:firstLine="284"/>
        <w:jc w:val="both"/>
        <w:rPr>
          <w:rFonts w:ascii="Times New Roman" w:hAnsi="Times New Roman"/>
          <w:sz w:val="28"/>
          <w:szCs w:val="28"/>
        </w:rPr>
      </w:pPr>
      <w:bookmarkStart w:id="27" w:name="n938"/>
      <w:bookmarkEnd w:id="27"/>
      <w:r>
        <w:rPr>
          <w:rFonts w:ascii="Times New Roman" w:hAnsi="Times New Roman"/>
          <w:sz w:val="28"/>
          <w:szCs w:val="28"/>
        </w:rPr>
        <w:t>- оплату підвищення кваліфікації педагогічних та інших працівників;</w:t>
      </w:r>
    </w:p>
    <w:p w14:paraId="5A9967B7" w14:textId="77777777" w:rsidR="00726189" w:rsidRDefault="00726189" w:rsidP="00726189">
      <w:pPr>
        <w:spacing w:after="0" w:line="360" w:lineRule="auto"/>
        <w:ind w:firstLine="284"/>
        <w:jc w:val="both"/>
        <w:rPr>
          <w:rFonts w:ascii="Times New Roman" w:hAnsi="Times New Roman"/>
          <w:sz w:val="28"/>
          <w:szCs w:val="28"/>
        </w:rPr>
      </w:pPr>
      <w:bookmarkStart w:id="28" w:name="n939"/>
      <w:bookmarkEnd w:id="28"/>
      <w:r>
        <w:rPr>
          <w:rFonts w:ascii="Times New Roman" w:hAnsi="Times New Roman"/>
          <w:sz w:val="28"/>
          <w:szCs w:val="28"/>
        </w:rPr>
        <w:t>- укладення відповідно до законодавства цивільно-правових угод (господарських договорів) для забезпечення діяльності закладу освіти;</w:t>
      </w:r>
    </w:p>
    <w:p w14:paraId="4A2CC134"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здійснювати інші дії, що не суперечать чинному законодавству.</w:t>
      </w:r>
    </w:p>
    <w:p w14:paraId="31FCCD0C"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1.17. Заклад освіти зобов’язаний: </w:t>
      </w:r>
    </w:p>
    <w:p w14:paraId="4A530114"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lastRenderedPageBreak/>
        <w:t>‒ реалізовувати положення Конституції України, Законів України «Про освіту», «Про повну</w:t>
      </w:r>
      <w:r>
        <w:rPr>
          <w:rFonts w:ascii="Times New Roman" w:hAnsi="Times New Roman"/>
          <w:sz w:val="28"/>
          <w:szCs w:val="28"/>
          <w:lang w:val="ru-RU"/>
        </w:rPr>
        <w:t xml:space="preserve"> </w:t>
      </w:r>
      <w:r>
        <w:rPr>
          <w:rFonts w:ascii="Times New Roman" w:hAnsi="Times New Roman"/>
          <w:sz w:val="28"/>
          <w:szCs w:val="28"/>
        </w:rPr>
        <w:t xml:space="preserve">загальну середню освіту», інших нормативно-правових актів у галузі освіти; </w:t>
      </w:r>
    </w:p>
    <w:p w14:paraId="6D5D2D30"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здійснювати освітню діяльність на підставі ліцензії, отриманої у встановленому законодавством порядку;</w:t>
      </w:r>
    </w:p>
    <w:p w14:paraId="2A9B6ADF"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задовольняти потреби громадян, що проживають на території обслуговування закладу освіти, в здобутті базової загальної середньої освіти;</w:t>
      </w:r>
    </w:p>
    <w:p w14:paraId="275FBE29"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за потреби створювати інклюзивні групи і класи для навчання осіб з особливими освітніми потребами;</w:t>
      </w:r>
    </w:p>
    <w:p w14:paraId="1F0EF9DF"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забезпечувати єдність навчання та виховання;</w:t>
      </w:r>
    </w:p>
    <w:p w14:paraId="1C94A4B9"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створювати власну науково-методичну і матеріально-технічну базу;</w:t>
      </w:r>
    </w:p>
    <w:p w14:paraId="0D801657"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проходити плановий інституційний аудит у терміни та в порядку визначеним спеціальним законодавством;</w:t>
      </w:r>
    </w:p>
    <w:p w14:paraId="05E5C5E0"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забезпечувати відповідність рівня загальної середньої освіти Державним стандартам повної загальної середньої освіти;</w:t>
      </w:r>
    </w:p>
    <w:p w14:paraId="5AE4D3A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охороняти життя і здоров’я здобувачів освіти, педагогічних та інших працівників закладу освіти; </w:t>
      </w:r>
    </w:p>
    <w:p w14:paraId="1799819F" w14:textId="77777777" w:rsidR="00726189" w:rsidRDefault="00726189" w:rsidP="00726189">
      <w:pPr>
        <w:pStyle w:val="ad"/>
        <w:numPr>
          <w:ilvl w:val="0"/>
          <w:numId w:val="27"/>
        </w:numPr>
        <w:shd w:val="clear" w:color="auto" w:fill="FFFFFF"/>
        <w:spacing w:after="0" w:line="360" w:lineRule="auto"/>
        <w:ind w:left="0" w:firstLine="284"/>
        <w:jc w:val="both"/>
        <w:rPr>
          <w:rFonts w:ascii="Times New Roman" w:hAnsi="Times New Roman"/>
          <w:sz w:val="28"/>
          <w:szCs w:val="28"/>
        </w:rPr>
      </w:pPr>
      <w:r>
        <w:rPr>
          <w:rFonts w:ascii="Times New Roman" w:hAnsi="Times New Roman"/>
          <w:sz w:val="28"/>
          <w:szCs w:val="28"/>
        </w:rPr>
        <w:t>забезпечити роботу соціально-психологічної служби у разі потреби;</w:t>
      </w:r>
    </w:p>
    <w:p w14:paraId="770E6835"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додержуватись фінансової дисципліни, зберігати матеріальну базу;</w:t>
      </w:r>
    </w:p>
    <w:p w14:paraId="7EC0A2F9"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забезпечувати видачу здобувачам освіти документів про освіту встановленого зразка; </w:t>
      </w:r>
    </w:p>
    <w:p w14:paraId="3F39360C"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здійснювати інші повноваження делеговані засновником або управлінням освіти.</w:t>
      </w:r>
    </w:p>
    <w:p w14:paraId="10DB537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1.18. У закладі освіти можуть створюватись та функціонувати: </w:t>
      </w:r>
    </w:p>
    <w:p w14:paraId="491E8FD1"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1) структурні підрозділи, визначені Законом України «Про повну загальну середню освіту»;</w:t>
      </w:r>
    </w:p>
    <w:p w14:paraId="3480219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2) методичні об’єднання, </w:t>
      </w:r>
      <w:r>
        <w:rPr>
          <w:rFonts w:ascii="Times New Roman" w:hAnsi="Times New Roman"/>
          <w:sz w:val="28"/>
          <w:szCs w:val="28"/>
          <w:shd w:val="clear" w:color="auto" w:fill="FFFFFF"/>
        </w:rPr>
        <w:t>що охоплюють учасників освітнього процесу та спеціалістів певного професійного спрямування (початкові класи, природничо-математичного циклу, філологічного, історико-природничого);</w:t>
      </w:r>
    </w:p>
    <w:p w14:paraId="329651F6"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lastRenderedPageBreak/>
        <w:t xml:space="preserve">3) інші секції, групи, філії чи об’єднання у разі потреби або якщо це передбачено чинним законодавство. </w:t>
      </w:r>
    </w:p>
    <w:p w14:paraId="4BD3209C"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інклюзивні класи для навчання дітей з особливими освітніми потребами.</w:t>
      </w:r>
    </w:p>
    <w:p w14:paraId="7D96DD21"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Заклад освіти може організовувати такі форми здобуття освіти як екстернат та педагогічний патронаж. </w:t>
      </w:r>
    </w:p>
    <w:p w14:paraId="1FAE40B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1.19.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 </w:t>
      </w:r>
    </w:p>
    <w:p w14:paraId="7AF64EF9" w14:textId="77777777" w:rsidR="00726189" w:rsidRDefault="00726189" w:rsidP="00726189">
      <w:pPr>
        <w:shd w:val="clear" w:color="auto" w:fill="FFFFFF"/>
        <w:spacing w:after="0" w:line="360" w:lineRule="auto"/>
        <w:ind w:firstLine="284"/>
        <w:jc w:val="center"/>
        <w:rPr>
          <w:rFonts w:ascii="Times New Roman" w:hAnsi="Times New Roman"/>
          <w:b/>
          <w:sz w:val="28"/>
          <w:szCs w:val="28"/>
        </w:rPr>
      </w:pPr>
      <w:r>
        <w:rPr>
          <w:rFonts w:ascii="Times New Roman" w:hAnsi="Times New Roman"/>
          <w:b/>
          <w:sz w:val="28"/>
          <w:szCs w:val="28"/>
          <w:lang w:val="en-US"/>
        </w:rPr>
        <w:t>II</w:t>
      </w:r>
      <w:r>
        <w:rPr>
          <w:rFonts w:ascii="Times New Roman" w:hAnsi="Times New Roman"/>
          <w:b/>
          <w:sz w:val="28"/>
          <w:szCs w:val="28"/>
        </w:rPr>
        <w:t>. Організація освітнього процесу</w:t>
      </w:r>
    </w:p>
    <w:p w14:paraId="5640AF20"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2.1. </w:t>
      </w:r>
      <w:r>
        <w:rPr>
          <w:rFonts w:ascii="Times New Roman" w:hAnsi="Times New Roman"/>
          <w:sz w:val="28"/>
          <w:szCs w:val="28"/>
          <w:shd w:val="clear" w:color="auto" w:fill="FFFFFF"/>
        </w:rPr>
        <w:t>Освітній процес у закладах освіти організовується відповідно до </w:t>
      </w:r>
      <w:hyperlink r:id="rId7" w:tgtFrame="_blank" w:history="1">
        <w:r>
          <w:rPr>
            <w:rStyle w:val="a5"/>
            <w:rFonts w:ascii="Times New Roman" w:hAnsi="Times New Roman"/>
            <w:sz w:val="28"/>
            <w:szCs w:val="28"/>
            <w:shd w:val="clear" w:color="auto" w:fill="FFFFFF"/>
          </w:rPr>
          <w:t>законів України</w:t>
        </w:r>
      </w:hyperlink>
      <w:r>
        <w:rPr>
          <w:rFonts w:ascii="Times New Roman" w:hAnsi="Times New Roman"/>
          <w:sz w:val="28"/>
          <w:szCs w:val="28"/>
          <w:shd w:val="clear" w:color="auto" w:fill="FFFFFF"/>
        </w:rPr>
        <w:t> «Про освіту», «Про повну загальну середню освіту», інших актів законодавства, освітньої програми (освітніх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r>
        <w:rPr>
          <w:rFonts w:ascii="Times New Roman" w:hAnsi="Times New Roman"/>
          <w:sz w:val="28"/>
          <w:szCs w:val="28"/>
        </w:rPr>
        <w:t xml:space="preserve">. </w:t>
      </w:r>
    </w:p>
    <w:p w14:paraId="0A8B4475"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2.2.</w:t>
      </w:r>
      <w:r>
        <w:rPr>
          <w:rFonts w:ascii="Times New Roman" w:hAnsi="Times New Roman"/>
          <w:sz w:val="28"/>
          <w:szCs w:val="28"/>
          <w:shd w:val="clear" w:color="auto" w:fill="FFFFFF"/>
        </w:rPr>
        <w:t xml:space="preserve">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r>
        <w:rPr>
          <w:rFonts w:ascii="Times New Roman" w:hAnsi="Times New Roman"/>
          <w:sz w:val="28"/>
          <w:szCs w:val="28"/>
        </w:rPr>
        <w:t>.</w:t>
      </w:r>
    </w:p>
    <w:p w14:paraId="1BCDEA36"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t xml:space="preserve"> 2.3. </w:t>
      </w:r>
      <w:r>
        <w:rPr>
          <w:rFonts w:ascii="Times New Roman" w:eastAsia="Times New Roman" w:hAnsi="Times New Roman"/>
          <w:color w:val="000000"/>
          <w:sz w:val="28"/>
          <w:szCs w:val="28"/>
        </w:rPr>
        <w:t>Освітній процес у закладах загальної середньої освіти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r>
        <w:rPr>
          <w:rFonts w:ascii="Times New Roman" w:eastAsia="Times New Roman" w:hAnsi="Times New Roman"/>
          <w:color w:val="000000"/>
          <w:sz w:val="28"/>
          <w:szCs w:val="28"/>
        </w:rPr>
        <w:tab/>
      </w:r>
    </w:p>
    <w:p w14:paraId="459EEBD0"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2.4.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w:t>
      </w:r>
      <w:r>
        <w:rPr>
          <w:rFonts w:ascii="Times New Roman" w:eastAsia="Times New Roman" w:hAnsi="Times New Roman"/>
          <w:color w:val="000000"/>
          <w:sz w:val="28"/>
          <w:szCs w:val="28"/>
        </w:rPr>
        <w:lastRenderedPageBreak/>
        <w:t>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14:paraId="7CC96E5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Безперервна навчальна діяльність учнів у закладі освіти не може перевищувати 35 хвилин (для 1 року навчання), 40 хвилин (для 2-4 років навчання), 45 хвилин (5-9 років навчання), крім випадків, визначених законодавством.</w:t>
      </w:r>
    </w:p>
    <w:p w14:paraId="569BE3E3"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9" w:name="n148"/>
      <w:bookmarkEnd w:id="29"/>
      <w:r>
        <w:rPr>
          <w:rFonts w:ascii="Times New Roman" w:eastAsia="Times New Roman" w:hAnsi="Times New Roman"/>
          <w:color w:val="000000"/>
          <w:sz w:val="28"/>
          <w:szCs w:val="28"/>
        </w:rPr>
        <w:t xml:space="preserve">      Тривалість канікул у закладі освіти протягом навчального року не може становити менше 30 календарних днів.</w:t>
      </w:r>
    </w:p>
    <w:p w14:paraId="35827047"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t xml:space="preserve">2.5. </w:t>
      </w:r>
      <w:r>
        <w:rPr>
          <w:rFonts w:ascii="Times New Roman" w:eastAsia="Times New Roman" w:hAnsi="Times New Roman"/>
          <w:color w:val="000000"/>
          <w:sz w:val="28"/>
          <w:szCs w:val="28"/>
        </w:rPr>
        <w:t>Освітній процес організовується за такими циклами:</w:t>
      </w:r>
    </w:p>
    <w:p w14:paraId="681A3473"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30" w:name="n139"/>
      <w:bookmarkEnd w:id="30"/>
      <w:r>
        <w:rPr>
          <w:rFonts w:ascii="Times New Roman" w:eastAsia="Times New Roman" w:hAnsi="Times New Roman"/>
          <w:color w:val="000000"/>
          <w:sz w:val="28"/>
          <w:szCs w:val="28"/>
        </w:rPr>
        <w:t xml:space="preserve">перший цикл початкової освіти - </w:t>
      </w:r>
      <w:proofErr w:type="spellStart"/>
      <w:r>
        <w:rPr>
          <w:rFonts w:ascii="Times New Roman" w:eastAsia="Times New Roman" w:hAnsi="Times New Roman"/>
          <w:color w:val="000000"/>
          <w:sz w:val="28"/>
          <w:szCs w:val="28"/>
        </w:rPr>
        <w:t>адаптаційно</w:t>
      </w:r>
      <w:proofErr w:type="spellEnd"/>
      <w:r>
        <w:rPr>
          <w:rFonts w:ascii="Times New Roman" w:eastAsia="Times New Roman" w:hAnsi="Times New Roman"/>
          <w:color w:val="000000"/>
          <w:sz w:val="28"/>
          <w:szCs w:val="28"/>
        </w:rPr>
        <w:t>-ігровий (1-2 роки навчання);</w:t>
      </w:r>
    </w:p>
    <w:p w14:paraId="505B05C1"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31" w:name="n140"/>
      <w:bookmarkEnd w:id="31"/>
      <w:r>
        <w:rPr>
          <w:rFonts w:ascii="Times New Roman" w:eastAsia="Times New Roman" w:hAnsi="Times New Roman"/>
          <w:color w:val="000000"/>
          <w:sz w:val="28"/>
          <w:szCs w:val="28"/>
        </w:rPr>
        <w:t>другий цикл початкової освіти - основний (3-4 роки навчання);</w:t>
      </w:r>
    </w:p>
    <w:p w14:paraId="4EF89F1E"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32" w:name="n141"/>
      <w:bookmarkEnd w:id="32"/>
      <w:r>
        <w:rPr>
          <w:rFonts w:ascii="Times New Roman" w:eastAsia="Times New Roman" w:hAnsi="Times New Roman"/>
          <w:color w:val="000000"/>
          <w:sz w:val="28"/>
          <w:szCs w:val="28"/>
        </w:rPr>
        <w:t>перший цикл базової середньої освіти - адаптаційний (5-6 роки навчання);</w:t>
      </w:r>
    </w:p>
    <w:p w14:paraId="32FD323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33" w:name="n142"/>
      <w:bookmarkEnd w:id="33"/>
      <w:r>
        <w:rPr>
          <w:rFonts w:ascii="Times New Roman" w:eastAsia="Times New Roman" w:hAnsi="Times New Roman"/>
          <w:color w:val="000000"/>
          <w:sz w:val="28"/>
          <w:szCs w:val="28"/>
        </w:rPr>
        <w:t>другий цикл базової середньої освіти - базове предметне навчання (7-9 роки навчання);</w:t>
      </w:r>
      <w:bookmarkStart w:id="34" w:name="n143"/>
      <w:bookmarkEnd w:id="34"/>
    </w:p>
    <w:p w14:paraId="367C4C89"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2.6 .Основними формами здобуття освіти в закладі є:</w:t>
      </w:r>
    </w:p>
    <w:p w14:paraId="5990F477"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інституційна (очна, денна , дистанційна, мережева);</w:t>
      </w:r>
    </w:p>
    <w:p w14:paraId="28FF6B20"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індивідуальна (</w:t>
      </w:r>
      <w:proofErr w:type="spellStart"/>
      <w:r>
        <w:rPr>
          <w:rFonts w:ascii="Times New Roman" w:eastAsia="Times New Roman" w:hAnsi="Times New Roman"/>
          <w:color w:val="000000"/>
          <w:sz w:val="28"/>
          <w:szCs w:val="28"/>
        </w:rPr>
        <w:t>екстернатна</w:t>
      </w:r>
      <w:proofErr w:type="spellEnd"/>
      <w:r>
        <w:rPr>
          <w:rFonts w:ascii="Times New Roman" w:eastAsia="Times New Roman" w:hAnsi="Times New Roman"/>
          <w:color w:val="000000"/>
          <w:sz w:val="28"/>
          <w:szCs w:val="28"/>
        </w:rPr>
        <w:t>, сімейна), педагогічний патронаж;</w:t>
      </w:r>
    </w:p>
    <w:p w14:paraId="69BD61B2"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2.7.</w:t>
      </w:r>
      <w:r>
        <w:rPr>
          <w:rFonts w:ascii="Times New Roman" w:hAnsi="Times New Roman"/>
          <w:sz w:val="28"/>
          <w:szCs w:val="28"/>
        </w:rPr>
        <w:t xml:space="preserve">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законами України «Про освіту», «Про повну загальну середню освіту. Освітня програма схвалюється педагогічною радою закладу освіти та затверджується керівником. На основі освітньої програми заклад освіти складає та затверджує навчальний план, що конкретизує організацію освітнього процесу. </w:t>
      </w:r>
      <w:r>
        <w:rPr>
          <w:rFonts w:ascii="Times New Roman" w:eastAsia="Times New Roman" w:hAnsi="Times New Roman"/>
          <w:color w:val="000000"/>
          <w:sz w:val="28"/>
          <w:szCs w:val="28"/>
        </w:rPr>
        <w:t>Не можуть бути затверджені та використовуватися освітні програми, що не передбачають досягнення учнями результатів навчання, визначених державними стандартами.</w:t>
      </w:r>
    </w:p>
    <w:p w14:paraId="2159D6E9"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 xml:space="preserve">    За зверненням закладу освіти до реалізації освітньої програми залучаються </w:t>
      </w:r>
      <w:proofErr w:type="spellStart"/>
      <w:r>
        <w:rPr>
          <w:rFonts w:ascii="Times New Roman" w:eastAsia="Times New Roman" w:hAnsi="Times New Roman"/>
          <w:color w:val="000000"/>
          <w:sz w:val="28"/>
          <w:szCs w:val="28"/>
        </w:rPr>
        <w:t>інклюзивно</w:t>
      </w:r>
      <w:proofErr w:type="spellEnd"/>
      <w:r>
        <w:rPr>
          <w:rFonts w:ascii="Times New Roman" w:eastAsia="Times New Roman" w:hAnsi="Times New Roman"/>
          <w:color w:val="000000"/>
          <w:sz w:val="28"/>
          <w:szCs w:val="28"/>
        </w:rPr>
        <w:t>-ресурсні центри, міжшкільні ресурсні центри та заклади позашкільної освіти.</w:t>
      </w:r>
    </w:p>
    <w:p w14:paraId="0E967C0B"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hAnsi="Times New Roman"/>
          <w:sz w:val="28"/>
          <w:szCs w:val="28"/>
        </w:rPr>
        <w:t xml:space="preserve">2.8. Заклад освіти забезпечує відповідність рівня загальної середньої освіти Державним стандартам освіти, єдність навчання і виховання. </w:t>
      </w:r>
    </w:p>
    <w:p w14:paraId="3E216BD7"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2.9. 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циклі навчання відповідно до вікових особливостей та природних здібностей дітей. </w:t>
      </w:r>
    </w:p>
    <w:p w14:paraId="2332F9A3"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2.10. </w:t>
      </w:r>
      <w:r>
        <w:rPr>
          <w:rFonts w:ascii="Times New Roman" w:eastAsia="Times New Roman" w:hAnsi="Times New Roman"/>
          <w:color w:val="000000"/>
          <w:sz w:val="28"/>
          <w:szCs w:val="28"/>
        </w:rPr>
        <w:t>Заклад освіти реалізує освітні програми за кошти державного, місцевих бюджетів, інших джерел, не заборонених законодавством, і не може реалізовувати чи забезпечувати (повністю або частково) свої освітні програми за кошти батьків та/або учнів</w:t>
      </w:r>
      <w:r>
        <w:rPr>
          <w:rFonts w:ascii="Times New Roman" w:hAnsi="Times New Roman"/>
          <w:sz w:val="28"/>
          <w:szCs w:val="28"/>
        </w:rPr>
        <w:t xml:space="preserve">. </w:t>
      </w:r>
    </w:p>
    <w:p w14:paraId="759FB695"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2.11. </w:t>
      </w:r>
      <w:r>
        <w:rPr>
          <w:rFonts w:ascii="Times New Roman" w:eastAsia="Times New Roman" w:hAnsi="Times New Roman"/>
          <w:color w:val="000000"/>
          <w:sz w:val="28"/>
          <w:szCs w:val="28"/>
        </w:rPr>
        <w:t>З метою належної організації освітнього процесу у закладі освіти можуть  формуватися  класи та/або групи, у тому числі інклюзивні, з дистанційною, вечірньою формою здобуття освіти</w:t>
      </w:r>
    </w:p>
    <w:p w14:paraId="0B2C6034"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 xml:space="preserve">2.12. </w:t>
      </w:r>
      <w:r>
        <w:rPr>
          <w:rFonts w:ascii="Times New Roman" w:eastAsia="Times New Roman" w:hAnsi="Times New Roman"/>
          <w:color w:val="000000"/>
          <w:sz w:val="28"/>
          <w:szCs w:val="28"/>
        </w:rPr>
        <w:t xml:space="preserve">Кількість учнів у класі (наповнюваність класу) закладу освіти не може становити </w:t>
      </w:r>
      <w:r>
        <w:rPr>
          <w:rFonts w:ascii="Times New Roman" w:hAnsi="Times New Roman"/>
          <w:sz w:val="28"/>
          <w:szCs w:val="28"/>
        </w:rPr>
        <w:t>менше 5 учнів та більше 30 учнів.  Зменшення кількості учнів у класі впродовж навчального року не є підставою для припинення функціонування цього класу до закінчення навчального року.</w:t>
      </w:r>
    </w:p>
    <w:p w14:paraId="407357EC"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 xml:space="preserve">2.13. </w:t>
      </w:r>
      <w:r>
        <w:rPr>
          <w:rFonts w:ascii="Times New Roman" w:eastAsia="Times New Roman" w:hAnsi="Times New Roman"/>
          <w:color w:val="000000"/>
          <w:sz w:val="28"/>
          <w:szCs w:val="28"/>
        </w:rPr>
        <w:t xml:space="preserve">З метою забезпечення належної якості вивчення окремих навчальних предметів (інтегрованих курсів) клас закладу освіти може ділитися не більш як на три групи з кількістю учнів не менше восьми осіб. Порядок поділу класів на групи під час вивчення окремих навчальних предметів (інтегрованих курсів) у закладі освіти встановлюється </w:t>
      </w:r>
      <w:r>
        <w:rPr>
          <w:rFonts w:ascii="Times New Roman" w:hAnsi="Times New Roman"/>
          <w:sz w:val="28"/>
          <w:szCs w:val="28"/>
        </w:rPr>
        <w:t>МОН України</w:t>
      </w:r>
      <w:r>
        <w:rPr>
          <w:rFonts w:ascii="Times New Roman" w:eastAsia="Times New Roman" w:hAnsi="Times New Roman"/>
          <w:color w:val="000000"/>
          <w:sz w:val="28"/>
          <w:szCs w:val="28"/>
        </w:rPr>
        <w:t xml:space="preserve">. Для вивчення навчальних предметів, курсів, інтегрованих курсів, у тому числі вибіркових, можуть формуватися та функціонувати </w:t>
      </w:r>
      <w:proofErr w:type="spellStart"/>
      <w:r>
        <w:rPr>
          <w:rFonts w:ascii="Times New Roman" w:eastAsia="Times New Roman" w:hAnsi="Times New Roman"/>
          <w:color w:val="000000"/>
          <w:sz w:val="28"/>
          <w:szCs w:val="28"/>
        </w:rPr>
        <w:t>міжкласні</w:t>
      </w:r>
      <w:proofErr w:type="spellEnd"/>
      <w:r>
        <w:rPr>
          <w:rFonts w:ascii="Times New Roman" w:eastAsia="Times New Roman" w:hAnsi="Times New Roman"/>
          <w:color w:val="000000"/>
          <w:sz w:val="28"/>
          <w:szCs w:val="28"/>
        </w:rPr>
        <w:t xml:space="preserve"> групи, що включатимуть учнів різних класів одного або різних років навчання. Учні розподіляються між класами (групами) керівником закладу освіти.</w:t>
      </w:r>
    </w:p>
    <w:p w14:paraId="2400D8F2" w14:textId="77777777" w:rsidR="00726189" w:rsidRDefault="00726189" w:rsidP="00726189">
      <w:pPr>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lastRenderedPageBreak/>
        <w:t xml:space="preserve">2.14. У разі звернення батьків дитини з особливими освітніми потребами інклюзивний клас утворюється в обов’язковому порядку. </w:t>
      </w:r>
      <w:r>
        <w:rPr>
          <w:rFonts w:ascii="Times New Roman" w:eastAsia="Times New Roman" w:hAnsi="Times New Roman"/>
          <w:color w:val="000000"/>
          <w:sz w:val="28"/>
          <w:szCs w:val="28"/>
        </w:rPr>
        <w:t xml:space="preserve">Організація інклюзивного навчання у закладі освіти здійснюється у порядку, затвердженому Кабінетом Міністрів України. Потреба учня з особливими освітніми потребами в індивідуальній програмі розвитку, індивідуальному навчальному плані визначається згідно з висновком </w:t>
      </w:r>
      <w:proofErr w:type="spellStart"/>
      <w:r>
        <w:rPr>
          <w:rFonts w:ascii="Times New Roman" w:eastAsia="Times New Roman" w:hAnsi="Times New Roman"/>
          <w:color w:val="000000"/>
          <w:sz w:val="28"/>
          <w:szCs w:val="28"/>
        </w:rPr>
        <w:t>інклюзивно</w:t>
      </w:r>
      <w:proofErr w:type="spellEnd"/>
      <w:r>
        <w:rPr>
          <w:rFonts w:ascii="Times New Roman" w:eastAsia="Times New Roman" w:hAnsi="Times New Roman"/>
          <w:color w:val="000000"/>
          <w:sz w:val="28"/>
          <w:szCs w:val="28"/>
        </w:rPr>
        <w:t>-ресурсного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14:paraId="4F8F7815" w14:textId="77777777" w:rsidR="00726189" w:rsidRDefault="00726189" w:rsidP="00726189">
      <w:pPr>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w:t>
      </w:r>
    </w:p>
    <w:p w14:paraId="4DFE91F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Особистісно орієнтоване спрямування освітнього процесу для учня з особливими освітніми потребами забезпечує асистент вчителя.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14:paraId="3A33D1B5"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35" w:name="n361"/>
      <w:bookmarkEnd w:id="35"/>
      <w:r>
        <w:rPr>
          <w:rFonts w:ascii="Times New Roman" w:eastAsia="Times New Roman" w:hAnsi="Times New Roman"/>
          <w:color w:val="000000"/>
          <w:sz w:val="28"/>
          <w:szCs w:val="28"/>
        </w:rPr>
        <w:t>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МОН України.</w:t>
      </w:r>
    </w:p>
    <w:p w14:paraId="7100E012"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36" w:name="n362"/>
      <w:bookmarkEnd w:id="36"/>
      <w:r>
        <w:rPr>
          <w:rFonts w:ascii="Times New Roman" w:eastAsia="Times New Roman" w:hAnsi="Times New Roman"/>
          <w:color w:val="000000"/>
          <w:sz w:val="28"/>
          <w:szCs w:val="28"/>
        </w:rPr>
        <w:t>Рішення про допуск асистента учня до участі в освітньому процесі приймає керівник закладу освіти на основі укладення відповідного договору між закладом освіти та асистентом учня за згодою батьків.</w:t>
      </w:r>
    </w:p>
    <w:p w14:paraId="49A11224" w14:textId="77777777" w:rsidR="00726189" w:rsidRDefault="00726189" w:rsidP="00726189">
      <w:pPr>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t xml:space="preserve">2.15. </w:t>
      </w:r>
      <w:r>
        <w:rPr>
          <w:rFonts w:ascii="Times New Roman" w:eastAsia="Times New Roman" w:hAnsi="Times New Roman"/>
          <w:color w:val="000000"/>
          <w:sz w:val="28"/>
          <w:szCs w:val="28"/>
        </w:rPr>
        <w:t xml:space="preserve">Кількість учнів у навчальних приміщеннях закладу освіти має відповідати вимогам санітарного законодавства та не може порушувати </w:t>
      </w:r>
      <w:r>
        <w:rPr>
          <w:rFonts w:ascii="Times New Roman" w:eastAsia="Times New Roman" w:hAnsi="Times New Roman"/>
          <w:color w:val="000000"/>
          <w:sz w:val="28"/>
          <w:szCs w:val="28"/>
        </w:rPr>
        <w:lastRenderedPageBreak/>
        <w:t>права учнів (педагогічних працівників) на належні, безпечні та здорові умови навчання (праці).</w:t>
      </w:r>
    </w:p>
    <w:p w14:paraId="4341D5CE" w14:textId="77777777" w:rsidR="00726189" w:rsidRDefault="00726189" w:rsidP="00726189">
      <w:pPr>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2.16. Індивідуальна освітня траєкторія учня формується шляхом визначення власних освітніх цілей, а також вибору суб’єктів освітньої діяльності та запропонованих ними:</w:t>
      </w:r>
    </w:p>
    <w:p w14:paraId="4FB41ACC"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37" w:name="n205"/>
      <w:bookmarkEnd w:id="37"/>
      <w:r>
        <w:rPr>
          <w:rFonts w:ascii="Times New Roman" w:eastAsia="Times New Roman" w:hAnsi="Times New Roman"/>
          <w:color w:val="000000"/>
          <w:sz w:val="28"/>
          <w:szCs w:val="28"/>
          <w:lang w:val="ru-RU"/>
        </w:rPr>
        <w:t xml:space="preserve">- </w:t>
      </w:r>
      <w:r>
        <w:rPr>
          <w:rFonts w:ascii="Times New Roman" w:eastAsia="Times New Roman" w:hAnsi="Times New Roman"/>
          <w:color w:val="000000"/>
          <w:sz w:val="28"/>
          <w:szCs w:val="28"/>
        </w:rPr>
        <w:t>форм здобуття базової середньої освіти;</w:t>
      </w:r>
    </w:p>
    <w:p w14:paraId="4B74F194"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38" w:name="n206"/>
      <w:bookmarkEnd w:id="38"/>
      <w:r>
        <w:rPr>
          <w:rFonts w:ascii="Times New Roman" w:eastAsia="Times New Roman" w:hAnsi="Times New Roman"/>
          <w:color w:val="000000"/>
          <w:sz w:val="28"/>
          <w:szCs w:val="28"/>
        </w:rPr>
        <w:t>- навчальних планів та програм;</w:t>
      </w:r>
    </w:p>
    <w:p w14:paraId="6064A310"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39" w:name="n207"/>
      <w:bookmarkEnd w:id="39"/>
      <w:r>
        <w:rPr>
          <w:rFonts w:ascii="Times New Roman" w:eastAsia="Times New Roman" w:hAnsi="Times New Roman"/>
          <w:color w:val="000000"/>
          <w:sz w:val="28"/>
          <w:szCs w:val="28"/>
        </w:rPr>
        <w:t>- навчальних предметів (інтегрованих курсів), інших освітніх компонентів, у тому числі вибіркових, і рівнів їх складності;</w:t>
      </w:r>
    </w:p>
    <w:p w14:paraId="0FD09706"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40" w:name="n208"/>
      <w:bookmarkEnd w:id="40"/>
      <w:r>
        <w:rPr>
          <w:rFonts w:ascii="Times New Roman" w:eastAsia="Times New Roman" w:hAnsi="Times New Roman"/>
          <w:color w:val="000000"/>
          <w:sz w:val="28"/>
          <w:szCs w:val="28"/>
          <w:lang w:val="ru-RU"/>
        </w:rPr>
        <w:t xml:space="preserve">- </w:t>
      </w:r>
      <w:r>
        <w:rPr>
          <w:rFonts w:ascii="Times New Roman" w:eastAsia="Times New Roman" w:hAnsi="Times New Roman"/>
          <w:color w:val="000000"/>
          <w:sz w:val="28"/>
          <w:szCs w:val="28"/>
        </w:rPr>
        <w:t>форм організації освітнього процесу, методів, засобів навчання;</w:t>
      </w:r>
    </w:p>
    <w:p w14:paraId="503E7E7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41" w:name="n209"/>
      <w:bookmarkEnd w:id="41"/>
      <w:r>
        <w:rPr>
          <w:rFonts w:ascii="Times New Roman" w:eastAsia="Times New Roman" w:hAnsi="Times New Roman"/>
          <w:color w:val="000000"/>
          <w:sz w:val="28"/>
          <w:szCs w:val="28"/>
          <w:lang w:val="ru-RU"/>
        </w:rPr>
        <w:t xml:space="preserve">- </w:t>
      </w:r>
      <w:r>
        <w:rPr>
          <w:rFonts w:ascii="Times New Roman" w:eastAsia="Times New Roman" w:hAnsi="Times New Roman"/>
          <w:color w:val="000000"/>
          <w:sz w:val="28"/>
          <w:szCs w:val="28"/>
        </w:rPr>
        <w:t>темпів засвоєння освітньої програми та/або послідовності вивчення окремих навчальних предметів (інтегрованих курсів).</w:t>
      </w:r>
    </w:p>
    <w:p w14:paraId="0886B1C4"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42" w:name="n210"/>
      <w:bookmarkEnd w:id="42"/>
      <w:r>
        <w:rPr>
          <w:rFonts w:ascii="Times New Roman" w:eastAsia="Times New Roman" w:hAnsi="Times New Roman"/>
          <w:color w:val="000000"/>
          <w:sz w:val="28"/>
          <w:szCs w:val="28"/>
        </w:rPr>
        <w:t>Індивідуальна освітня траєкторія учня реалізується з урахуванням необхідних для цього ресурсів, наявних у закладу (закладів)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w:t>
      </w:r>
    </w:p>
    <w:p w14:paraId="325E5C75"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43" w:name="n211"/>
      <w:bookmarkEnd w:id="43"/>
      <w:r>
        <w:rPr>
          <w:rFonts w:ascii="Times New Roman" w:eastAsia="Times New Roman" w:hAnsi="Times New Roman"/>
          <w:color w:val="000000"/>
          <w:sz w:val="28"/>
          <w:szCs w:val="28"/>
        </w:rPr>
        <w:t>Індивідуальний навчальний план учня має забезпечувати виконання ним освітньої програми закладу освіти та передбачати його участь у контрольних заходах, а також у разі необхідності враховує особливі освітні потреби учня, визначені за результатами комплексної психолого-педагогічної оцінки його розвитку.</w:t>
      </w:r>
    </w:p>
    <w:p w14:paraId="690DCD71"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44" w:name="n212"/>
      <w:bookmarkEnd w:id="44"/>
      <w:r>
        <w:rPr>
          <w:rFonts w:ascii="Times New Roman" w:eastAsia="Times New Roman" w:hAnsi="Times New Roman"/>
          <w:color w:val="000000"/>
          <w:sz w:val="28"/>
          <w:szCs w:val="28"/>
        </w:rPr>
        <w:t>Індивідуальний навчальний план може визначати відмінні від визначених освітньою програмою закладу освіти послідовність, форму і темп засвоєння учнем освітніх компонентів.</w:t>
      </w:r>
    </w:p>
    <w:p w14:paraId="518F5931"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45" w:name="n213"/>
      <w:bookmarkEnd w:id="45"/>
      <w:r>
        <w:rPr>
          <w:rFonts w:ascii="Times New Roman" w:eastAsia="Times New Roman" w:hAnsi="Times New Roman"/>
          <w:color w:val="000000"/>
          <w:sz w:val="28"/>
          <w:szCs w:val="28"/>
        </w:rPr>
        <w:lastRenderedPageBreak/>
        <w:t xml:space="preserve">У разі здобуття освіти за </w:t>
      </w:r>
      <w:proofErr w:type="spellStart"/>
      <w:r>
        <w:rPr>
          <w:rFonts w:ascii="Times New Roman" w:eastAsia="Times New Roman" w:hAnsi="Times New Roman"/>
          <w:color w:val="000000"/>
          <w:sz w:val="28"/>
          <w:szCs w:val="28"/>
        </w:rPr>
        <w:t>екстернатною</w:t>
      </w:r>
      <w:proofErr w:type="spellEnd"/>
      <w:r>
        <w:rPr>
          <w:rFonts w:ascii="Times New Roman" w:eastAsia="Times New Roman" w:hAnsi="Times New Roman"/>
          <w:color w:val="000000"/>
          <w:sz w:val="28"/>
          <w:szCs w:val="28"/>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14:paraId="035D9149"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46" w:name="n214"/>
      <w:bookmarkEnd w:id="46"/>
      <w:r>
        <w:rPr>
          <w:rFonts w:ascii="Times New Roman" w:eastAsia="Times New Roman" w:hAnsi="Times New Roman"/>
          <w:color w:val="000000"/>
          <w:sz w:val="28"/>
          <w:szCs w:val="28"/>
        </w:rPr>
        <w:t xml:space="preserve"> 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14:paraId="379B40E3"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47" w:name="n215"/>
      <w:bookmarkEnd w:id="47"/>
      <w:r>
        <w:rPr>
          <w:rFonts w:ascii="Times New Roman" w:eastAsia="Times New Roman" w:hAnsi="Times New Roman"/>
          <w:color w:val="000000"/>
          <w:sz w:val="28"/>
          <w:szCs w:val="28"/>
        </w:rPr>
        <w:t xml:space="preserve">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w:t>
      </w:r>
      <w:proofErr w:type="spellStart"/>
      <w:r>
        <w:rPr>
          <w:rFonts w:ascii="Times New Roman" w:eastAsia="Times New Roman" w:hAnsi="Times New Roman"/>
          <w:color w:val="000000"/>
          <w:sz w:val="28"/>
          <w:szCs w:val="28"/>
        </w:rPr>
        <w:t>інформальної</w:t>
      </w:r>
      <w:proofErr w:type="spellEnd"/>
      <w:r>
        <w:rPr>
          <w:rFonts w:ascii="Times New Roman" w:eastAsia="Times New Roman" w:hAnsi="Times New Roman"/>
          <w:color w:val="000000"/>
          <w:sz w:val="28"/>
          <w:szCs w:val="28"/>
        </w:rPr>
        <w:t xml:space="preserve"> освіти.</w:t>
      </w:r>
    </w:p>
    <w:p w14:paraId="5A15141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48" w:name="n216"/>
      <w:bookmarkEnd w:id="48"/>
      <w:r>
        <w:rPr>
          <w:rFonts w:ascii="Times New Roman" w:eastAsia="Times New Roman" w:hAnsi="Times New Roman"/>
          <w:color w:val="000000"/>
          <w:sz w:val="28"/>
          <w:szCs w:val="28"/>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w:t>
      </w:r>
      <w:proofErr w:type="spellStart"/>
      <w:r>
        <w:rPr>
          <w:rFonts w:ascii="Times New Roman" w:eastAsia="Times New Roman" w:hAnsi="Times New Roman"/>
          <w:color w:val="000000"/>
          <w:sz w:val="28"/>
          <w:szCs w:val="28"/>
        </w:rPr>
        <w:t>екстернатної</w:t>
      </w:r>
      <w:proofErr w:type="spellEnd"/>
      <w:r>
        <w:rPr>
          <w:rFonts w:ascii="Times New Roman" w:eastAsia="Times New Roman" w:hAnsi="Times New Roman"/>
          <w:color w:val="000000"/>
          <w:sz w:val="28"/>
          <w:szCs w:val="28"/>
        </w:rPr>
        <w:t xml:space="preserve"> форми здобуття загальної середньої освіти.</w:t>
      </w:r>
    </w:p>
    <w:p w14:paraId="75B1799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49" w:name="n217"/>
      <w:bookmarkEnd w:id="49"/>
      <w:r>
        <w:rPr>
          <w:rFonts w:ascii="Times New Roman" w:eastAsia="Times New Roman" w:hAnsi="Times New Roman"/>
          <w:color w:val="000000"/>
          <w:sz w:val="28"/>
          <w:szCs w:val="28"/>
        </w:rPr>
        <w:t>Результати навчання учня, здобуті ним шляхом формальної освіти в інших суб’єктів освітньої діяльності, не потребують їх окремого визнання закладом освіти.</w:t>
      </w:r>
    </w:p>
    <w:p w14:paraId="3492ACF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50" w:name="n218"/>
      <w:bookmarkEnd w:id="50"/>
      <w:r>
        <w:rPr>
          <w:rFonts w:ascii="Times New Roman" w:eastAsia="Times New Roman" w:hAnsi="Times New Roman"/>
          <w:color w:val="000000"/>
          <w:sz w:val="28"/>
          <w:szCs w:val="28"/>
        </w:rPr>
        <w:t>За результатами річного оцінювання та/або державної підсумкової атестації учня, який навчається за індивідуальною формою здобуття базової середньої освіти, педагогічна рада приймає рішення про продовження здобуття ним базової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14:paraId="7A03279E"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eastAsia="Times New Roman" w:hAnsi="Times New Roman"/>
          <w:color w:val="000000"/>
          <w:sz w:val="28"/>
          <w:szCs w:val="28"/>
        </w:rPr>
        <w:lastRenderedPageBreak/>
        <w:t xml:space="preserve">2.17. </w:t>
      </w:r>
      <w:r>
        <w:rPr>
          <w:rFonts w:ascii="Times New Roman" w:hAnsi="Times New Roman"/>
          <w:sz w:val="28"/>
          <w:szCs w:val="28"/>
        </w:rPr>
        <w:t>Розклад уроків складається відповідно до навчального плану закладу з дотриманням педагогічних та санітарно-гігієнічних вимог і затверджується директором закладу освіти.</w:t>
      </w:r>
    </w:p>
    <w:p w14:paraId="6613E410"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2.18.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w:t>
      </w:r>
    </w:p>
    <w:p w14:paraId="242129D5" w14:textId="77777777" w:rsidR="00726189" w:rsidRDefault="00726189" w:rsidP="00726189">
      <w:pPr>
        <w:shd w:val="clear" w:color="auto" w:fill="FFFFFF"/>
        <w:spacing w:after="0" w:line="360" w:lineRule="auto"/>
        <w:ind w:firstLine="284"/>
        <w:jc w:val="both"/>
        <w:rPr>
          <w:rFonts w:ascii="Times New Roman" w:hAnsi="Times New Roman"/>
          <w:sz w:val="28"/>
          <w:szCs w:val="28"/>
          <w:u w:val="single"/>
        </w:rPr>
      </w:pPr>
      <w:r>
        <w:rPr>
          <w:rFonts w:ascii="Times New Roman" w:hAnsi="Times New Roman"/>
          <w:sz w:val="28"/>
          <w:szCs w:val="28"/>
        </w:rPr>
        <w:t xml:space="preserve">    Домашні завдання здобувачам освіти перших класів не задаються.</w:t>
      </w:r>
    </w:p>
    <w:p w14:paraId="274E9910"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2.19.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14:paraId="0D52B5A2"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2.20.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14:paraId="390ED1E2"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t xml:space="preserve">2.21. </w:t>
      </w:r>
      <w:r>
        <w:rPr>
          <w:rFonts w:ascii="Times New Roman" w:eastAsia="Times New Roman" w:hAnsi="Times New Roman"/>
          <w:color w:val="000000"/>
          <w:sz w:val="28"/>
          <w:szCs w:val="28"/>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bookmarkStart w:id="51" w:name="n240"/>
      <w:bookmarkEnd w:id="51"/>
      <w:r>
        <w:rPr>
          <w:rFonts w:ascii="Times New Roman" w:eastAsia="Times New Roman" w:hAnsi="Times New Roman"/>
          <w:color w:val="000000"/>
          <w:sz w:val="28"/>
          <w:szCs w:val="28"/>
        </w:rPr>
        <w:t xml:space="preserve"> 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 освіти. Підсумкове оцінювання результатів навчання учнів за </w:t>
      </w:r>
    </w:p>
    <w:p w14:paraId="08969044"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2.22. Оцінювання відповідності результатів навчання учнів, які завершили здобуття початкової, базової середньої освіти, вимогам державних стандартів здійснюється відповідно до чинного законодавства, шляхом державної підсумкової атестації.</w:t>
      </w:r>
    </w:p>
    <w:p w14:paraId="132926EB"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52" w:name="n246"/>
      <w:bookmarkEnd w:id="52"/>
      <w:r>
        <w:rPr>
          <w:rFonts w:ascii="Times New Roman" w:eastAsia="Times New Roman" w:hAnsi="Times New Roman"/>
          <w:color w:val="000000"/>
          <w:sz w:val="28"/>
          <w:szCs w:val="28"/>
        </w:rPr>
        <w:t xml:space="preserve">Кожен учень має пройти державну підсумкову атестацію за кожний рівень повної загальної середньої освіти з державної мови, математики та інших </w:t>
      </w:r>
      <w:r>
        <w:rPr>
          <w:rFonts w:ascii="Times New Roman" w:eastAsia="Times New Roman" w:hAnsi="Times New Roman"/>
          <w:color w:val="000000"/>
          <w:sz w:val="28"/>
          <w:szCs w:val="28"/>
        </w:rPr>
        <w:lastRenderedPageBreak/>
        <w:t>предметів, визначених МОН України, крім випадків, визначених законодавством.</w:t>
      </w:r>
    </w:p>
    <w:p w14:paraId="2CC6D146"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hAnsi="Times New Roman"/>
          <w:sz w:val="28"/>
          <w:szCs w:val="28"/>
        </w:rPr>
        <w:t xml:space="preserve">       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 </w:t>
      </w:r>
    </w:p>
    <w:p w14:paraId="62574458"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 </w:t>
      </w:r>
    </w:p>
    <w:p w14:paraId="48E5BC9C"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2.23.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w:t>
      </w:r>
      <w:proofErr w:type="spellStart"/>
      <w:r>
        <w:rPr>
          <w:rFonts w:ascii="Times New Roman" w:eastAsia="Times New Roman" w:hAnsi="Times New Roman"/>
          <w:color w:val="000000"/>
          <w:sz w:val="28"/>
          <w:szCs w:val="28"/>
        </w:rPr>
        <w:t>непроходження</w:t>
      </w:r>
      <w:proofErr w:type="spellEnd"/>
      <w:r>
        <w:rPr>
          <w:rFonts w:ascii="Times New Roman" w:eastAsia="Times New Roman" w:hAnsi="Times New Roman"/>
          <w:color w:val="000000"/>
          <w:sz w:val="28"/>
          <w:szCs w:val="28"/>
        </w:rPr>
        <w:t xml:space="preserve"> річного оцінювання та/або державної підсумкової атестації педагогічна рада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базової середньої освіти.</w:t>
      </w:r>
    </w:p>
    <w:p w14:paraId="308181F1"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53" w:name="n248"/>
      <w:bookmarkEnd w:id="53"/>
      <w:r>
        <w:rPr>
          <w:rFonts w:ascii="Times New Roman" w:eastAsia="Times New Roman" w:hAnsi="Times New Roman"/>
          <w:color w:val="000000"/>
          <w:sz w:val="28"/>
          <w:szCs w:val="28"/>
        </w:rPr>
        <w:t>Зміст, форми і порядок проведення державної підсумкової атестації визначаються і затверджуються МОН України.</w:t>
      </w:r>
    </w:p>
    <w:p w14:paraId="7362C926"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54" w:name="n249"/>
      <w:bookmarkStart w:id="55" w:name="n250"/>
      <w:bookmarkStart w:id="56" w:name="n251"/>
      <w:bookmarkEnd w:id="54"/>
      <w:bookmarkEnd w:id="55"/>
      <w:bookmarkEnd w:id="56"/>
      <w:r>
        <w:rPr>
          <w:rFonts w:ascii="Times New Roman" w:eastAsia="Times New Roman" w:hAnsi="Times New Roman"/>
          <w:color w:val="000000"/>
          <w:sz w:val="28"/>
          <w:szCs w:val="28"/>
        </w:rPr>
        <w:t>2.24. Оцінювання результатів навчання учня незалежно від форми здобуття ним освіти здійснюється особами, які провадять педагогічну діяльність.</w:t>
      </w:r>
      <w:bookmarkStart w:id="57" w:name="n252"/>
      <w:bookmarkEnd w:id="57"/>
      <w:r>
        <w:rPr>
          <w:rFonts w:ascii="Times New Roman" w:eastAsia="Times New Roman" w:hAnsi="Times New Roman"/>
          <w:color w:val="000000"/>
          <w:sz w:val="28"/>
          <w:szCs w:val="28"/>
        </w:rPr>
        <w:t xml:space="preserve"> Оцінювання результатів навчання учня з особливими освітніми потребами в закладі освіти здійснюється згідно із загальними критеріями оцінювання та з урахуванням індивідуального навчального плану (за наявності).</w:t>
      </w:r>
      <w:bookmarkStart w:id="58" w:name="n253"/>
      <w:bookmarkEnd w:id="58"/>
    </w:p>
    <w:p w14:paraId="2FCBA566"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2.25. Система та загальні критерії оцінювання результатів навчання учнів визначаються центральним органом виконавчої влади у сфері освіти і науки.</w:t>
      </w:r>
    </w:p>
    <w:p w14:paraId="329517CB"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eastAsia="Times New Roman" w:hAnsi="Times New Roman"/>
          <w:color w:val="000000"/>
          <w:sz w:val="28"/>
          <w:szCs w:val="28"/>
        </w:rPr>
        <w:t xml:space="preserve">2.26. </w:t>
      </w:r>
      <w:r>
        <w:rPr>
          <w:rFonts w:ascii="Times New Roman" w:hAnsi="Times New Roman"/>
          <w:sz w:val="28"/>
          <w:szCs w:val="28"/>
        </w:rPr>
        <w:t xml:space="preserve">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w:t>
      </w:r>
      <w:proofErr w:type="spellStart"/>
      <w:r>
        <w:rPr>
          <w:rFonts w:ascii="Times New Roman" w:hAnsi="Times New Roman"/>
          <w:sz w:val="28"/>
          <w:szCs w:val="28"/>
        </w:rPr>
        <w:t>інклюзивно</w:t>
      </w:r>
      <w:proofErr w:type="spellEnd"/>
      <w:r>
        <w:rPr>
          <w:rFonts w:ascii="Times New Roman" w:hAnsi="Times New Roman"/>
          <w:sz w:val="28"/>
          <w:szCs w:val="28"/>
        </w:rPr>
        <w:t xml:space="preserve">- ресурсного центру. За висновками зазначеного </w:t>
      </w:r>
      <w:r>
        <w:rPr>
          <w:rFonts w:ascii="Times New Roman" w:hAnsi="Times New Roman"/>
          <w:sz w:val="28"/>
          <w:szCs w:val="28"/>
        </w:rPr>
        <w:lastRenderedPageBreak/>
        <w:t xml:space="preserve">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 </w:t>
      </w:r>
    </w:p>
    <w:p w14:paraId="1CBE8324"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2.27.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53B9BEF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2.28.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 </w:t>
      </w:r>
    </w:p>
    <w:p w14:paraId="17E0D19F"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2.29. Облік навчальних досягнень здобувачів освіти протягом навчального року здійснюється у класних журналах, інструкції щодо заповнення яких затверджуються МОН України. Результати навчальної діяльності за рік заносяться до особових справ учнів.</w:t>
      </w:r>
    </w:p>
    <w:p w14:paraId="26D66ED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2.30.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 які видаються закладом освіти:</w:t>
      </w:r>
    </w:p>
    <w:p w14:paraId="0B672326"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59" w:name="n256"/>
      <w:bookmarkEnd w:id="59"/>
      <w:r>
        <w:rPr>
          <w:rFonts w:ascii="Times New Roman" w:eastAsia="Times New Roman" w:hAnsi="Times New Roman"/>
          <w:color w:val="000000"/>
          <w:sz w:val="28"/>
          <w:szCs w:val="28"/>
        </w:rPr>
        <w:t>- свідоцтво про початкову освіту;</w:t>
      </w:r>
    </w:p>
    <w:p w14:paraId="0EBC11A5"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bookmarkStart w:id="60" w:name="n257"/>
      <w:bookmarkEnd w:id="60"/>
      <w:r>
        <w:rPr>
          <w:rFonts w:ascii="Times New Roman" w:eastAsia="Times New Roman" w:hAnsi="Times New Roman"/>
          <w:color w:val="000000"/>
          <w:sz w:val="28"/>
          <w:szCs w:val="28"/>
        </w:rPr>
        <w:t>- свідоцтво про базову середню освіту;</w:t>
      </w:r>
    </w:p>
    <w:p w14:paraId="5FFD9A31"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61" w:name="n258"/>
      <w:bookmarkStart w:id="62" w:name="n259"/>
      <w:bookmarkEnd w:id="61"/>
      <w:bookmarkEnd w:id="62"/>
      <w:r>
        <w:rPr>
          <w:rFonts w:ascii="Times New Roman" w:eastAsia="Times New Roman" w:hAnsi="Times New Roman"/>
          <w:color w:val="000000"/>
          <w:sz w:val="28"/>
          <w:szCs w:val="28"/>
        </w:rPr>
        <w:t xml:space="preserve">      У документах про освіту результати підсумкового оцінювання визначаються за системою оцінювання, визначеною законодавством.</w:t>
      </w:r>
      <w:bookmarkStart w:id="63" w:name="n260"/>
      <w:bookmarkEnd w:id="63"/>
    </w:p>
    <w:p w14:paraId="1F112CE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64" w:name="n566"/>
      <w:bookmarkEnd w:id="64"/>
      <w:r>
        <w:rPr>
          <w:rFonts w:ascii="Times New Roman" w:eastAsia="Times New Roman" w:hAnsi="Times New Roman"/>
          <w:color w:val="000000"/>
          <w:sz w:val="28"/>
          <w:szCs w:val="28"/>
        </w:rPr>
        <w:t>За запитом здобувача освіти (особи з порушенням зору) документ про освіту виготовляється з урахуванням забезпечення доступності відтвореної на ньому інформації (з використанням шрифту Брайля).</w:t>
      </w:r>
    </w:p>
    <w:p w14:paraId="70F58C36"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bookmarkStart w:id="65" w:name="n567"/>
      <w:bookmarkStart w:id="66" w:name="n568"/>
      <w:bookmarkEnd w:id="65"/>
      <w:bookmarkEnd w:id="66"/>
      <w:r>
        <w:rPr>
          <w:rFonts w:ascii="Times New Roman" w:eastAsia="Times New Roman" w:hAnsi="Times New Roman"/>
          <w:color w:val="000000"/>
          <w:sz w:val="28"/>
          <w:szCs w:val="28"/>
          <w:lang w:val="ru-RU"/>
        </w:rPr>
        <w:t xml:space="preserve">Порядок </w:t>
      </w:r>
      <w:proofErr w:type="spellStart"/>
      <w:r>
        <w:rPr>
          <w:rFonts w:ascii="Times New Roman" w:eastAsia="Times New Roman" w:hAnsi="Times New Roman"/>
          <w:color w:val="000000"/>
          <w:sz w:val="28"/>
          <w:szCs w:val="28"/>
          <w:lang w:val="ru-RU"/>
        </w:rPr>
        <w:t>виготовлення</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видачі</w:t>
      </w:r>
      <w:proofErr w:type="spellEnd"/>
      <w:r>
        <w:rPr>
          <w:rFonts w:ascii="Times New Roman" w:eastAsia="Times New Roman" w:hAnsi="Times New Roman"/>
          <w:color w:val="000000"/>
          <w:sz w:val="28"/>
          <w:szCs w:val="28"/>
          <w:lang w:val="ru-RU"/>
        </w:rPr>
        <w:t xml:space="preserve"> та </w:t>
      </w:r>
      <w:proofErr w:type="spellStart"/>
      <w:r>
        <w:rPr>
          <w:rFonts w:ascii="Times New Roman" w:eastAsia="Times New Roman" w:hAnsi="Times New Roman"/>
          <w:color w:val="000000"/>
          <w:sz w:val="28"/>
          <w:szCs w:val="28"/>
          <w:lang w:val="ru-RU"/>
        </w:rPr>
        <w:t>обліку</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документів</w:t>
      </w:r>
      <w:proofErr w:type="spellEnd"/>
      <w:r>
        <w:rPr>
          <w:rFonts w:ascii="Times New Roman" w:eastAsia="Times New Roman" w:hAnsi="Times New Roman"/>
          <w:color w:val="000000"/>
          <w:sz w:val="28"/>
          <w:szCs w:val="28"/>
          <w:lang w:val="ru-RU"/>
        </w:rPr>
        <w:t xml:space="preserve"> про </w:t>
      </w:r>
      <w:proofErr w:type="spellStart"/>
      <w:r>
        <w:rPr>
          <w:rFonts w:ascii="Times New Roman" w:eastAsia="Times New Roman" w:hAnsi="Times New Roman"/>
          <w:color w:val="000000"/>
          <w:sz w:val="28"/>
          <w:szCs w:val="28"/>
          <w:lang w:val="ru-RU"/>
        </w:rPr>
        <w:t>освіту</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вимоги</w:t>
      </w:r>
      <w:proofErr w:type="spellEnd"/>
      <w:r>
        <w:rPr>
          <w:rFonts w:ascii="Times New Roman" w:eastAsia="Times New Roman" w:hAnsi="Times New Roman"/>
          <w:color w:val="000000"/>
          <w:sz w:val="28"/>
          <w:szCs w:val="28"/>
          <w:lang w:val="ru-RU"/>
        </w:rPr>
        <w:t xml:space="preserve"> до </w:t>
      </w:r>
      <w:proofErr w:type="spellStart"/>
      <w:r>
        <w:rPr>
          <w:rFonts w:ascii="Times New Roman" w:eastAsia="Times New Roman" w:hAnsi="Times New Roman"/>
          <w:color w:val="000000"/>
          <w:sz w:val="28"/>
          <w:szCs w:val="28"/>
          <w:lang w:val="ru-RU"/>
        </w:rPr>
        <w:t>їх</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форми</w:t>
      </w:r>
      <w:proofErr w:type="spellEnd"/>
      <w:r>
        <w:rPr>
          <w:rFonts w:ascii="Times New Roman" w:eastAsia="Times New Roman" w:hAnsi="Times New Roman"/>
          <w:color w:val="000000"/>
          <w:sz w:val="28"/>
          <w:szCs w:val="28"/>
          <w:lang w:val="ru-RU"/>
        </w:rPr>
        <w:t xml:space="preserve"> та/</w:t>
      </w:r>
      <w:proofErr w:type="spellStart"/>
      <w:r>
        <w:rPr>
          <w:rFonts w:ascii="Times New Roman" w:eastAsia="Times New Roman" w:hAnsi="Times New Roman"/>
          <w:color w:val="000000"/>
          <w:sz w:val="28"/>
          <w:szCs w:val="28"/>
          <w:lang w:val="ru-RU"/>
        </w:rPr>
        <w:t>або</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змісту</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визначаються</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законодавством</w:t>
      </w:r>
      <w:proofErr w:type="spellEnd"/>
      <w:r>
        <w:rPr>
          <w:rFonts w:ascii="Times New Roman" w:eastAsia="Times New Roman" w:hAnsi="Times New Roman"/>
          <w:color w:val="000000"/>
          <w:sz w:val="28"/>
          <w:szCs w:val="28"/>
          <w:lang w:val="ru-RU"/>
        </w:rPr>
        <w:t>.</w:t>
      </w:r>
      <w:bookmarkStart w:id="67" w:name="n569"/>
      <w:bookmarkStart w:id="68" w:name="n570"/>
      <w:bookmarkEnd w:id="67"/>
      <w:bookmarkEnd w:id="68"/>
    </w:p>
    <w:p w14:paraId="1710E716"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proofErr w:type="spellStart"/>
      <w:r>
        <w:rPr>
          <w:rFonts w:ascii="Times New Roman" w:eastAsia="Times New Roman" w:hAnsi="Times New Roman"/>
          <w:color w:val="000000"/>
          <w:sz w:val="28"/>
          <w:szCs w:val="28"/>
          <w:lang w:val="ru-RU"/>
        </w:rPr>
        <w:lastRenderedPageBreak/>
        <w:t>Інформація</w:t>
      </w:r>
      <w:proofErr w:type="spellEnd"/>
      <w:r>
        <w:rPr>
          <w:rFonts w:ascii="Times New Roman" w:eastAsia="Times New Roman" w:hAnsi="Times New Roman"/>
          <w:color w:val="000000"/>
          <w:sz w:val="28"/>
          <w:szCs w:val="28"/>
          <w:lang w:val="ru-RU"/>
        </w:rPr>
        <w:t xml:space="preserve"> про </w:t>
      </w:r>
      <w:proofErr w:type="spellStart"/>
      <w:r>
        <w:rPr>
          <w:rFonts w:ascii="Times New Roman" w:eastAsia="Times New Roman" w:hAnsi="Times New Roman"/>
          <w:color w:val="000000"/>
          <w:sz w:val="28"/>
          <w:szCs w:val="28"/>
          <w:lang w:val="ru-RU"/>
        </w:rPr>
        <w:t>видані</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документи</w:t>
      </w:r>
      <w:proofErr w:type="spellEnd"/>
      <w:r>
        <w:rPr>
          <w:rFonts w:ascii="Times New Roman" w:eastAsia="Times New Roman" w:hAnsi="Times New Roman"/>
          <w:color w:val="000000"/>
          <w:sz w:val="28"/>
          <w:szCs w:val="28"/>
          <w:lang w:val="ru-RU"/>
        </w:rPr>
        <w:t xml:space="preserve"> про </w:t>
      </w:r>
      <w:proofErr w:type="spellStart"/>
      <w:r>
        <w:rPr>
          <w:rFonts w:ascii="Times New Roman" w:eastAsia="Times New Roman" w:hAnsi="Times New Roman"/>
          <w:color w:val="000000"/>
          <w:sz w:val="28"/>
          <w:szCs w:val="28"/>
          <w:lang w:val="ru-RU"/>
        </w:rPr>
        <w:t>середню</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освіту</w:t>
      </w:r>
      <w:proofErr w:type="spellEnd"/>
      <w:r>
        <w:rPr>
          <w:rFonts w:ascii="Times New Roman" w:eastAsia="Times New Roman" w:hAnsi="Times New Roman"/>
          <w:color w:val="000000"/>
          <w:sz w:val="28"/>
          <w:szCs w:val="28"/>
          <w:lang w:val="ru-RU"/>
        </w:rPr>
        <w:t xml:space="preserve"> вноситься до </w:t>
      </w:r>
      <w:proofErr w:type="spellStart"/>
      <w:r>
        <w:rPr>
          <w:rFonts w:ascii="Times New Roman" w:eastAsia="Times New Roman" w:hAnsi="Times New Roman"/>
          <w:color w:val="000000"/>
          <w:sz w:val="28"/>
          <w:szCs w:val="28"/>
          <w:lang w:val="ru-RU"/>
        </w:rPr>
        <w:t>Єдиного</w:t>
      </w:r>
      <w:proofErr w:type="spellEnd"/>
      <w:r>
        <w:rPr>
          <w:rFonts w:ascii="Times New Roman" w:eastAsia="Times New Roman" w:hAnsi="Times New Roman"/>
          <w:color w:val="000000"/>
          <w:sz w:val="28"/>
          <w:szCs w:val="28"/>
          <w:lang w:val="ru-RU"/>
        </w:rPr>
        <w:t xml:space="preserve"> державного </w:t>
      </w:r>
      <w:proofErr w:type="spellStart"/>
      <w:r>
        <w:rPr>
          <w:rFonts w:ascii="Times New Roman" w:eastAsia="Times New Roman" w:hAnsi="Times New Roman"/>
          <w:color w:val="000000"/>
          <w:sz w:val="28"/>
          <w:szCs w:val="28"/>
          <w:lang w:val="ru-RU"/>
        </w:rPr>
        <w:t>реєстру</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документів</w:t>
      </w:r>
      <w:proofErr w:type="spellEnd"/>
      <w:r>
        <w:rPr>
          <w:rFonts w:ascii="Times New Roman" w:eastAsia="Times New Roman" w:hAnsi="Times New Roman"/>
          <w:color w:val="000000"/>
          <w:sz w:val="28"/>
          <w:szCs w:val="28"/>
          <w:lang w:val="ru-RU"/>
        </w:rPr>
        <w:t xml:space="preserve"> про </w:t>
      </w:r>
      <w:proofErr w:type="spellStart"/>
      <w:r>
        <w:rPr>
          <w:rFonts w:ascii="Times New Roman" w:eastAsia="Times New Roman" w:hAnsi="Times New Roman"/>
          <w:color w:val="000000"/>
          <w:sz w:val="28"/>
          <w:szCs w:val="28"/>
          <w:lang w:val="ru-RU"/>
        </w:rPr>
        <w:t>освіту</w:t>
      </w:r>
      <w:proofErr w:type="spellEnd"/>
      <w:r>
        <w:rPr>
          <w:rFonts w:ascii="Times New Roman" w:eastAsia="Times New Roman" w:hAnsi="Times New Roman"/>
          <w:color w:val="000000"/>
          <w:sz w:val="28"/>
          <w:szCs w:val="28"/>
          <w:lang w:val="ru-RU"/>
        </w:rPr>
        <w:t xml:space="preserve"> </w:t>
      </w:r>
      <w:proofErr w:type="gramStart"/>
      <w:r>
        <w:rPr>
          <w:rFonts w:ascii="Times New Roman" w:eastAsia="Times New Roman" w:hAnsi="Times New Roman"/>
          <w:color w:val="000000"/>
          <w:sz w:val="28"/>
          <w:szCs w:val="28"/>
          <w:lang w:val="ru-RU"/>
        </w:rPr>
        <w:t>в порядку</w:t>
      </w:r>
      <w:proofErr w:type="gram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визначеному</w:t>
      </w:r>
      <w:proofErr w:type="spellEnd"/>
      <w:r>
        <w:rPr>
          <w:rFonts w:ascii="Times New Roman" w:eastAsia="Times New Roman" w:hAnsi="Times New Roman"/>
          <w:color w:val="000000"/>
          <w:sz w:val="28"/>
          <w:szCs w:val="28"/>
          <w:lang w:val="ru-RU"/>
        </w:rPr>
        <w:t xml:space="preserve"> МОН </w:t>
      </w:r>
      <w:proofErr w:type="spellStart"/>
      <w:r>
        <w:rPr>
          <w:rFonts w:ascii="Times New Roman" w:eastAsia="Times New Roman" w:hAnsi="Times New Roman"/>
          <w:color w:val="000000"/>
          <w:sz w:val="28"/>
          <w:szCs w:val="28"/>
          <w:lang w:val="ru-RU"/>
        </w:rPr>
        <w:t>України</w:t>
      </w:r>
      <w:proofErr w:type="spellEnd"/>
      <w:r>
        <w:rPr>
          <w:rFonts w:ascii="Times New Roman" w:eastAsia="Times New Roman" w:hAnsi="Times New Roman"/>
          <w:color w:val="000000"/>
          <w:sz w:val="28"/>
          <w:szCs w:val="28"/>
          <w:lang w:val="ru-RU"/>
        </w:rPr>
        <w:t>.</w:t>
      </w:r>
    </w:p>
    <w:p w14:paraId="7E7DE705"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2.31. За особливі успіхи у навчанні, дослідницькій, пошуковій, науковій діяльності, культурних заходах, спортивних змаганнях тощо до учнів застосовуються заохочення і відзначення у вигляді нагородження похвальним листом, грамотою. Рішення про заохочення (відзначення) учнів приймає педагогічна рада закладу освіти з дотриманням принципів об’єктивності, справедливості, з урахуванням вікових та індивідуальних особливостей учнів .</w:t>
      </w:r>
    </w:p>
    <w:p w14:paraId="3F149537"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 закладу освіти. </w:t>
      </w:r>
    </w:p>
    <w:p w14:paraId="13AD3620" w14:textId="77777777" w:rsidR="00726189" w:rsidRDefault="00726189" w:rsidP="00726189">
      <w:pPr>
        <w:shd w:val="clear" w:color="auto" w:fill="FFFFFF"/>
        <w:spacing w:after="15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2.32. </w:t>
      </w:r>
      <w:r>
        <w:rPr>
          <w:rFonts w:ascii="Times New Roman" w:hAnsi="Times New Roman"/>
          <w:sz w:val="28"/>
          <w:szCs w:val="28"/>
        </w:rPr>
        <w:t xml:space="preserve">Виховання здобувачів освіти у закладі освіти здійснюється під час проведення урочної, позаурочної та позашкільної роботи з ними. </w:t>
      </w:r>
    </w:p>
    <w:p w14:paraId="7702269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Виховний процес є невід’ємною складовою освітнього процесу у закладі освіти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w:t>
      </w:r>
      <w:r>
        <w:rPr>
          <w:rFonts w:ascii="Times New Roman" w:hAnsi="Times New Roman"/>
          <w:sz w:val="28"/>
          <w:szCs w:val="28"/>
        </w:rPr>
        <w:t>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14:paraId="28904FB2"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bookmarkStart w:id="69" w:name="n221"/>
      <w:bookmarkEnd w:id="69"/>
      <w:r>
        <w:rPr>
          <w:rFonts w:ascii="Times New Roman" w:hAnsi="Times New Roman"/>
          <w:sz w:val="28"/>
          <w:szCs w:val="28"/>
        </w:rPr>
        <w:t xml:space="preserve">2.33. Заклад освіти відокремлений від церкви (релігійних організацій), має світський характер. </w:t>
      </w:r>
    </w:p>
    <w:p w14:paraId="434E207A"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Політичні партії (об’єднання) не мають права втручатися в освітню діяльність закладу освіти. </w:t>
      </w:r>
    </w:p>
    <w:p w14:paraId="2740C6BB"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У закладі освіти забороняється створення осередків політичних партій та функціонування будь-яких політичних об’єднань.</w:t>
      </w:r>
    </w:p>
    <w:p w14:paraId="7B14C8A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lastRenderedPageBreak/>
        <w:t xml:space="preserve">        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 </w:t>
      </w:r>
    </w:p>
    <w:p w14:paraId="67637F65"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Засновникам та працівникам закладів освіти,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Законом України "Про освіту".</w:t>
      </w:r>
    </w:p>
    <w:p w14:paraId="6F1B2AEB"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70" w:name="n276"/>
      <w:bookmarkEnd w:id="70"/>
      <w:r>
        <w:rPr>
          <w:rFonts w:ascii="Times New Roman" w:eastAsia="Times New Roman" w:hAnsi="Times New Roman"/>
          <w:color w:val="000000"/>
          <w:sz w:val="28"/>
          <w:szCs w:val="28"/>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p>
    <w:p w14:paraId="004A626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71" w:name="n277"/>
      <w:bookmarkEnd w:id="71"/>
      <w:r>
        <w:rPr>
          <w:rFonts w:ascii="Times New Roman" w:eastAsia="Times New Roman" w:hAnsi="Times New Roman"/>
          <w:color w:val="000000"/>
          <w:sz w:val="28"/>
          <w:szCs w:val="28"/>
        </w:rPr>
        <w:t>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14:paraId="40AE9630"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hAnsi="Times New Roman"/>
          <w:sz w:val="28"/>
          <w:szCs w:val="28"/>
        </w:rPr>
        <w:t xml:space="preserve">        Керівництву закладів освіти, органам державної влади та органам місцевого самоврядування, їх посадовим особам забороняється залучати працівників закладів освіти до участі в заходах, організованих релігійними організаціями чи політичними партіями (об’єднаннями). </w:t>
      </w:r>
    </w:p>
    <w:p w14:paraId="04C477D3"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 </w:t>
      </w:r>
    </w:p>
    <w:p w14:paraId="003586F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2.34.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 </w:t>
      </w:r>
    </w:p>
    <w:p w14:paraId="20884744" w14:textId="77777777" w:rsidR="00726189" w:rsidRDefault="00726189" w:rsidP="00726189">
      <w:pPr>
        <w:shd w:val="clear" w:color="auto" w:fill="FFFFFF"/>
        <w:spacing w:after="0" w:line="360" w:lineRule="auto"/>
        <w:ind w:firstLine="284"/>
        <w:rPr>
          <w:rFonts w:ascii="Times New Roman" w:hAnsi="Times New Roman"/>
          <w:sz w:val="28"/>
          <w:szCs w:val="28"/>
        </w:rPr>
      </w:pPr>
      <w:r>
        <w:rPr>
          <w:rFonts w:ascii="Times New Roman" w:hAnsi="Times New Roman"/>
          <w:sz w:val="28"/>
          <w:szCs w:val="28"/>
        </w:rPr>
        <w:t xml:space="preserve">      Застосування методів фізичного та психічного насильства до здобувачів освіти забороняється. </w:t>
      </w:r>
    </w:p>
    <w:p w14:paraId="2722CDC1" w14:textId="77777777" w:rsidR="00726189" w:rsidRDefault="00726189" w:rsidP="00726189">
      <w:pPr>
        <w:shd w:val="clear" w:color="auto" w:fill="FFFFFF"/>
        <w:spacing w:after="0" w:line="360" w:lineRule="auto"/>
        <w:ind w:firstLine="284"/>
        <w:jc w:val="center"/>
        <w:rPr>
          <w:rFonts w:ascii="Times New Roman" w:hAnsi="Times New Roman"/>
          <w:b/>
          <w:sz w:val="28"/>
          <w:szCs w:val="28"/>
        </w:rPr>
      </w:pPr>
      <w:r>
        <w:rPr>
          <w:rFonts w:ascii="Times New Roman" w:hAnsi="Times New Roman"/>
          <w:b/>
          <w:sz w:val="28"/>
          <w:szCs w:val="28"/>
          <w:lang w:val="en-US"/>
        </w:rPr>
        <w:t>III</w:t>
      </w:r>
      <w:r>
        <w:rPr>
          <w:rFonts w:ascii="Times New Roman" w:hAnsi="Times New Roman"/>
          <w:b/>
          <w:sz w:val="28"/>
          <w:szCs w:val="28"/>
        </w:rPr>
        <w:t>. Учасники освітнього процесу</w:t>
      </w:r>
    </w:p>
    <w:p w14:paraId="7D3C2300"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lastRenderedPageBreak/>
        <w:t>3.1. Учасниками освітнього процесу в закладі освіти є:</w:t>
      </w:r>
    </w:p>
    <w:p w14:paraId="0717B88E"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учні; </w:t>
      </w:r>
    </w:p>
    <w:p w14:paraId="340FD550"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педагогічні працівники;</w:t>
      </w:r>
    </w:p>
    <w:p w14:paraId="5E771A9A"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w:t>
      </w:r>
      <w:r>
        <w:rPr>
          <w:rFonts w:ascii="Times New Roman" w:eastAsia="Times New Roman" w:hAnsi="Times New Roman"/>
          <w:color w:val="000000"/>
          <w:sz w:val="28"/>
          <w:szCs w:val="28"/>
        </w:rPr>
        <w:t>інші працівники закладу освіти</w:t>
      </w:r>
      <w:r>
        <w:rPr>
          <w:rFonts w:ascii="Times New Roman" w:hAnsi="Times New Roman"/>
          <w:sz w:val="28"/>
          <w:szCs w:val="28"/>
        </w:rPr>
        <w:t>;</w:t>
      </w:r>
    </w:p>
    <w:p w14:paraId="1A447D29"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w:t>
      </w:r>
      <w:r>
        <w:rPr>
          <w:rFonts w:ascii="Times New Roman" w:eastAsia="Times New Roman" w:hAnsi="Times New Roman"/>
          <w:color w:val="000000"/>
          <w:sz w:val="28"/>
          <w:szCs w:val="28"/>
        </w:rPr>
        <w:t>батьки учнів</w:t>
      </w:r>
      <w:r>
        <w:rPr>
          <w:rFonts w:ascii="Times New Roman" w:hAnsi="Times New Roman"/>
          <w:sz w:val="28"/>
          <w:szCs w:val="28"/>
        </w:rPr>
        <w:t xml:space="preserve">; </w:t>
      </w:r>
    </w:p>
    <w:p w14:paraId="508240FF"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w:t>
      </w:r>
      <w:r>
        <w:rPr>
          <w:rFonts w:ascii="Times New Roman" w:eastAsia="Times New Roman" w:hAnsi="Times New Roman"/>
          <w:color w:val="000000"/>
          <w:sz w:val="28"/>
          <w:szCs w:val="28"/>
        </w:rPr>
        <w:t>асистенти дітей</w:t>
      </w:r>
      <w:r>
        <w:rPr>
          <w:rFonts w:ascii="Times New Roman" w:hAnsi="Times New Roman"/>
          <w:sz w:val="28"/>
          <w:szCs w:val="28"/>
        </w:rPr>
        <w:t>.</w:t>
      </w:r>
    </w:p>
    <w:p w14:paraId="30044BD5"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За рішенням керівника закладу освіти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бути залучені інші особи. Відповідальність за зміст таких заходів несе керівник закладу освіти. 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14:paraId="2FDDF203"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hAnsi="Times New Roman"/>
          <w:sz w:val="28"/>
          <w:szCs w:val="28"/>
        </w:rPr>
        <w:t xml:space="preserve"> 3.2. Статус, права та обов’язки учасників освітнього процесу визначаються Законами України «Про освіту», «Про повну загальну середню освіту», іншими законодавчими актами, цим Статутом, правилами внутрішнього розпорядку закладу освіти.</w:t>
      </w:r>
    </w:p>
    <w:p w14:paraId="709A2970"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3.3. Учні закладу освіти мають право на:</w:t>
      </w:r>
    </w:p>
    <w:p w14:paraId="6534B169"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навчання впродовж життя та академічну мобільність;</w:t>
      </w:r>
    </w:p>
    <w:p w14:paraId="3186EF93"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 навчання;</w:t>
      </w:r>
    </w:p>
    <w:p w14:paraId="20A1997F"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якісні освітні послуги;</w:t>
      </w:r>
    </w:p>
    <w:p w14:paraId="728A4E5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справедливе та об’єктивне оцінювання результатів навчання;</w:t>
      </w:r>
    </w:p>
    <w:p w14:paraId="3EED2C96"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відзначення успіхів у своїй діяльності;</w:t>
      </w:r>
    </w:p>
    <w:p w14:paraId="2BD4586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свободу творчої, спортивної, оздоровчої, культурної, просвітницької, наукової і науково-технічної діяльності тощо;</w:t>
      </w:r>
    </w:p>
    <w:p w14:paraId="0C511096"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lastRenderedPageBreak/>
        <w:t xml:space="preserve"> ‒ безпечні та нешкідливі умови навчання;</w:t>
      </w:r>
    </w:p>
    <w:p w14:paraId="1CF60CCE"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повагу людської гідності; </w:t>
      </w:r>
    </w:p>
    <w:p w14:paraId="26560B29"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захист під час освітнього процесу від приниження честі та гідності, будь-яких форм насильства та експлуатації, боулінгу (цькування), дискримінації за будь-якою ознакою, пропаганди та агітації, що завдають шкоди здоров’ю здобувача освіти;</w:t>
      </w:r>
    </w:p>
    <w:p w14:paraId="4DF6F2F1"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shd w:val="clear" w:color="auto" w:fill="FFFFFF"/>
        </w:rPr>
        <w:t xml:space="preserve">отримання соціальних та психолого-педагогічних послуг як особа, яка постраждала від </w:t>
      </w:r>
      <w:proofErr w:type="spellStart"/>
      <w:r>
        <w:rPr>
          <w:rFonts w:ascii="Times New Roman" w:hAnsi="Times New Roman"/>
          <w:sz w:val="28"/>
          <w:szCs w:val="28"/>
          <w:shd w:val="clear" w:color="auto" w:fill="FFFFFF"/>
        </w:rPr>
        <w:t>булінгу</w:t>
      </w:r>
      <w:proofErr w:type="spellEnd"/>
      <w:r>
        <w:rPr>
          <w:rFonts w:ascii="Times New Roman" w:hAnsi="Times New Roman"/>
          <w:sz w:val="28"/>
          <w:szCs w:val="28"/>
          <w:shd w:val="clear" w:color="auto" w:fill="FFFFFF"/>
        </w:rPr>
        <w:t xml:space="preserve"> (цькування), стала його свідком або вчинила </w:t>
      </w:r>
      <w:proofErr w:type="spellStart"/>
      <w:r>
        <w:rPr>
          <w:rFonts w:ascii="Times New Roman" w:hAnsi="Times New Roman"/>
          <w:sz w:val="28"/>
          <w:szCs w:val="28"/>
          <w:shd w:val="clear" w:color="auto" w:fill="FFFFFF"/>
        </w:rPr>
        <w:t>булінг</w:t>
      </w:r>
      <w:proofErr w:type="spellEnd"/>
      <w:r>
        <w:rPr>
          <w:rFonts w:ascii="Times New Roman" w:hAnsi="Times New Roman"/>
          <w:sz w:val="28"/>
          <w:szCs w:val="28"/>
          <w:shd w:val="clear" w:color="auto" w:fill="FFFFFF"/>
        </w:rPr>
        <w:t xml:space="preserve"> (цькування);</w:t>
      </w:r>
    </w:p>
    <w:p w14:paraId="15D2F998"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14:paraId="59BE013A"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доступ до інформаційних ресурсів і комунікацій, що використовуються в освітньому процесі та науковій діяльності; </w:t>
      </w:r>
    </w:p>
    <w:p w14:paraId="6941F312"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особисту або через своїх законних представників участь у громадському самоврядуванні та управлінні закладом освіти;</w:t>
      </w:r>
    </w:p>
    <w:p w14:paraId="2216F40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участь в різних видах навчальної, науково-практичної діяльності, конференціях, олімпіадах, виставках, конкурсах тощо;</w:t>
      </w:r>
    </w:p>
    <w:p w14:paraId="659D4986"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отримання додаткових, у тому числі платних, навчальних послуг;</w:t>
      </w:r>
    </w:p>
    <w:p w14:paraId="5E1A795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перегляд результатів оцінювання навчальних досягнень з усіх предметів інваріантної та варіативної частини;</w:t>
      </w:r>
    </w:p>
    <w:p w14:paraId="38AEBCE7"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2291B4C6"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переатестацію начальних предметів.</w:t>
      </w:r>
    </w:p>
    <w:p w14:paraId="4AD0D503"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3.4. Учні закладу освіти зобов'язані: </w:t>
      </w:r>
    </w:p>
    <w:p w14:paraId="4888C010"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виконувати вимоги освітньої програми (індивідуального навчального плану за його наявності), дотримуючись принципу академічної </w:t>
      </w:r>
      <w:r>
        <w:rPr>
          <w:rFonts w:ascii="Times New Roman" w:hAnsi="Times New Roman"/>
          <w:sz w:val="28"/>
          <w:szCs w:val="28"/>
        </w:rPr>
        <w:lastRenderedPageBreak/>
        <w:t>доброчесності, та досягти результатів навчання, передбачених стандартом освіти для відповідного рівня освіти;</w:t>
      </w:r>
    </w:p>
    <w:p w14:paraId="413CF5D6"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бережливо ставитись до державного, громадського та особистого майна; </w:t>
      </w:r>
    </w:p>
    <w:p w14:paraId="5AAFEC48"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поважати гідність, права, свободи та законні інтереси всіх учасників освітнього процесу, дотримуватися етичних норм;</w:t>
      </w:r>
    </w:p>
    <w:p w14:paraId="2A086252"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w:t>
      </w:r>
      <w:proofErr w:type="spellStart"/>
      <w:r>
        <w:rPr>
          <w:rFonts w:ascii="Times New Roman" w:hAnsi="Times New Roman"/>
          <w:sz w:val="28"/>
          <w:szCs w:val="28"/>
        </w:rPr>
        <w:t>відповідально</w:t>
      </w:r>
      <w:proofErr w:type="spellEnd"/>
      <w:r>
        <w:rPr>
          <w:rFonts w:ascii="Times New Roman" w:hAnsi="Times New Roman"/>
          <w:sz w:val="28"/>
          <w:szCs w:val="28"/>
        </w:rPr>
        <w:t xml:space="preserve"> та дбайливо ставитися до власного здоров’я, здоров’я оточуючих, довкілля; </w:t>
      </w:r>
    </w:p>
    <w:p w14:paraId="1EB0A74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носити одяг установленої форми;</w:t>
      </w:r>
    </w:p>
    <w:p w14:paraId="7A0F01B2"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14:paraId="2CC109DE"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shd w:val="clear" w:color="auto" w:fill="FFFFFF"/>
        </w:rPr>
        <w:t xml:space="preserve">повідомляти керівництво закладу освіти про факти </w:t>
      </w:r>
      <w:proofErr w:type="spellStart"/>
      <w:r>
        <w:rPr>
          <w:rFonts w:ascii="Times New Roman" w:hAnsi="Times New Roman"/>
          <w:sz w:val="28"/>
          <w:szCs w:val="28"/>
          <w:shd w:val="clear" w:color="auto" w:fill="FFFFFF"/>
        </w:rPr>
        <w:t>булінгу</w:t>
      </w:r>
      <w:proofErr w:type="spellEnd"/>
      <w:r>
        <w:rPr>
          <w:rFonts w:ascii="Times New Roman" w:hAnsi="Times New Roman"/>
          <w:sz w:val="28"/>
          <w:szCs w:val="28"/>
          <w:shd w:val="clear" w:color="auto" w:fill="FFFFFF"/>
        </w:rPr>
        <w:t xml:space="preserve"> (цькування) стосовно здобувачів освіти,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w:t>
      </w:r>
    </w:p>
    <w:p w14:paraId="04A45B66"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Учні мають також інші права та обов’язки, передбачені законодавством та установчими документами закладу освіти.</w:t>
      </w:r>
    </w:p>
    <w:p w14:paraId="3053120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14:paraId="7DE846D3"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3.5. Учні закладу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w:t>
      </w:r>
    </w:p>
    <w:p w14:paraId="52F1FF24"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 </w:t>
      </w:r>
    </w:p>
    <w:p w14:paraId="28D5F6E6"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lastRenderedPageBreak/>
        <w:t xml:space="preserve">3.7. </w:t>
      </w:r>
      <w:r>
        <w:rPr>
          <w:rFonts w:ascii="Times New Roman" w:eastAsia="Times New Roman" w:hAnsi="Times New Roman"/>
          <w:sz w:val="28"/>
          <w:szCs w:val="28"/>
        </w:rPr>
        <w:t>Педагогічні працівники мають права, визначені </w:t>
      </w:r>
      <w:hyperlink r:id="rId8" w:tgtFrame="_blank" w:history="1">
        <w:r>
          <w:rPr>
            <w:rStyle w:val="a5"/>
            <w:rFonts w:ascii="Times New Roman" w:eastAsia="Times New Roman" w:hAnsi="Times New Roman"/>
            <w:sz w:val="28"/>
            <w:szCs w:val="28"/>
          </w:rPr>
          <w:t>законами України</w:t>
        </w:r>
      </w:hyperlink>
      <w:r>
        <w:rPr>
          <w:rFonts w:ascii="Times New Roman" w:eastAsia="Times New Roman" w:hAnsi="Times New Roman"/>
          <w:sz w:val="28"/>
          <w:szCs w:val="28"/>
        </w:rPr>
        <w:t> «Про освіту», «Про повну загальну середню освіту», законодавством, колективним договором, трудовим договором та установчими документами закладу освіти.</w:t>
      </w:r>
      <w:r>
        <w:rPr>
          <w:rFonts w:ascii="Times New Roman" w:hAnsi="Times New Roman"/>
          <w:sz w:val="28"/>
          <w:szCs w:val="28"/>
        </w:rPr>
        <w:t xml:space="preserve"> </w:t>
      </w:r>
      <w:r>
        <w:rPr>
          <w:rFonts w:ascii="Times New Roman" w:eastAsia="Times New Roman" w:hAnsi="Times New Roman"/>
          <w:color w:val="000000"/>
          <w:sz w:val="28"/>
          <w:szCs w:val="28"/>
        </w:rPr>
        <w:t>Конкретний перелік посадових обов’язків визначається посадовою інструкцією, яка затверджується керівником закладу освіти відповідно до вимог законодавства.</w:t>
      </w:r>
    </w:p>
    <w:p w14:paraId="336DA1D5"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shd w:val="clear" w:color="auto" w:fill="FFFFFF"/>
        </w:rPr>
        <w:t xml:space="preserve">    Педагогічним працівником повинна бути особа з високими моральними якостями, яка </w:t>
      </w:r>
      <w:r>
        <w:rPr>
          <w:rFonts w:ascii="Times New Roman" w:eastAsia="Times New Roman" w:hAnsi="Times New Roman"/>
          <w:color w:val="000000"/>
          <w:sz w:val="28"/>
          <w:szCs w:val="28"/>
        </w:rPr>
        <w:t>має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якої дозволяють виконувати професійні обов’язки.</w:t>
      </w:r>
    </w:p>
    <w:p w14:paraId="0FE63EC6"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hAnsi="Times New Roman"/>
          <w:sz w:val="28"/>
          <w:szCs w:val="28"/>
        </w:rPr>
        <w:t xml:space="preserve">3.8. До педагогічної діяльності у закладі освіти не допускаються особи, яким вона заборонена за медичними показаннями, за </w:t>
      </w:r>
      <w:proofErr w:type="spellStart"/>
      <w:r>
        <w:rPr>
          <w:rFonts w:ascii="Times New Roman" w:hAnsi="Times New Roman"/>
          <w:sz w:val="28"/>
          <w:szCs w:val="28"/>
        </w:rPr>
        <w:t>вироком</w:t>
      </w:r>
      <w:proofErr w:type="spellEnd"/>
      <w:r>
        <w:rPr>
          <w:rFonts w:ascii="Times New Roman" w:hAnsi="Times New Roman"/>
          <w:sz w:val="28"/>
          <w:szCs w:val="28"/>
        </w:rPr>
        <w:t xml:space="preserve"> суду. Перелік медичних протипоказань щодо провадження педагогічної діяльності встановлюється законодавством. </w:t>
      </w:r>
    </w:p>
    <w:p w14:paraId="0F02F5F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t xml:space="preserve">3.9. </w:t>
      </w:r>
      <w:r>
        <w:rPr>
          <w:rFonts w:ascii="Times New Roman" w:eastAsia="Times New Roman" w:hAnsi="Times New Roman"/>
          <w:color w:val="000000"/>
          <w:sz w:val="28"/>
          <w:szCs w:val="28"/>
        </w:rPr>
        <w:t>Педагогічні працівники закладу освіти приймаються на роботу за трудовими договорами відповідно до Закону України «Про повну загальну середню освіту» та законодавства про працю.</w:t>
      </w:r>
    </w:p>
    <w:p w14:paraId="7FA2DBDE"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bookmarkStart w:id="72" w:name="n296"/>
      <w:bookmarkEnd w:id="72"/>
      <w:r>
        <w:rPr>
          <w:rFonts w:ascii="Times New Roman" w:eastAsia="Times New Roman" w:hAnsi="Times New Roman"/>
          <w:color w:val="000000"/>
          <w:sz w:val="28"/>
          <w:szCs w:val="28"/>
        </w:rPr>
        <w:t xml:space="preserve">     Педагогічні працівники закладу освіти,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r>
        <w:rPr>
          <w:rFonts w:ascii="Times New Roman" w:hAnsi="Times New Roman"/>
          <w:sz w:val="28"/>
          <w:szCs w:val="28"/>
        </w:rPr>
        <w:t xml:space="preserve"> </w:t>
      </w:r>
    </w:p>
    <w:p w14:paraId="25D9DD5E"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t xml:space="preserve">3.10. </w:t>
      </w:r>
      <w:r>
        <w:rPr>
          <w:rFonts w:ascii="Times New Roman" w:eastAsia="Times New Roman" w:hAnsi="Times New Roman"/>
          <w:color w:val="000000"/>
          <w:sz w:val="28"/>
          <w:szCs w:val="28"/>
        </w:rPr>
        <w:t>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Положення про педагогічну інтернатуру затверджується МОН України.</w:t>
      </w:r>
    </w:p>
    <w:p w14:paraId="320E339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73" w:name="n307"/>
      <w:bookmarkEnd w:id="73"/>
      <w:r>
        <w:rPr>
          <w:rFonts w:ascii="Times New Roman" w:eastAsia="Times New Roman" w:hAnsi="Times New Roman"/>
          <w:color w:val="000000"/>
          <w:sz w:val="28"/>
          <w:szCs w:val="28"/>
        </w:rPr>
        <w:t>Педагогічна інтернатура організовується відповідно до наказу керівника закладу освіти, що видається в день призначення особи на посаду педагогічного працівника.</w:t>
      </w:r>
    </w:p>
    <w:p w14:paraId="65DE1CE4"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74" w:name="n308"/>
      <w:bookmarkEnd w:id="74"/>
      <w:r>
        <w:rPr>
          <w:rFonts w:ascii="Times New Roman" w:eastAsia="Times New Roman" w:hAnsi="Times New Roman"/>
          <w:color w:val="000000"/>
          <w:sz w:val="28"/>
          <w:szCs w:val="28"/>
        </w:rPr>
        <w:lastRenderedPageBreak/>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14:paraId="15074C65" w14:textId="77777777" w:rsidR="00726189" w:rsidRDefault="00726189" w:rsidP="00726189">
      <w:pPr>
        <w:pStyle w:val="ad"/>
        <w:numPr>
          <w:ilvl w:val="0"/>
          <w:numId w:val="29"/>
        </w:numPr>
        <w:shd w:val="clear" w:color="auto" w:fill="FFFFFF"/>
        <w:spacing w:after="0" w:line="360" w:lineRule="auto"/>
        <w:ind w:left="0" w:firstLine="284"/>
        <w:jc w:val="both"/>
        <w:rPr>
          <w:rFonts w:ascii="Times New Roman" w:eastAsia="Times New Roman" w:hAnsi="Times New Roman"/>
          <w:color w:val="000000"/>
          <w:sz w:val="28"/>
          <w:szCs w:val="28"/>
          <w:lang w:eastAsia="ru-RU"/>
        </w:rPr>
      </w:pPr>
      <w:bookmarkStart w:id="75" w:name="n309"/>
      <w:bookmarkEnd w:id="75"/>
      <w:r>
        <w:rPr>
          <w:rFonts w:ascii="Times New Roman" w:eastAsia="Times New Roman" w:hAnsi="Times New Roman"/>
          <w:color w:val="000000"/>
          <w:sz w:val="28"/>
          <w:szCs w:val="28"/>
          <w:lang w:eastAsia="ru-RU"/>
        </w:rPr>
        <w:t>супровід та підтримка у педагогічній діяльності з боку досвідченого педагогічного працівника (педагога-наставника);</w:t>
      </w:r>
    </w:p>
    <w:p w14:paraId="540A71F1" w14:textId="77777777" w:rsidR="00726189" w:rsidRDefault="00726189" w:rsidP="00726189">
      <w:pPr>
        <w:pStyle w:val="ad"/>
        <w:numPr>
          <w:ilvl w:val="0"/>
          <w:numId w:val="29"/>
        </w:numPr>
        <w:shd w:val="clear" w:color="auto" w:fill="FFFFFF"/>
        <w:spacing w:after="0" w:line="360" w:lineRule="auto"/>
        <w:ind w:left="0" w:firstLine="284"/>
        <w:jc w:val="both"/>
        <w:rPr>
          <w:rFonts w:ascii="Times New Roman" w:eastAsia="Times New Roman" w:hAnsi="Times New Roman"/>
          <w:color w:val="000000"/>
          <w:sz w:val="28"/>
          <w:szCs w:val="28"/>
          <w:lang w:eastAsia="ru-RU"/>
        </w:rPr>
      </w:pPr>
      <w:bookmarkStart w:id="76" w:name="n310"/>
      <w:bookmarkEnd w:id="76"/>
      <w:r>
        <w:rPr>
          <w:rFonts w:ascii="Times New Roman" w:eastAsia="Times New Roman" w:hAnsi="Times New Roman"/>
          <w:color w:val="000000"/>
          <w:sz w:val="28"/>
          <w:szCs w:val="28"/>
          <w:lang w:eastAsia="ru-RU"/>
        </w:rPr>
        <w:t>різні форми професійного розвитку (відвідування навчальних занять, опрацювання відповідної літератури тощо).</w:t>
      </w:r>
    </w:p>
    <w:p w14:paraId="2FC20DA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77" w:name="n311"/>
      <w:bookmarkEnd w:id="77"/>
      <w:r>
        <w:rPr>
          <w:rFonts w:ascii="Times New Roman" w:eastAsia="Times New Roman" w:hAnsi="Times New Roman"/>
          <w:color w:val="000000"/>
          <w:sz w:val="28"/>
          <w:szCs w:val="28"/>
        </w:rPr>
        <w:t>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14:paraId="4293B1F7"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78" w:name="n312"/>
      <w:bookmarkEnd w:id="78"/>
      <w:r>
        <w:rPr>
          <w:rFonts w:ascii="Times New Roman" w:eastAsia="Times New Roman" w:hAnsi="Times New Roman"/>
          <w:color w:val="000000"/>
          <w:sz w:val="28"/>
          <w:szCs w:val="28"/>
        </w:rPr>
        <w:t>Відповідно до рішення керівника закладу освіти педагогічному працівникові за виконання обов’язків педагога-наставника призначається доплата визначена законодавством України.</w:t>
      </w:r>
    </w:p>
    <w:p w14:paraId="371F1DD5"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3.11.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Засновник або уповноважений ним орган, керівники закладів освіти та їхніх структурних підрозділів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14:paraId="3FC84AB2"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3.12. Педагогічна діяльність вчителя включає:</w:t>
      </w:r>
    </w:p>
    <w:p w14:paraId="01E67219"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79" w:name="n318"/>
      <w:bookmarkEnd w:id="79"/>
      <w:r>
        <w:rPr>
          <w:rFonts w:ascii="Times New Roman" w:eastAsia="Times New Roman" w:hAnsi="Times New Roman"/>
          <w:color w:val="000000"/>
          <w:sz w:val="28"/>
          <w:szCs w:val="28"/>
        </w:rPr>
        <w:t>1) діяльність у межах його педагогічного навантаження, норма якого на одну тарифну ставку становить 18 навчальних годин на тиждень;</w:t>
      </w:r>
    </w:p>
    <w:p w14:paraId="00B3DDFC"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80" w:name="n319"/>
      <w:bookmarkEnd w:id="80"/>
      <w:r>
        <w:rPr>
          <w:rFonts w:ascii="Times New Roman" w:eastAsia="Times New Roman" w:hAnsi="Times New Roman"/>
          <w:color w:val="000000"/>
          <w:sz w:val="28"/>
          <w:szCs w:val="28"/>
        </w:rPr>
        <w:t>2) окремі види педагогічної діяльності, за які встановлюються доплати визначені законодавством України.</w:t>
      </w:r>
    </w:p>
    <w:p w14:paraId="0F57C92B"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3) інші види педагогічної (навчальної, виховної, методичної, організаційної) діяльності, передбачені законами та іншими актами законодавства, трудовим договором та/або посадовою інструкцією. </w:t>
      </w:r>
    </w:p>
    <w:p w14:paraId="35CD3F12"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3.13. За інші види педагогічної діяльності законодавством, засновником та/або закладом освіти можуть встановлюватися доплати.</w:t>
      </w:r>
    </w:p>
    <w:p w14:paraId="1DF9750E"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закладі освіти визначаються Кабінетом Міністрів України.</w:t>
      </w:r>
    </w:p>
    <w:p w14:paraId="060C6C23"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81" w:name="n336"/>
      <w:bookmarkEnd w:id="81"/>
      <w:r>
        <w:rPr>
          <w:rFonts w:ascii="Times New Roman" w:eastAsia="Times New Roman" w:hAnsi="Times New Roman"/>
          <w:color w:val="000000"/>
          <w:sz w:val="28"/>
          <w:szCs w:val="28"/>
        </w:rPr>
        <w:t xml:space="preserve">   Засновник закладу освіти та/або заклад освіти має право встановлювати додаткові види та розміри доплат, підвищення окладів за рахунок власних надходжень.</w:t>
      </w:r>
    </w:p>
    <w:p w14:paraId="259D2A39"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Розміри тарифних ставок педагогічних працівників закладу освіти встановлюються Кабінетом Міністрів України.</w:t>
      </w:r>
    </w:p>
    <w:p w14:paraId="19698654"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3.14. Розподіл педагогічного навантаження у закладі освіти затверджується його керівником відповідно до вимог законодавства.</w:t>
      </w:r>
    </w:p>
    <w:p w14:paraId="00531225"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hAnsi="Times New Roman"/>
          <w:sz w:val="28"/>
          <w:szCs w:val="28"/>
        </w:rPr>
        <w:t xml:space="preserve">     Обсяг педагогічного навантаження може бути менше тарифної ставки або посадового окладу лише за письмовою згодою педагогічного працівника. </w:t>
      </w:r>
    </w:p>
    <w:p w14:paraId="0DEBCFD0"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Перерозподіл педагогічного навантаження протягом навчального року допускається лише в разі зміни кількості годин для вивчення окремих предметів </w:t>
      </w:r>
      <w:r>
        <w:rPr>
          <w:rFonts w:ascii="Times New Roman" w:eastAsia="Times New Roman" w:hAnsi="Times New Roman"/>
          <w:color w:val="000000"/>
          <w:sz w:val="28"/>
          <w:szCs w:val="28"/>
        </w:rPr>
        <w:t>(інтегрованих курсів)</w:t>
      </w:r>
      <w:r>
        <w:rPr>
          <w:rFonts w:ascii="Times New Roman" w:hAnsi="Times New Roman"/>
          <w:sz w:val="28"/>
          <w:szCs w:val="28"/>
        </w:rPr>
        <w:t xml:space="preserve">, що передбачається робочим навчальним планом, або за письмовою згодою педагогічного працівника з додержанням законодавства України про працю. </w:t>
      </w:r>
    </w:p>
    <w:p w14:paraId="2A902526" w14:textId="77777777" w:rsidR="00726189" w:rsidRDefault="00726189" w:rsidP="00726189">
      <w:pPr>
        <w:shd w:val="clear" w:color="auto" w:fill="FFFFFF"/>
        <w:spacing w:after="0" w:line="360" w:lineRule="auto"/>
        <w:ind w:firstLine="284"/>
        <w:jc w:val="both"/>
        <w:rPr>
          <w:rFonts w:ascii="Times New Roman" w:eastAsia="Times New Roman" w:hAnsi="Times New Roman"/>
          <w:sz w:val="28"/>
          <w:szCs w:val="28"/>
        </w:rPr>
      </w:pPr>
      <w:r>
        <w:rPr>
          <w:rFonts w:ascii="Times New Roman" w:hAnsi="Times New Roman"/>
          <w:sz w:val="28"/>
          <w:szCs w:val="28"/>
        </w:rPr>
        <w:t xml:space="preserve">3.15. </w:t>
      </w:r>
      <w:r>
        <w:rPr>
          <w:rFonts w:ascii="Times New Roman" w:eastAsia="Times New Roman" w:hAnsi="Times New Roman"/>
          <w:color w:val="000000"/>
          <w:sz w:val="28"/>
          <w:szCs w:val="28"/>
        </w:rPr>
        <w:t>Оплата праці педагогічних працівників здійснюється відповідно до </w:t>
      </w:r>
      <w:hyperlink r:id="rId9" w:tgtFrame="_blank" w:history="1">
        <w:r>
          <w:rPr>
            <w:rStyle w:val="a5"/>
            <w:rFonts w:ascii="Times New Roman" w:eastAsia="Times New Roman" w:hAnsi="Times New Roman"/>
            <w:sz w:val="28"/>
            <w:szCs w:val="28"/>
          </w:rPr>
          <w:t>законів України</w:t>
        </w:r>
      </w:hyperlink>
      <w:r>
        <w:rPr>
          <w:rFonts w:ascii="Times New Roman" w:eastAsia="Times New Roman" w:hAnsi="Times New Roman"/>
          <w:sz w:val="28"/>
          <w:szCs w:val="28"/>
        </w:rPr>
        <w:t> «Про освіту», «Про повну загальну середню освіту» та інших актів законодавства.</w:t>
      </w:r>
    </w:p>
    <w:p w14:paraId="76EDE8B1"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82" w:name="n344"/>
      <w:bookmarkEnd w:id="82"/>
      <w:r>
        <w:rPr>
          <w:rFonts w:ascii="Times New Roman" w:eastAsia="Times New Roman" w:hAnsi="Times New Roman"/>
          <w:color w:val="000000"/>
          <w:sz w:val="28"/>
          <w:szCs w:val="28"/>
        </w:rPr>
        <w:t>Порядок обчислення заробітної плати педагогічних працівників закладу освіти визначається МОН України.</w:t>
      </w:r>
    </w:p>
    <w:p w14:paraId="2004C211"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eastAsia="Times New Roman" w:hAnsi="Times New Roman"/>
          <w:color w:val="000000"/>
          <w:sz w:val="28"/>
          <w:szCs w:val="28"/>
        </w:rPr>
        <w:t xml:space="preserve">3.16. </w:t>
      </w:r>
      <w:r>
        <w:rPr>
          <w:rFonts w:ascii="Times New Roman" w:hAnsi="Times New Roman"/>
          <w:sz w:val="28"/>
          <w:szCs w:val="28"/>
        </w:rPr>
        <w:t xml:space="preserve">Педагогічні працівники закладу освіти підлягають атестації відповідно до порядку, встановленого МОН України. </w:t>
      </w:r>
      <w:r>
        <w:rPr>
          <w:rFonts w:ascii="Times New Roman" w:hAnsi="Times New Roman"/>
          <w:sz w:val="28"/>
          <w:szCs w:val="28"/>
          <w:shd w:val="clear" w:color="auto" w:fill="FFFFFF"/>
        </w:rPr>
        <w:t>Атестація педагогічних працівників закладу освіти є обов'язковою і здійснюється, як правило, один раз на п'ять років відповідно до </w:t>
      </w:r>
      <w:hyperlink r:id="rId10" w:tgtFrame="_blank" w:history="1">
        <w:r>
          <w:rPr>
            <w:rStyle w:val="a5"/>
            <w:rFonts w:ascii="Times New Roman" w:hAnsi="Times New Roman"/>
            <w:sz w:val="28"/>
            <w:szCs w:val="28"/>
            <w:shd w:val="clear" w:color="auto" w:fill="FFFFFF"/>
          </w:rPr>
          <w:t>Положення про атестацію педагогічних працівників</w:t>
        </w:r>
      </w:hyperlink>
      <w:r>
        <w:rPr>
          <w:rFonts w:ascii="Times New Roman" w:hAnsi="Times New Roman"/>
          <w:sz w:val="28"/>
          <w:szCs w:val="28"/>
          <w:shd w:val="clear" w:color="auto" w:fill="FFFFFF"/>
        </w:rPr>
        <w:t>, затвердженого МОН України.</w:t>
      </w:r>
    </w:p>
    <w:p w14:paraId="7195D213" w14:textId="77777777" w:rsidR="00726189" w:rsidRDefault="00726189" w:rsidP="00726189">
      <w:pPr>
        <w:shd w:val="clear" w:color="auto" w:fill="FFFFFF"/>
        <w:spacing w:after="0" w:line="360" w:lineRule="auto"/>
        <w:ind w:firstLine="284"/>
        <w:jc w:val="both"/>
        <w:rPr>
          <w:rFonts w:ascii="Times New Roman" w:hAnsi="Times New Roman"/>
          <w:sz w:val="28"/>
          <w:szCs w:val="28"/>
          <w:shd w:val="clear" w:color="auto" w:fill="FFFFFF"/>
        </w:rPr>
      </w:pPr>
      <w:r>
        <w:rPr>
          <w:rFonts w:ascii="Times New Roman" w:hAnsi="Times New Roman"/>
          <w:sz w:val="28"/>
          <w:szCs w:val="28"/>
        </w:rPr>
        <w:lastRenderedPageBreak/>
        <w:t xml:space="preserve">        </w:t>
      </w:r>
      <w:r>
        <w:rPr>
          <w:rFonts w:ascii="Times New Roman" w:hAnsi="Times New Roman"/>
          <w:sz w:val="28"/>
          <w:szCs w:val="28"/>
          <w:shd w:val="clear" w:color="auto" w:fill="FFFFFF"/>
        </w:rPr>
        <w:t>За результатами атестації визначається відповідність педагогічного працівника займаній посаді, присвоюються або підтверджуються кваліфікаційні категорії, присвоюються педагогічні звання. </w:t>
      </w:r>
      <w:r>
        <w:rPr>
          <w:rFonts w:ascii="Times New Roman" w:hAnsi="Times New Roman"/>
          <w:sz w:val="28"/>
          <w:szCs w:val="28"/>
        </w:rPr>
        <w:fldChar w:fldCharType="begin"/>
      </w:r>
      <w:r>
        <w:rPr>
          <w:rFonts w:ascii="Times New Roman" w:hAnsi="Times New Roman"/>
          <w:sz w:val="28"/>
          <w:szCs w:val="28"/>
        </w:rPr>
        <w:instrText xml:space="preserve"> HYPERLINK "https://zakon.rada.gov.ua/laws/show/1109-2015-%D0%BF" \l "n11" \t "_blank" </w:instrText>
      </w:r>
      <w:r>
        <w:rPr>
          <w:rFonts w:ascii="Times New Roman" w:hAnsi="Times New Roman"/>
          <w:sz w:val="28"/>
          <w:szCs w:val="28"/>
        </w:rPr>
        <w:fldChar w:fldCharType="separate"/>
      </w:r>
      <w:r>
        <w:rPr>
          <w:rStyle w:val="a5"/>
          <w:rFonts w:ascii="Times New Roman" w:hAnsi="Times New Roman"/>
          <w:sz w:val="28"/>
          <w:szCs w:val="28"/>
          <w:shd w:val="clear" w:color="auto" w:fill="FFFFFF"/>
        </w:rPr>
        <w:t>Перелік</w:t>
      </w:r>
      <w:r>
        <w:rPr>
          <w:rFonts w:ascii="Times New Roman" w:hAnsi="Times New Roman"/>
          <w:sz w:val="28"/>
          <w:szCs w:val="28"/>
        </w:rPr>
        <w:fldChar w:fldCharType="end"/>
      </w:r>
      <w:r>
        <w:rPr>
          <w:rFonts w:ascii="Times New Roman" w:hAnsi="Times New Roman"/>
          <w:sz w:val="28"/>
          <w:szCs w:val="28"/>
          <w:shd w:val="clear" w:color="auto" w:fill="FFFFFF"/>
        </w:rPr>
        <w:t> категорій і педагогічних звань педагогічних працівників визначається Кабінетом Міністрів України.</w:t>
      </w:r>
    </w:p>
    <w:p w14:paraId="1BA9232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shd w:val="clear" w:color="auto" w:fill="FFFFFF"/>
        </w:rPr>
        <w:t xml:space="preserve">3.17. Педагогічний працівник закладу освіти, </w:t>
      </w:r>
      <w:r>
        <w:rPr>
          <w:rFonts w:ascii="Times New Roman" w:eastAsia="Times New Roman" w:hAnsi="Times New Roman"/>
          <w:color w:val="000000"/>
          <w:sz w:val="28"/>
          <w:szCs w:val="28"/>
        </w:rPr>
        <w:t>який працює не менше двох років у закладах освіти, що забезпечують здобуття повної загальної середньої освіти, та має педагогічне навантаження,</w:t>
      </w:r>
      <w:r>
        <w:rPr>
          <w:rFonts w:ascii="Times New Roman" w:hAnsi="Times New Roman"/>
          <w:sz w:val="28"/>
          <w:szCs w:val="28"/>
          <w:shd w:val="clear" w:color="auto" w:fill="FFFFFF"/>
        </w:rPr>
        <w:t xml:space="preserve"> на добровільних засадах виключно за його ініціативою, може безоплатно пройти сертифікацію один раз на три роки. </w:t>
      </w:r>
      <w:r>
        <w:rPr>
          <w:rFonts w:ascii="Times New Roman" w:eastAsia="Times New Roman" w:hAnsi="Times New Roman"/>
          <w:color w:val="000000"/>
          <w:sz w:val="28"/>
          <w:szCs w:val="28"/>
        </w:rPr>
        <w:t>Педагогічний працівник, який не отримав сертифіката, має право на повторне проходження сертифікації не раніше ніж через рік.</w:t>
      </w:r>
    </w:p>
    <w:p w14:paraId="42B7745A"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p>
    <w:p w14:paraId="12F775F7"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3.18. Кожен педагогічний працівник закладу освіти зобов’язаний щороку підвищувати свою кваліфікацію відповідно до </w:t>
      </w:r>
      <w:hyperlink r:id="rId11" w:tgtFrame="_blank" w:history="1">
        <w:r>
          <w:rPr>
            <w:rStyle w:val="a5"/>
            <w:rFonts w:ascii="Times New Roman" w:eastAsia="Times New Roman" w:hAnsi="Times New Roman"/>
            <w:sz w:val="28"/>
            <w:szCs w:val="28"/>
          </w:rPr>
          <w:t>законів України</w:t>
        </w:r>
      </w:hyperlink>
      <w:r>
        <w:rPr>
          <w:rFonts w:ascii="Times New Roman" w:eastAsia="Times New Roman" w:hAnsi="Times New Roman"/>
          <w:color w:val="000000"/>
          <w:sz w:val="28"/>
          <w:szCs w:val="28"/>
        </w:rPr>
        <w:t> «Про освіту» з урахуванням особливостей, визначених Законом України «Про повну загальну середню освіту».</w:t>
      </w:r>
    </w:p>
    <w:p w14:paraId="3A755355"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83" w:name="n840"/>
      <w:bookmarkEnd w:id="83"/>
      <w:r>
        <w:rPr>
          <w:rFonts w:ascii="Times New Roman" w:eastAsia="Times New Roman" w:hAnsi="Times New Roman"/>
          <w:color w:val="000000"/>
          <w:sz w:val="28"/>
          <w:szCs w:val="28"/>
        </w:rPr>
        <w:t>Кожному педагогічному працівникові гарантується право підвищувати кваліфікацію в комунальному закладі післядипломної освіти, розташованому на території Волинської області, що не обмежує його право обрати іншого суб’єкта освітньої діяльності для підвищення своєї кваліфікації.</w:t>
      </w:r>
    </w:p>
    <w:p w14:paraId="420AAC1C"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14:paraId="2E798BE9"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84" w:name="n842"/>
      <w:bookmarkEnd w:id="84"/>
      <w:r>
        <w:rPr>
          <w:rFonts w:ascii="Times New Roman" w:eastAsia="Times New Roman" w:hAnsi="Times New Roman"/>
          <w:color w:val="000000"/>
          <w:sz w:val="28"/>
          <w:szCs w:val="28"/>
        </w:rPr>
        <w:t>Педагогічним працівникам відшкодовуються відповідно до законодавства витрати, пов’язані з відрядженням на підвищення кваліфікації.</w:t>
      </w:r>
    </w:p>
    <w:p w14:paraId="07F9260A"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lastRenderedPageBreak/>
        <w:t xml:space="preserve">3.19. </w:t>
      </w:r>
      <w:r>
        <w:rPr>
          <w:rFonts w:ascii="Times New Roman" w:eastAsia="Times New Roman" w:hAnsi="Times New Roman"/>
          <w:color w:val="000000"/>
          <w:sz w:val="28"/>
          <w:szCs w:val="28"/>
        </w:rPr>
        <w:t xml:space="preserve">Батьки учнів мають права та обов’язки у сфері загальної середньої освіти, передбачені </w:t>
      </w:r>
      <w:hyperlink r:id="rId12" w:tgtFrame="_blank" w:history="1">
        <w:r>
          <w:rPr>
            <w:rStyle w:val="a5"/>
            <w:rFonts w:ascii="Times New Roman" w:eastAsia="Times New Roman" w:hAnsi="Times New Roman"/>
            <w:sz w:val="28"/>
            <w:szCs w:val="28"/>
          </w:rPr>
          <w:t>законами України</w:t>
        </w:r>
      </w:hyperlink>
      <w:r>
        <w:rPr>
          <w:rFonts w:ascii="Times New Roman" w:eastAsia="Times New Roman" w:hAnsi="Times New Roman"/>
          <w:color w:val="000000"/>
          <w:sz w:val="28"/>
          <w:szCs w:val="28"/>
        </w:rPr>
        <w:t> «Про освіту», «Про повну загальну середню освіту» та іншими законами України.</w:t>
      </w:r>
    </w:p>
    <w:p w14:paraId="7C35108A"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85" w:name="n350"/>
      <w:bookmarkEnd w:id="85"/>
      <w:r>
        <w:rPr>
          <w:rFonts w:ascii="Times New Roman" w:eastAsia="Times New Roman" w:hAnsi="Times New Roman"/>
          <w:color w:val="000000"/>
          <w:sz w:val="28"/>
          <w:szCs w:val="28"/>
        </w:rPr>
        <w:t>Батьки учнів можуть бути присутніми на навчальних заняттях своїх дітей за попереднім погодженням з керівником закладу освіти.</w:t>
      </w:r>
    </w:p>
    <w:p w14:paraId="1AC88635"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bookmarkStart w:id="86" w:name="n351"/>
      <w:bookmarkEnd w:id="86"/>
      <w:r>
        <w:rPr>
          <w:rFonts w:ascii="Times New Roman" w:hAnsi="Times New Roman"/>
          <w:sz w:val="28"/>
          <w:szCs w:val="28"/>
        </w:rPr>
        <w:t xml:space="preserve">     Батьки та особи, які їх замінюють, є відповідальними за здобуття дітьми базової середньої освіти.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14:paraId="19D14D56"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3.20.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0D90AAEC" w14:textId="77777777" w:rsidR="00726189" w:rsidRDefault="00726189" w:rsidP="00726189">
      <w:pPr>
        <w:shd w:val="clear" w:color="auto" w:fill="FFFFFF"/>
        <w:spacing w:after="0" w:line="360" w:lineRule="auto"/>
        <w:ind w:firstLine="284"/>
        <w:jc w:val="both"/>
        <w:rPr>
          <w:rFonts w:ascii="Times New Roman" w:eastAsia="Times New Roman" w:hAnsi="Times New Roman"/>
          <w:sz w:val="28"/>
          <w:szCs w:val="28"/>
        </w:rPr>
      </w:pPr>
      <w:r>
        <w:rPr>
          <w:rFonts w:ascii="Times New Roman" w:hAnsi="Times New Roman"/>
          <w:sz w:val="28"/>
          <w:szCs w:val="28"/>
        </w:rPr>
        <w:t xml:space="preserve">3.21. </w:t>
      </w:r>
      <w:r>
        <w:rPr>
          <w:rFonts w:ascii="Times New Roman" w:eastAsia="Times New Roman" w:hAnsi="Times New Roman"/>
          <w:color w:val="000000"/>
          <w:sz w:val="28"/>
          <w:szCs w:val="28"/>
        </w:rPr>
        <w:t>Кожен учасник освітнього процесу зобов’язаний дотримуватися академічної доброчесності. Система та механізми забезпечення академічної доброчесності в закладах освіти формуються відповідно до </w:t>
      </w:r>
      <w:hyperlink r:id="rId13" w:tgtFrame="_blank" w:history="1">
        <w:r>
          <w:rPr>
            <w:rStyle w:val="a5"/>
            <w:rFonts w:ascii="Times New Roman" w:eastAsia="Times New Roman" w:hAnsi="Times New Roman"/>
            <w:sz w:val="28"/>
            <w:szCs w:val="28"/>
          </w:rPr>
          <w:t>Закону України</w:t>
        </w:r>
      </w:hyperlink>
      <w:r>
        <w:rPr>
          <w:rFonts w:ascii="Times New Roman" w:eastAsia="Times New Roman" w:hAnsi="Times New Roman"/>
          <w:sz w:val="28"/>
          <w:szCs w:val="28"/>
        </w:rPr>
        <w:t> «Про освіту» з урахуванням особливостей, визначених Законом України «Про повну загальну середню освіту».</w:t>
      </w:r>
    </w:p>
    <w:p w14:paraId="01F9C893"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87" w:name="n719"/>
      <w:bookmarkEnd w:id="87"/>
      <w:r>
        <w:rPr>
          <w:rFonts w:ascii="Times New Roman" w:eastAsia="Times New Roman" w:hAnsi="Times New Roman"/>
          <w:color w:val="000000"/>
          <w:sz w:val="28"/>
          <w:szCs w:val="28"/>
        </w:rPr>
        <w:t>Керівник та інші педагогічні працівники закладу освіти забезпечують дотримання принципів академічної доброчесності відповідно до своєї компетенції.</w:t>
      </w:r>
    </w:p>
    <w:p w14:paraId="669062A7"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14" w:tgtFrame="_blank" w:history="1">
        <w:r>
          <w:rPr>
            <w:rStyle w:val="a5"/>
            <w:rFonts w:ascii="Times New Roman" w:eastAsia="Times New Roman" w:hAnsi="Times New Roman"/>
            <w:sz w:val="28"/>
            <w:szCs w:val="28"/>
          </w:rPr>
          <w:t>Законом України</w:t>
        </w:r>
      </w:hyperlink>
      <w:r>
        <w:rPr>
          <w:rFonts w:ascii="Times New Roman" w:eastAsia="Times New Roman" w:hAnsi="Times New Roman"/>
          <w:color w:val="000000"/>
          <w:sz w:val="28"/>
          <w:szCs w:val="28"/>
        </w:rPr>
        <w:t> "Про освіту", а також такі форми обману, як:</w:t>
      </w:r>
      <w:bookmarkStart w:id="88" w:name="n721"/>
      <w:bookmarkEnd w:id="88"/>
      <w:r>
        <w:rPr>
          <w:rFonts w:ascii="Times New Roman" w:eastAsia="Times New Roman" w:hAnsi="Times New Roman"/>
          <w:color w:val="000000"/>
          <w:sz w:val="28"/>
          <w:szCs w:val="28"/>
        </w:rPr>
        <w:t xml:space="preserve"> 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bookmarkStart w:id="89" w:name="n722"/>
      <w:bookmarkEnd w:id="89"/>
      <w:r>
        <w:rPr>
          <w:rFonts w:ascii="Times New Roman" w:eastAsia="Times New Roman" w:hAnsi="Times New Roman"/>
          <w:color w:val="000000"/>
          <w:sz w:val="28"/>
          <w:szCs w:val="28"/>
        </w:rPr>
        <w:t xml:space="preserve"> використання учнем під час контрольних заходів непередбачених допоміжних матеріалів та/або технічних засобів;</w:t>
      </w:r>
      <w:bookmarkStart w:id="90" w:name="n723"/>
      <w:bookmarkEnd w:id="90"/>
      <w:r>
        <w:rPr>
          <w:rFonts w:ascii="Times New Roman" w:eastAsia="Times New Roman" w:hAnsi="Times New Roman"/>
          <w:color w:val="000000"/>
          <w:sz w:val="28"/>
          <w:szCs w:val="28"/>
        </w:rPr>
        <w:t xml:space="preserve"> проходження процедури оцінювання результатів </w:t>
      </w:r>
      <w:r>
        <w:rPr>
          <w:rFonts w:ascii="Times New Roman" w:eastAsia="Times New Roman" w:hAnsi="Times New Roman"/>
          <w:color w:val="000000"/>
          <w:sz w:val="28"/>
          <w:szCs w:val="28"/>
        </w:rPr>
        <w:lastRenderedPageBreak/>
        <w:t>навчання замість інших осіб;</w:t>
      </w:r>
      <w:bookmarkStart w:id="91" w:name="n724"/>
      <w:bookmarkEnd w:id="91"/>
      <w:r>
        <w:rPr>
          <w:rFonts w:ascii="Times New Roman" w:eastAsia="Times New Roman" w:hAnsi="Times New Roman"/>
          <w:color w:val="000000"/>
          <w:sz w:val="28"/>
          <w:szCs w:val="28"/>
        </w:rPr>
        <w:t xml:space="preserve"> необ’єктивне оцінювання компетентностей педагогічних працівників під час атестації чи сертифікації.</w:t>
      </w:r>
    </w:p>
    <w:p w14:paraId="4C2583C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92" w:name="n725"/>
      <w:bookmarkEnd w:id="92"/>
      <w:r>
        <w:rPr>
          <w:rFonts w:ascii="Times New Roman" w:eastAsia="Times New Roman" w:hAnsi="Times New Roman"/>
          <w:color w:val="000000"/>
          <w:sz w:val="28"/>
          <w:szCs w:val="28"/>
        </w:rPr>
        <w:t>Педагогічні працівники, стосовно яких встановлено факт порушення академічної доброчесності:</w:t>
      </w:r>
    </w:p>
    <w:p w14:paraId="563E25D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93" w:name="n726"/>
      <w:bookmarkEnd w:id="93"/>
      <w:r>
        <w:rPr>
          <w:rFonts w:ascii="Times New Roman" w:eastAsia="Times New Roman" w:hAnsi="Times New Roman"/>
          <w:color w:val="000000"/>
          <w:sz w:val="28"/>
          <w:szCs w:val="28"/>
        </w:rPr>
        <w:t>1) не можуть бути залучені до проведення процедур та заходів забезпечення і підвищення якості освіти, учнівських олімпіад та інших змагань;</w:t>
      </w:r>
    </w:p>
    <w:p w14:paraId="293F79A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94" w:name="n727"/>
      <w:bookmarkEnd w:id="94"/>
      <w:r>
        <w:rPr>
          <w:rFonts w:ascii="Times New Roman" w:eastAsia="Times New Roman" w:hAnsi="Times New Roman"/>
          <w:color w:val="000000"/>
          <w:sz w:val="28"/>
          <w:szCs w:val="28"/>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14:paraId="032C05B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95" w:name="n728"/>
      <w:bookmarkEnd w:id="95"/>
      <w:r>
        <w:rPr>
          <w:rFonts w:ascii="Times New Roman" w:eastAsia="Times New Roman" w:hAnsi="Times New Roman"/>
          <w:color w:val="000000"/>
          <w:sz w:val="28"/>
          <w:szCs w:val="28"/>
        </w:rPr>
        <w:t>3) не можуть отримувати будь-які види заохочення (премії, інші заохочувальні виплати, нагороди тощо) протягом одного року;</w:t>
      </w:r>
    </w:p>
    <w:p w14:paraId="4AE420D6"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96" w:name="n729"/>
      <w:bookmarkEnd w:id="96"/>
      <w:r>
        <w:rPr>
          <w:rFonts w:ascii="Times New Roman" w:eastAsia="Times New Roman" w:hAnsi="Times New Roman"/>
          <w:color w:val="000000"/>
          <w:sz w:val="28"/>
          <w:szCs w:val="28"/>
        </w:rPr>
        <w:t>4) можуть бути позбавлені педагогічного звання.</w:t>
      </w:r>
    </w:p>
    <w:p w14:paraId="2CCC860A"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97" w:name="n730"/>
      <w:bookmarkEnd w:id="97"/>
      <w:r>
        <w:rPr>
          <w:rFonts w:ascii="Times New Roman" w:eastAsia="Times New Roman" w:hAnsi="Times New Roman"/>
          <w:color w:val="000000"/>
          <w:sz w:val="28"/>
          <w:szCs w:val="28"/>
        </w:rPr>
        <w:t>Факт порушення академічної доброчесності враховується під час:</w:t>
      </w:r>
    </w:p>
    <w:p w14:paraId="3D3F0560"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98" w:name="n731"/>
      <w:bookmarkEnd w:id="98"/>
      <w:r>
        <w:rPr>
          <w:rFonts w:ascii="Times New Roman" w:eastAsia="Times New Roman" w:hAnsi="Times New Roman"/>
          <w:color w:val="000000"/>
          <w:sz w:val="28"/>
          <w:szCs w:val="28"/>
        </w:rPr>
        <w:t>1) вирішення питання про притягнення педагогічного працівника до дисциплінарної відповідальності;</w:t>
      </w:r>
    </w:p>
    <w:p w14:paraId="35BE0240"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99" w:name="n732"/>
      <w:bookmarkEnd w:id="99"/>
      <w:r>
        <w:rPr>
          <w:rFonts w:ascii="Times New Roman" w:eastAsia="Times New Roman" w:hAnsi="Times New Roman"/>
          <w:color w:val="000000"/>
          <w:sz w:val="28"/>
          <w:szCs w:val="28"/>
        </w:rPr>
        <w:t>2) конкурсного відбору на посаду керівника закладу освіти.</w:t>
      </w:r>
    </w:p>
    <w:p w14:paraId="55692AF0"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00" w:name="n733"/>
      <w:bookmarkEnd w:id="100"/>
      <w:r>
        <w:rPr>
          <w:rFonts w:ascii="Times New Roman" w:eastAsia="Times New Roman" w:hAnsi="Times New Roman"/>
          <w:color w:val="000000"/>
          <w:sz w:val="28"/>
          <w:szCs w:val="28"/>
        </w:rPr>
        <w:t>За порушення академічної доброчесності до учня може бути застосовано такі види академічної відповідальності:</w:t>
      </w:r>
    </w:p>
    <w:p w14:paraId="3EA12349"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01" w:name="n734"/>
      <w:bookmarkEnd w:id="101"/>
      <w:r>
        <w:rPr>
          <w:rFonts w:ascii="Times New Roman" w:eastAsia="Times New Roman" w:hAnsi="Times New Roman"/>
          <w:color w:val="000000"/>
          <w:sz w:val="28"/>
          <w:szCs w:val="28"/>
        </w:rPr>
        <w:t>1) зауваження;</w:t>
      </w:r>
    </w:p>
    <w:p w14:paraId="46D38927"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02" w:name="n735"/>
      <w:bookmarkEnd w:id="102"/>
      <w:r>
        <w:rPr>
          <w:rFonts w:ascii="Times New Roman" w:eastAsia="Times New Roman" w:hAnsi="Times New Roman"/>
          <w:color w:val="000000"/>
          <w:sz w:val="28"/>
          <w:szCs w:val="28"/>
        </w:rPr>
        <w:t>2) повторне проходження підсумкового оцінювання;</w:t>
      </w:r>
    </w:p>
    <w:p w14:paraId="3C416AA5"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03" w:name="n736"/>
      <w:bookmarkEnd w:id="103"/>
      <w:r>
        <w:rPr>
          <w:rFonts w:ascii="Times New Roman" w:eastAsia="Times New Roman" w:hAnsi="Times New Roman"/>
          <w:color w:val="000000"/>
          <w:sz w:val="28"/>
          <w:szCs w:val="28"/>
        </w:rPr>
        <w:t>3) повторне проходження державної підсумкової атестації;</w:t>
      </w:r>
    </w:p>
    <w:p w14:paraId="34A50EB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04" w:name="n737"/>
      <w:bookmarkEnd w:id="104"/>
      <w:r>
        <w:rPr>
          <w:rFonts w:ascii="Times New Roman" w:eastAsia="Times New Roman" w:hAnsi="Times New Roman"/>
          <w:color w:val="000000"/>
          <w:sz w:val="28"/>
          <w:szCs w:val="28"/>
        </w:rPr>
        <w:t>4) повторне проходження відповідного освітнього компонента освітньої програми;</w:t>
      </w:r>
    </w:p>
    <w:p w14:paraId="3B33377C"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05" w:name="n738"/>
      <w:bookmarkEnd w:id="105"/>
      <w:r>
        <w:rPr>
          <w:rFonts w:ascii="Times New Roman" w:eastAsia="Times New Roman" w:hAnsi="Times New Roman"/>
          <w:color w:val="000000"/>
          <w:sz w:val="28"/>
          <w:szCs w:val="28"/>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14:paraId="36E46D2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06" w:name="n739"/>
      <w:bookmarkEnd w:id="106"/>
      <w:r>
        <w:rPr>
          <w:rFonts w:ascii="Times New Roman" w:eastAsia="Times New Roman" w:hAnsi="Times New Roman"/>
          <w:color w:val="000000"/>
          <w:sz w:val="28"/>
          <w:szCs w:val="28"/>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14:paraId="743D7572"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07" w:name="n740"/>
      <w:bookmarkEnd w:id="107"/>
      <w:r>
        <w:rPr>
          <w:rFonts w:ascii="Times New Roman" w:eastAsia="Times New Roman" w:hAnsi="Times New Roman"/>
          <w:color w:val="000000"/>
          <w:sz w:val="28"/>
          <w:szCs w:val="28"/>
        </w:rPr>
        <w:lastRenderedPageBreak/>
        <w:t>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освіти відповідно до положення про внутрішню систему забезпечення якості освіти.</w:t>
      </w:r>
    </w:p>
    <w:p w14:paraId="74CF7A4A"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08" w:name="n741"/>
      <w:bookmarkEnd w:id="108"/>
      <w:r>
        <w:rPr>
          <w:rFonts w:ascii="Times New Roman" w:eastAsia="Times New Roman" w:hAnsi="Times New Roman"/>
          <w:color w:val="000000"/>
          <w:sz w:val="28"/>
          <w:szCs w:val="28"/>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14:paraId="56936E0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09" w:name="n742"/>
      <w:bookmarkEnd w:id="109"/>
      <w:r>
        <w:rPr>
          <w:rFonts w:ascii="Times New Roman" w:eastAsia="Times New Roman" w:hAnsi="Times New Roman"/>
          <w:color w:val="000000"/>
          <w:sz w:val="28"/>
          <w:szCs w:val="28"/>
        </w:rPr>
        <w:t xml:space="preserve">Види академічної відповідальності, що можуть бути застосовані до учнів та педагогічних працівників, повинні бути </w:t>
      </w:r>
      <w:proofErr w:type="spellStart"/>
      <w:r>
        <w:rPr>
          <w:rFonts w:ascii="Times New Roman" w:eastAsia="Times New Roman" w:hAnsi="Times New Roman"/>
          <w:color w:val="000000"/>
          <w:sz w:val="28"/>
          <w:szCs w:val="28"/>
        </w:rPr>
        <w:t>співмірними</w:t>
      </w:r>
      <w:proofErr w:type="spellEnd"/>
      <w:r>
        <w:rPr>
          <w:rFonts w:ascii="Times New Roman" w:eastAsia="Times New Roman" w:hAnsi="Times New Roman"/>
          <w:color w:val="000000"/>
          <w:sz w:val="28"/>
          <w:szCs w:val="28"/>
        </w:rPr>
        <w:t xml:space="preserve"> із вчиненими порушеннями. За одне порушення може бути застосовано лише один із видів академічної відповідальності.</w:t>
      </w:r>
    </w:p>
    <w:p w14:paraId="70F0FA33"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10" w:name="n743"/>
      <w:bookmarkEnd w:id="110"/>
      <w:r>
        <w:rPr>
          <w:rFonts w:ascii="Times New Roman" w:eastAsia="Times New Roman" w:hAnsi="Times New Roman"/>
          <w:color w:val="000000"/>
          <w:sz w:val="28"/>
          <w:szCs w:val="28"/>
        </w:rPr>
        <w:t>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14:paraId="67BB79CD"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p>
    <w:p w14:paraId="1E3C904E" w14:textId="77777777" w:rsidR="00726189" w:rsidRDefault="00726189" w:rsidP="00726189">
      <w:pPr>
        <w:shd w:val="clear" w:color="auto" w:fill="FFFFFF"/>
        <w:spacing w:after="0" w:line="360" w:lineRule="auto"/>
        <w:ind w:firstLine="284"/>
        <w:jc w:val="center"/>
        <w:rPr>
          <w:rFonts w:ascii="Times New Roman" w:hAnsi="Times New Roman"/>
          <w:sz w:val="28"/>
          <w:szCs w:val="28"/>
        </w:rPr>
      </w:pPr>
      <w:r>
        <w:rPr>
          <w:rFonts w:ascii="Times New Roman" w:hAnsi="Times New Roman"/>
          <w:b/>
          <w:sz w:val="28"/>
          <w:szCs w:val="28"/>
          <w:lang w:val="en-US"/>
        </w:rPr>
        <w:t>IV</w:t>
      </w:r>
      <w:r>
        <w:rPr>
          <w:rFonts w:ascii="Times New Roman" w:hAnsi="Times New Roman"/>
          <w:b/>
          <w:sz w:val="28"/>
          <w:szCs w:val="28"/>
          <w:lang w:val="ru-RU"/>
        </w:rPr>
        <w:t xml:space="preserve">. </w:t>
      </w:r>
      <w:proofErr w:type="spellStart"/>
      <w:r>
        <w:rPr>
          <w:rFonts w:ascii="Times New Roman" w:hAnsi="Times New Roman"/>
          <w:b/>
          <w:sz w:val="28"/>
          <w:szCs w:val="28"/>
          <w:lang w:val="ru-RU"/>
        </w:rPr>
        <w:t>Група</w:t>
      </w:r>
      <w:proofErr w:type="spellEnd"/>
      <w:r>
        <w:rPr>
          <w:rFonts w:ascii="Times New Roman" w:hAnsi="Times New Roman"/>
          <w:b/>
          <w:sz w:val="28"/>
          <w:szCs w:val="28"/>
          <w:lang w:val="ru-RU"/>
        </w:rPr>
        <w:t xml:space="preserve"> </w:t>
      </w:r>
      <w:proofErr w:type="spellStart"/>
      <w:r>
        <w:rPr>
          <w:rFonts w:ascii="Times New Roman" w:hAnsi="Times New Roman"/>
          <w:b/>
          <w:sz w:val="28"/>
          <w:szCs w:val="28"/>
          <w:lang w:val="ru-RU"/>
        </w:rPr>
        <w:t>продовженого</w:t>
      </w:r>
      <w:proofErr w:type="spellEnd"/>
      <w:r>
        <w:rPr>
          <w:rFonts w:ascii="Times New Roman" w:hAnsi="Times New Roman"/>
          <w:b/>
          <w:sz w:val="28"/>
          <w:szCs w:val="28"/>
          <w:lang w:val="ru-RU"/>
        </w:rPr>
        <w:t xml:space="preserve"> дня. </w:t>
      </w:r>
      <w:r>
        <w:rPr>
          <w:rFonts w:ascii="Times New Roman" w:hAnsi="Times New Roman"/>
          <w:b/>
          <w:sz w:val="28"/>
          <w:szCs w:val="28"/>
        </w:rPr>
        <w:t>Порядок зарахування, відрахування та переведення учнів</w:t>
      </w:r>
    </w:p>
    <w:p w14:paraId="1478CA38"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4.1. За письмовими зверненнями батьків учнів керівник закладу освіти може  приймати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 Організація та функціонування групи подовженого дня здійснюються з додержанням вимог законодавства щодо охорони праці, правил протипожежної безпеки, санітарно-гігієнічних та державних будівельних правил та норм.</w:t>
      </w:r>
    </w:p>
    <w:p w14:paraId="78F27D90"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4.1.1. Група подовженого дня у закладі освіти може бути  створена  для:</w:t>
      </w:r>
    </w:p>
    <w:p w14:paraId="09C7F880" w14:textId="77777777" w:rsidR="00726189" w:rsidRDefault="00726189" w:rsidP="00726189">
      <w:pPr>
        <w:spacing w:after="0" w:line="360" w:lineRule="auto"/>
        <w:ind w:firstLine="284"/>
        <w:jc w:val="both"/>
        <w:rPr>
          <w:rFonts w:ascii="Times New Roman" w:hAnsi="Times New Roman"/>
          <w:sz w:val="28"/>
          <w:szCs w:val="28"/>
        </w:rPr>
      </w:pPr>
      <w:bookmarkStart w:id="111" w:name="n18"/>
      <w:bookmarkEnd w:id="111"/>
      <w:r>
        <w:rPr>
          <w:rFonts w:ascii="Times New Roman" w:hAnsi="Times New Roman"/>
          <w:sz w:val="28"/>
          <w:szCs w:val="28"/>
        </w:rPr>
        <w:t>- організації навчальної, виховної та пізнавальної діяльності учнів;</w:t>
      </w:r>
    </w:p>
    <w:p w14:paraId="5794EB4A" w14:textId="77777777" w:rsidR="00726189" w:rsidRDefault="00726189" w:rsidP="00726189">
      <w:pPr>
        <w:spacing w:after="0" w:line="360" w:lineRule="auto"/>
        <w:ind w:firstLine="284"/>
        <w:jc w:val="both"/>
        <w:rPr>
          <w:rFonts w:ascii="Times New Roman" w:hAnsi="Times New Roman"/>
          <w:sz w:val="28"/>
          <w:szCs w:val="28"/>
        </w:rPr>
      </w:pPr>
      <w:bookmarkStart w:id="112" w:name="n19"/>
      <w:bookmarkEnd w:id="112"/>
      <w:r>
        <w:rPr>
          <w:rFonts w:ascii="Times New Roman" w:hAnsi="Times New Roman"/>
          <w:sz w:val="28"/>
          <w:szCs w:val="28"/>
        </w:rPr>
        <w:t>- організації дозвілля учнів;</w:t>
      </w:r>
    </w:p>
    <w:p w14:paraId="071356D8" w14:textId="77777777" w:rsidR="00726189" w:rsidRDefault="00726189" w:rsidP="00726189">
      <w:pPr>
        <w:spacing w:after="0" w:line="360" w:lineRule="auto"/>
        <w:ind w:firstLine="284"/>
        <w:jc w:val="both"/>
        <w:rPr>
          <w:rFonts w:ascii="Times New Roman" w:hAnsi="Times New Roman"/>
          <w:sz w:val="28"/>
          <w:szCs w:val="28"/>
        </w:rPr>
      </w:pPr>
      <w:bookmarkStart w:id="113" w:name="n20"/>
      <w:bookmarkEnd w:id="113"/>
      <w:r>
        <w:rPr>
          <w:rFonts w:ascii="Times New Roman" w:hAnsi="Times New Roman"/>
          <w:sz w:val="28"/>
          <w:szCs w:val="28"/>
        </w:rPr>
        <w:t>- надання кваліфікованої допомоги учням у підготовці до уроків і виконанні домашніх завдань;</w:t>
      </w:r>
    </w:p>
    <w:p w14:paraId="0BF75199" w14:textId="77777777" w:rsidR="00726189" w:rsidRDefault="00726189" w:rsidP="00726189">
      <w:pPr>
        <w:spacing w:after="0" w:line="360" w:lineRule="auto"/>
        <w:ind w:firstLine="284"/>
        <w:jc w:val="both"/>
        <w:rPr>
          <w:rFonts w:ascii="Times New Roman" w:hAnsi="Times New Roman"/>
          <w:sz w:val="28"/>
          <w:szCs w:val="28"/>
        </w:rPr>
      </w:pPr>
      <w:bookmarkStart w:id="114" w:name="n21"/>
      <w:bookmarkEnd w:id="114"/>
      <w:r>
        <w:rPr>
          <w:rFonts w:ascii="Times New Roman" w:hAnsi="Times New Roman"/>
          <w:sz w:val="28"/>
          <w:szCs w:val="28"/>
        </w:rPr>
        <w:lastRenderedPageBreak/>
        <w:t>- формування в учнів ключових компетентностей, необхідних для успішної життєдіяльності та самореалізації особистості;</w:t>
      </w:r>
    </w:p>
    <w:p w14:paraId="2A0205BE" w14:textId="77777777" w:rsidR="00726189" w:rsidRDefault="00726189" w:rsidP="00726189">
      <w:pPr>
        <w:spacing w:after="0" w:line="360" w:lineRule="auto"/>
        <w:ind w:firstLine="284"/>
        <w:jc w:val="both"/>
        <w:rPr>
          <w:rFonts w:ascii="Times New Roman" w:hAnsi="Times New Roman"/>
          <w:sz w:val="28"/>
          <w:szCs w:val="28"/>
        </w:rPr>
      </w:pPr>
      <w:bookmarkStart w:id="115" w:name="n22"/>
      <w:bookmarkEnd w:id="115"/>
      <w:r>
        <w:rPr>
          <w:rFonts w:ascii="Times New Roman" w:hAnsi="Times New Roman"/>
          <w:sz w:val="28"/>
          <w:szCs w:val="28"/>
        </w:rPr>
        <w:t>- забезпечення виконання індивідуальної програми розвитку особи з особливими освітніми потребами, індивідуального навчального плану (за наявності).</w:t>
      </w:r>
    </w:p>
    <w:p w14:paraId="2AA3157A"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У разі створення групи (груп) продовженого дня у закладі освіти керівник закладу освіти видає наказ про організацію діяльності групи подовженого дня.</w:t>
      </w:r>
    </w:p>
    <w:p w14:paraId="4D7BBFC9"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 xml:space="preserve">4.1.2. Нормативи наповнюваності груп подовженого дня встановлюються МОН України. Рішення про встановлення меншої чисельності учнів групи подовженого дня приймає керівник закладу освіти за погодженням із засновником. Зарахування учнів до групи подовженого дня та їх відрахування з неї здійснюються згідно з наказом керівника закладу освіти на підставі відповідної заяви батьків або інших законних представників учнів. Заяви про зарахування учнів до групи подовженого дня приймаються протягом навчального року. </w:t>
      </w:r>
    </w:p>
    <w:p w14:paraId="1F797363"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4.1.3. Для осіб з особливими освітніми потребами, які навчаються в інклюзивних класах закладу освіти на підставі письмового звернення їх батьків, інших законних представників, утворюються інклюзивні групи подовженого дня.</w:t>
      </w:r>
    </w:p>
    <w:p w14:paraId="114C6FFD"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В інклюзивних групах подовженого дня кількість учнів з особливими освітніми потребами становить:</w:t>
      </w:r>
    </w:p>
    <w:p w14:paraId="3C70FA47" w14:textId="77777777" w:rsidR="00726189" w:rsidRDefault="00726189" w:rsidP="00726189">
      <w:pPr>
        <w:spacing w:after="0" w:line="360" w:lineRule="auto"/>
        <w:ind w:firstLine="284"/>
        <w:jc w:val="both"/>
        <w:rPr>
          <w:rFonts w:ascii="Times New Roman" w:hAnsi="Times New Roman"/>
          <w:sz w:val="28"/>
          <w:szCs w:val="28"/>
        </w:rPr>
      </w:pPr>
      <w:bookmarkStart w:id="116" w:name="n37"/>
      <w:bookmarkEnd w:id="116"/>
      <w:r>
        <w:rPr>
          <w:rFonts w:ascii="Times New Roman" w:hAnsi="Times New Roman"/>
          <w:sz w:val="28"/>
          <w:szCs w:val="28"/>
        </w:rPr>
        <w:t>одна - три дитини із числа дітей з порушеннями опорно-рухового апарату, затримкою психічного розвитку, зниженим зором чи слухом, легкими інтелектуальними порушеннями тощо;</w:t>
      </w:r>
    </w:p>
    <w:p w14:paraId="553E4691" w14:textId="77777777" w:rsidR="00726189" w:rsidRDefault="00726189" w:rsidP="00726189">
      <w:pPr>
        <w:spacing w:after="0" w:line="360" w:lineRule="auto"/>
        <w:ind w:firstLine="284"/>
        <w:jc w:val="both"/>
        <w:rPr>
          <w:rFonts w:ascii="Times New Roman" w:hAnsi="Times New Roman"/>
          <w:sz w:val="28"/>
          <w:szCs w:val="28"/>
        </w:rPr>
      </w:pPr>
      <w:bookmarkStart w:id="117" w:name="n38"/>
      <w:bookmarkEnd w:id="117"/>
      <w:r>
        <w:rPr>
          <w:rFonts w:ascii="Times New Roman" w:hAnsi="Times New Roman"/>
          <w:sz w:val="28"/>
          <w:szCs w:val="28"/>
        </w:rPr>
        <w:t xml:space="preserve">не більш як двоє дітей із числа дітей сліпих, глухих, з тяжкими порушеннями мовлення, у тому числі з </w:t>
      </w:r>
      <w:proofErr w:type="spellStart"/>
      <w:r>
        <w:rPr>
          <w:rFonts w:ascii="Times New Roman" w:hAnsi="Times New Roman"/>
          <w:sz w:val="28"/>
          <w:szCs w:val="28"/>
        </w:rPr>
        <w:t>дислексією</w:t>
      </w:r>
      <w:proofErr w:type="spellEnd"/>
      <w:r>
        <w:rPr>
          <w:rFonts w:ascii="Times New Roman" w:hAnsi="Times New Roman"/>
          <w:sz w:val="28"/>
          <w:szCs w:val="28"/>
        </w:rPr>
        <w:t>, розладами спектра аутизму, іншими складними порушеннями розвитку (порушеннями слуху, зору, опорно-рухового апарату в поєднанні з інтелектуальними порушеннями чи затримкою психічного розвитку) або тих, що пересуваються на візках.</w:t>
      </w:r>
    </w:p>
    <w:p w14:paraId="5125FB2C"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lastRenderedPageBreak/>
        <w:t xml:space="preserve">Організація освітнього процесу здійснюється з урахуванням особливостей навчально-пізнавальної діяльності осіб з особливими освітніми потребами, індивідуальних програм розвитку, індивідуальних навчальних планів (за наявності) та рекомендацій </w:t>
      </w:r>
      <w:proofErr w:type="spellStart"/>
      <w:r>
        <w:rPr>
          <w:rFonts w:ascii="Times New Roman" w:hAnsi="Times New Roman"/>
          <w:sz w:val="28"/>
          <w:szCs w:val="28"/>
        </w:rPr>
        <w:t>інклюзивно</w:t>
      </w:r>
      <w:proofErr w:type="spellEnd"/>
      <w:r>
        <w:rPr>
          <w:rFonts w:ascii="Times New Roman" w:hAnsi="Times New Roman"/>
          <w:sz w:val="28"/>
          <w:szCs w:val="28"/>
        </w:rPr>
        <w:t>-ресурсних центрів.</w:t>
      </w:r>
    </w:p>
    <w:p w14:paraId="3921A04D" w14:textId="77777777" w:rsidR="00726189" w:rsidRDefault="00726189" w:rsidP="00726189">
      <w:pPr>
        <w:spacing w:after="0" w:line="360" w:lineRule="auto"/>
        <w:ind w:firstLine="284"/>
        <w:jc w:val="both"/>
        <w:rPr>
          <w:rFonts w:ascii="Times New Roman" w:hAnsi="Times New Roman"/>
          <w:sz w:val="28"/>
          <w:szCs w:val="28"/>
        </w:rPr>
      </w:pPr>
      <w:bookmarkStart w:id="118" w:name="n40"/>
      <w:bookmarkEnd w:id="118"/>
      <w:r>
        <w:rPr>
          <w:rFonts w:ascii="Times New Roman" w:hAnsi="Times New Roman"/>
          <w:sz w:val="28"/>
          <w:szCs w:val="28"/>
        </w:rPr>
        <w:t>Особистісно орієнтоване спрямування освітнього процесу для дитини (дітей) з тяжкими порушеннями та дитини (дітей), яка (які) мають порушення інтелектуального розвитку, в інклюзивній групі подовженого дня забезпечує асистент вихователя з урахуванням особливостей навчально-пізнавальної діяльності осіб з особливими освітніми потребами.</w:t>
      </w:r>
      <w:bookmarkStart w:id="119" w:name="n42"/>
      <w:bookmarkStart w:id="120" w:name="n51"/>
      <w:bookmarkEnd w:id="119"/>
      <w:bookmarkEnd w:id="120"/>
    </w:p>
    <w:p w14:paraId="5A0F713A"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4.1.4. Вихователь працює з учнями відповідно до щоденного плану роботи вихователя, який, як правило, включає: прогулянку, самопідготовку, виховні бесіди, дидактичні та рольові ігри тощо.</w:t>
      </w:r>
      <w:bookmarkStart w:id="121" w:name="n52"/>
      <w:bookmarkEnd w:id="121"/>
      <w:r>
        <w:rPr>
          <w:rFonts w:ascii="Times New Roman" w:hAnsi="Times New Roman"/>
          <w:sz w:val="28"/>
          <w:szCs w:val="28"/>
        </w:rPr>
        <w:t xml:space="preserve"> План роботи вихователя групи подовженого дня погоджується із заступником керівника закладу освіти із виховної роботи і затверджується керівником закладу освіти.</w:t>
      </w:r>
    </w:p>
    <w:p w14:paraId="1D77B44F" w14:textId="77777777" w:rsidR="00726189" w:rsidRDefault="00726189" w:rsidP="00726189">
      <w:pPr>
        <w:spacing w:after="0" w:line="360" w:lineRule="auto"/>
        <w:ind w:firstLine="284"/>
        <w:jc w:val="both"/>
        <w:rPr>
          <w:rFonts w:ascii="Times New Roman" w:hAnsi="Times New Roman"/>
          <w:sz w:val="28"/>
          <w:szCs w:val="28"/>
        </w:rPr>
      </w:pPr>
      <w:bookmarkStart w:id="122" w:name="n53"/>
      <w:bookmarkStart w:id="123" w:name="n54"/>
      <w:bookmarkEnd w:id="122"/>
      <w:bookmarkEnd w:id="123"/>
      <w:r>
        <w:rPr>
          <w:rFonts w:ascii="Times New Roman" w:hAnsi="Times New Roman"/>
          <w:sz w:val="28"/>
          <w:szCs w:val="28"/>
        </w:rPr>
        <w:t>4.1.5. Відповідальними за життя та здоров’я учнів під час їх перебування в групі подовженого дня є керівник закладу освіти, його заступник, вихователь та інші педагогічні працівники.</w:t>
      </w:r>
      <w:bookmarkStart w:id="124" w:name="n55"/>
      <w:bookmarkEnd w:id="124"/>
      <w:r>
        <w:rPr>
          <w:rFonts w:ascii="Times New Roman" w:hAnsi="Times New Roman"/>
          <w:sz w:val="28"/>
          <w:szCs w:val="28"/>
        </w:rPr>
        <w:t xml:space="preserve"> Відповідальними за збереження навчального обладнання, що використовується для організації групи подовженого дня, є вихователь та інші педагогічні працівники.</w:t>
      </w:r>
      <w:bookmarkStart w:id="125" w:name="n56"/>
      <w:bookmarkEnd w:id="125"/>
    </w:p>
    <w:p w14:paraId="144D064E"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4.2. Зарахування дітей до закладу освіти на конкурсних засадах (проведення будь-яких заходів, спрямованих на перевірку знань, умінь, навичок чи інших компетентностей дитини) для здобуття початкової освіти забороняється. Для здобуття початкової та базової середньої освіти у порядку, визначеному законодавством, обов’язково зараховуються всі діти, які:</w:t>
      </w:r>
    </w:p>
    <w:p w14:paraId="69F79C60" w14:textId="77777777" w:rsidR="00726189" w:rsidRDefault="00726189" w:rsidP="00726189">
      <w:pPr>
        <w:spacing w:after="0" w:line="360" w:lineRule="auto"/>
        <w:ind w:firstLine="284"/>
        <w:jc w:val="both"/>
        <w:rPr>
          <w:rFonts w:ascii="Times New Roman" w:hAnsi="Times New Roman"/>
          <w:sz w:val="28"/>
          <w:szCs w:val="28"/>
        </w:rPr>
      </w:pPr>
      <w:bookmarkStart w:id="126" w:name="n124"/>
      <w:bookmarkEnd w:id="126"/>
      <w:r>
        <w:rPr>
          <w:rFonts w:ascii="Times New Roman" w:hAnsi="Times New Roman"/>
          <w:sz w:val="28"/>
          <w:szCs w:val="28"/>
        </w:rPr>
        <w:t>- проживають на території обслуговування закладу освіти;</w:t>
      </w:r>
    </w:p>
    <w:p w14:paraId="5B36F800" w14:textId="77777777" w:rsidR="00726189" w:rsidRDefault="00726189" w:rsidP="00726189">
      <w:pPr>
        <w:spacing w:after="0" w:line="360" w:lineRule="auto"/>
        <w:ind w:firstLine="284"/>
        <w:jc w:val="both"/>
        <w:rPr>
          <w:rFonts w:ascii="Times New Roman" w:hAnsi="Times New Roman"/>
          <w:sz w:val="28"/>
          <w:szCs w:val="28"/>
        </w:rPr>
      </w:pPr>
      <w:bookmarkStart w:id="127" w:name="n125"/>
      <w:bookmarkEnd w:id="127"/>
      <w:r>
        <w:rPr>
          <w:rFonts w:ascii="Times New Roman" w:hAnsi="Times New Roman"/>
          <w:sz w:val="28"/>
          <w:szCs w:val="28"/>
        </w:rPr>
        <w:t>- є рідними братами та/або сестрами дітей, які здобувають освіту в цьому закладі освіти;</w:t>
      </w:r>
    </w:p>
    <w:p w14:paraId="66D4EBC5" w14:textId="77777777" w:rsidR="00726189" w:rsidRDefault="00726189" w:rsidP="00726189">
      <w:pPr>
        <w:spacing w:after="0" w:line="360" w:lineRule="auto"/>
        <w:ind w:firstLine="284"/>
        <w:jc w:val="both"/>
        <w:rPr>
          <w:rFonts w:ascii="Times New Roman" w:hAnsi="Times New Roman"/>
          <w:sz w:val="28"/>
          <w:szCs w:val="28"/>
        </w:rPr>
      </w:pPr>
      <w:bookmarkStart w:id="128" w:name="n126"/>
      <w:bookmarkEnd w:id="128"/>
      <w:r>
        <w:rPr>
          <w:rFonts w:ascii="Times New Roman" w:hAnsi="Times New Roman"/>
          <w:sz w:val="28"/>
          <w:szCs w:val="28"/>
        </w:rPr>
        <w:t>- є дітьми працівників цього закладу освіти.</w:t>
      </w:r>
    </w:p>
    <w:p w14:paraId="1165C142"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lastRenderedPageBreak/>
        <w:t>Для здобуття базової середньої освіти може здійснюватися на конкурсних засадах, якщо це не порушує право учнів, які здобули початкову освіту в цьому закладі освіти,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14:paraId="07B3A88B"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Для здобуття профільної середньої освіти (академічного або професійного спрямування) відбувається на конкурсних засадах. Конкурс може не проводитися, якщо кількість поданих заяв про зарахування не перевищує загальної кількості вільних місць у відповідних класах.</w:t>
      </w:r>
    </w:p>
    <w:p w14:paraId="12558C61"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4.2.1. Діти з особливими освітніми потребами, які проживають на території обслуговування закладу освіти, мають право на першочергове зарахування до нього у порядку, визначеному законодавством, для здобуття початкової та базової середньої освіти.</w:t>
      </w:r>
      <w:bookmarkStart w:id="129" w:name="n128"/>
      <w:bookmarkStart w:id="130" w:name="n129"/>
      <w:bookmarkStart w:id="131" w:name="n130"/>
      <w:bookmarkEnd w:id="129"/>
      <w:bookmarkEnd w:id="130"/>
      <w:bookmarkEnd w:id="131"/>
    </w:p>
    <w:p w14:paraId="76F71B55" w14:textId="77777777" w:rsidR="00726189" w:rsidRDefault="00726189" w:rsidP="00726189">
      <w:pPr>
        <w:spacing w:after="0" w:line="360" w:lineRule="auto"/>
        <w:ind w:firstLine="284"/>
        <w:rPr>
          <w:rFonts w:ascii="Times New Roman" w:hAnsi="Times New Roman"/>
          <w:sz w:val="28"/>
          <w:szCs w:val="28"/>
        </w:rPr>
      </w:pPr>
      <w:r>
        <w:rPr>
          <w:rFonts w:ascii="Times New Roman" w:hAnsi="Times New Roman"/>
          <w:sz w:val="28"/>
          <w:szCs w:val="28"/>
        </w:rPr>
        <w:t>4.2.3. Порядок зарахування, відрахування та переведення учнів для здобуття повної загальної середньої освіти здійснюється відповідно до порядку зарахування, відрахування та переведення учнів до державних та комунальних закладів освіти для здобуття повної загальної середньої освіти</w:t>
      </w:r>
      <w:bookmarkStart w:id="132" w:name="n131"/>
      <w:bookmarkStart w:id="133" w:name="n132"/>
      <w:bookmarkEnd w:id="132"/>
      <w:bookmarkEnd w:id="133"/>
      <w:r>
        <w:rPr>
          <w:rFonts w:ascii="Times New Roman" w:hAnsi="Times New Roman"/>
          <w:sz w:val="28"/>
          <w:szCs w:val="28"/>
        </w:rPr>
        <w:t xml:space="preserve"> затвердженого МОН України.</w:t>
      </w:r>
    </w:p>
    <w:p w14:paraId="00E091A1"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4.2.4 Зарахування здобувачів освіти до закладу освіти проводиться наказом директора закладу освіти, що видається на підставі заяви про зарахування до закладу освіти одного з батьків дитини (чи повнолітньої особи, яка має намір здобувати освіту), поданої особисто (з пред’явленням документа, що посвідчує особу заявника), копії свідоцтва про народження дитини або документа, що посвідчує особу здобувача освіти (під час подання копії пред’являється оригінал відповідного документа), оригіналу або копії медичної довідки за </w:t>
      </w:r>
      <w:hyperlink r:id="rId15" w:tgtFrame="_blank" w:history="1">
        <w:r>
          <w:rPr>
            <w:rStyle w:val="a5"/>
            <w:rFonts w:ascii="Times New Roman" w:hAnsi="Times New Roman"/>
            <w:sz w:val="28"/>
            <w:szCs w:val="28"/>
          </w:rPr>
          <w:t>формою первинної облікової документації № 086-1/о</w:t>
        </w:r>
      </w:hyperlink>
      <w:r>
        <w:rPr>
          <w:rFonts w:ascii="Times New Roman" w:hAnsi="Times New Roman"/>
          <w:sz w:val="28"/>
          <w:szCs w:val="28"/>
        </w:rPr>
        <w:t xml:space="preserve">,  оригіналу або копії відповідного документа про освіту (за наявності). У разі наявності та за бажанням одного з батьків дитини до заяви про зарахування може додаватися оригінал або копія висновку про комплексну (чи повторну) </w:t>
      </w:r>
      <w:r>
        <w:rPr>
          <w:rFonts w:ascii="Times New Roman" w:hAnsi="Times New Roman"/>
          <w:sz w:val="28"/>
          <w:szCs w:val="28"/>
        </w:rPr>
        <w:lastRenderedPageBreak/>
        <w:t>психолого-педагогічну оцінку розвитку дитини чи витягу з протоколу засідання психолого-медико-педагогічної консультації.</w:t>
      </w:r>
    </w:p>
    <w:p w14:paraId="423F89CE"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4.2.5.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14:paraId="1A968625"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 xml:space="preserve">      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w:t>
      </w:r>
      <w:proofErr w:type="spellStart"/>
      <w:r>
        <w:rPr>
          <w:rFonts w:ascii="Times New Roman" w:hAnsi="Times New Roman"/>
          <w:sz w:val="28"/>
          <w:szCs w:val="28"/>
        </w:rPr>
        <w:t>розвитковим</w:t>
      </w:r>
      <w:proofErr w:type="spellEnd"/>
      <w:r>
        <w:rPr>
          <w:rFonts w:ascii="Times New Roman" w:hAnsi="Times New Roman"/>
          <w:sz w:val="28"/>
          <w:szCs w:val="28"/>
        </w:rPr>
        <w:t xml:space="preserve"> складником. </w:t>
      </w:r>
    </w:p>
    <w:p w14:paraId="1BA5045F"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 xml:space="preserve">4.2.6. Іноземні громадяни та особи без громадянства зараховуються до закладу освіти відповідно до законодавства та/або міжнародних договорів України. </w:t>
      </w:r>
    </w:p>
    <w:p w14:paraId="24A57C91"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4.2.7. Зарахування дітей до початку і впродовж навчального року здійснюється виключно на вільні місця. Після зарахування дітей до закладу освіти їх розподіл між класами відбувається в межах нормативу наповнюваності класів, визначеного </w:t>
      </w:r>
      <w:hyperlink r:id="rId16" w:tgtFrame="_blank" w:history="1">
        <w:r>
          <w:rPr>
            <w:rStyle w:val="a5"/>
            <w:rFonts w:ascii="Times New Roman" w:hAnsi="Times New Roman"/>
            <w:sz w:val="28"/>
            <w:szCs w:val="28"/>
          </w:rPr>
          <w:t>Законом України</w:t>
        </w:r>
      </w:hyperlink>
      <w:r>
        <w:rPr>
          <w:rFonts w:ascii="Times New Roman" w:hAnsi="Times New Roman"/>
          <w:sz w:val="28"/>
          <w:szCs w:val="28"/>
        </w:rPr>
        <w:t xml:space="preserve"> «Про повну загальну середню освіту». Зарахування дитини з особливими освітніми потребами до інклюзивного (з його утворенням у разі відсутності) здійснюється на підставі доданого до заяви про зарахування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 </w:t>
      </w:r>
    </w:p>
    <w:p w14:paraId="7BA88829"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4.2.8.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14:paraId="0B7C83A9"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4.2.9. Із закладу освіти відраховуються учні, які:</w:t>
      </w:r>
    </w:p>
    <w:p w14:paraId="42D39A20" w14:textId="77777777" w:rsidR="00726189" w:rsidRDefault="00726189" w:rsidP="00726189">
      <w:pPr>
        <w:spacing w:after="0" w:line="360" w:lineRule="auto"/>
        <w:ind w:firstLine="284"/>
        <w:jc w:val="both"/>
        <w:rPr>
          <w:rFonts w:ascii="Times New Roman" w:hAnsi="Times New Roman"/>
          <w:sz w:val="28"/>
          <w:szCs w:val="28"/>
        </w:rPr>
      </w:pPr>
      <w:bookmarkStart w:id="134" w:name="n168"/>
      <w:bookmarkEnd w:id="134"/>
      <w:r>
        <w:rPr>
          <w:rFonts w:ascii="Times New Roman" w:hAnsi="Times New Roman"/>
          <w:sz w:val="28"/>
          <w:szCs w:val="28"/>
        </w:rPr>
        <w:t>1) здобули базову середню освіту та отримали відповідний документ про освіту;</w:t>
      </w:r>
    </w:p>
    <w:p w14:paraId="4ACC8C26" w14:textId="77777777" w:rsidR="00726189" w:rsidRDefault="00726189" w:rsidP="00726189">
      <w:pPr>
        <w:spacing w:after="0" w:line="360" w:lineRule="auto"/>
        <w:ind w:firstLine="284"/>
        <w:jc w:val="both"/>
        <w:rPr>
          <w:rFonts w:ascii="Times New Roman" w:hAnsi="Times New Roman"/>
          <w:sz w:val="28"/>
          <w:szCs w:val="28"/>
        </w:rPr>
      </w:pPr>
      <w:bookmarkStart w:id="135" w:name="n169"/>
      <w:bookmarkEnd w:id="135"/>
      <w:r>
        <w:rPr>
          <w:rFonts w:ascii="Times New Roman" w:hAnsi="Times New Roman"/>
          <w:sz w:val="28"/>
          <w:szCs w:val="28"/>
        </w:rPr>
        <w:lastRenderedPageBreak/>
        <w:t>2) зараховані до іншого закладу освіти для здобуття повної загальної середньої освіти;</w:t>
      </w:r>
    </w:p>
    <w:p w14:paraId="2429756F" w14:textId="77777777" w:rsidR="00726189" w:rsidRDefault="00726189" w:rsidP="00726189">
      <w:pPr>
        <w:spacing w:after="0" w:line="360" w:lineRule="auto"/>
        <w:ind w:firstLine="284"/>
        <w:jc w:val="both"/>
        <w:rPr>
          <w:rFonts w:ascii="Times New Roman" w:hAnsi="Times New Roman"/>
          <w:sz w:val="28"/>
          <w:szCs w:val="28"/>
        </w:rPr>
      </w:pPr>
      <w:bookmarkStart w:id="136" w:name="n170"/>
      <w:bookmarkEnd w:id="136"/>
      <w:r>
        <w:rPr>
          <w:rFonts w:ascii="Times New Roman" w:hAnsi="Times New Roman"/>
          <w:sz w:val="28"/>
          <w:szCs w:val="28"/>
        </w:rPr>
        <w:t>3) переводяться до іншого закладу освіти;</w:t>
      </w:r>
    </w:p>
    <w:p w14:paraId="658ADED1" w14:textId="77777777" w:rsidR="00726189" w:rsidRDefault="00726189" w:rsidP="00726189">
      <w:pPr>
        <w:spacing w:after="0" w:line="360" w:lineRule="auto"/>
        <w:ind w:firstLine="284"/>
        <w:jc w:val="both"/>
        <w:rPr>
          <w:rFonts w:ascii="Times New Roman" w:hAnsi="Times New Roman"/>
          <w:sz w:val="28"/>
          <w:szCs w:val="28"/>
        </w:rPr>
      </w:pPr>
      <w:bookmarkStart w:id="137" w:name="n171"/>
      <w:bookmarkEnd w:id="137"/>
      <w:r>
        <w:rPr>
          <w:rFonts w:ascii="Times New Roman" w:hAnsi="Times New Roman"/>
          <w:sz w:val="28"/>
          <w:szCs w:val="28"/>
        </w:rPr>
        <w:t>4) вибувають на постійне місце проживання за межі України.</w:t>
      </w:r>
    </w:p>
    <w:p w14:paraId="1B92DA4F" w14:textId="77777777" w:rsidR="00726189" w:rsidRDefault="00726189" w:rsidP="00726189">
      <w:pPr>
        <w:spacing w:after="0" w:line="360" w:lineRule="auto"/>
        <w:ind w:firstLine="284"/>
        <w:jc w:val="both"/>
        <w:rPr>
          <w:rFonts w:ascii="Times New Roman" w:hAnsi="Times New Roman"/>
          <w:sz w:val="28"/>
          <w:szCs w:val="28"/>
        </w:rPr>
      </w:pPr>
      <w:bookmarkStart w:id="138" w:name="n172"/>
      <w:bookmarkEnd w:id="138"/>
      <w:r>
        <w:rPr>
          <w:rFonts w:ascii="Times New Roman" w:hAnsi="Times New Roman"/>
          <w:sz w:val="28"/>
          <w:szCs w:val="28"/>
        </w:rPr>
        <w:t xml:space="preserve">   Відрахування із зазначених підстав здійснюється шляхом видання відповідного наказу керівником закладу освіти.</w:t>
      </w:r>
    </w:p>
    <w:p w14:paraId="6BCDCF21" w14:textId="77777777" w:rsidR="00726189" w:rsidRDefault="00726189" w:rsidP="00726189">
      <w:pPr>
        <w:spacing w:after="0" w:line="360" w:lineRule="auto"/>
        <w:ind w:firstLine="284"/>
        <w:jc w:val="both"/>
        <w:rPr>
          <w:rFonts w:ascii="Times New Roman" w:hAnsi="Times New Roman"/>
          <w:sz w:val="28"/>
          <w:szCs w:val="28"/>
        </w:rPr>
      </w:pPr>
      <w:r>
        <w:rPr>
          <w:rFonts w:ascii="Times New Roman" w:eastAsia="Times New Roman" w:hAnsi="Times New Roman"/>
          <w:color w:val="000000"/>
          <w:sz w:val="28"/>
          <w:szCs w:val="28"/>
        </w:rPr>
        <w:t xml:space="preserve">   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14:paraId="51901B4D"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4.2.10. Учні переводяться на наступний рік навчання після завершення навчального року, крім випадків, визначених законодавством.</w:t>
      </w:r>
    </w:p>
    <w:p w14:paraId="20742B9F"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bookmarkStart w:id="139" w:name="n201"/>
      <w:bookmarkEnd w:id="139"/>
    </w:p>
    <w:p w14:paraId="23BA33A7" w14:textId="77777777" w:rsidR="00726189" w:rsidRDefault="00726189" w:rsidP="00726189">
      <w:pPr>
        <w:spacing w:line="360" w:lineRule="auto"/>
        <w:ind w:firstLine="284"/>
        <w:jc w:val="both"/>
        <w:rPr>
          <w:rFonts w:ascii="Times New Roman" w:hAnsi="Times New Roman"/>
          <w:sz w:val="28"/>
          <w:szCs w:val="28"/>
        </w:rPr>
      </w:pPr>
      <w:r>
        <w:rPr>
          <w:rFonts w:ascii="Times New Roman" w:hAnsi="Times New Roman"/>
          <w:sz w:val="28"/>
          <w:szCs w:val="28"/>
        </w:rPr>
        <w:t>4.2.1</w:t>
      </w:r>
      <w:r>
        <w:rPr>
          <w:rFonts w:ascii="Times New Roman" w:hAnsi="Times New Roman"/>
          <w:sz w:val="28"/>
          <w:szCs w:val="28"/>
          <w:lang w:val="ru-RU"/>
        </w:rPr>
        <w:t xml:space="preserve">1. </w:t>
      </w:r>
      <w:r>
        <w:rPr>
          <w:rFonts w:ascii="Times New Roman" w:hAnsi="Times New Roman"/>
          <w:sz w:val="28"/>
          <w:szCs w:val="28"/>
        </w:rPr>
        <w:t>Порядок переведення учнів на наступний рік навчання затверджується МОН України.</w:t>
      </w:r>
    </w:p>
    <w:p w14:paraId="395C4CAF" w14:textId="77777777" w:rsidR="00726189" w:rsidRDefault="00726189" w:rsidP="00726189">
      <w:pPr>
        <w:shd w:val="clear" w:color="auto" w:fill="FFFFFF"/>
        <w:spacing w:after="0" w:line="360" w:lineRule="auto"/>
        <w:ind w:firstLine="284"/>
        <w:jc w:val="center"/>
        <w:rPr>
          <w:rFonts w:ascii="Times New Roman" w:hAnsi="Times New Roman"/>
          <w:b/>
          <w:sz w:val="28"/>
          <w:szCs w:val="28"/>
          <w:lang w:eastAsia="en-US"/>
        </w:rPr>
      </w:pPr>
      <w:r>
        <w:rPr>
          <w:rFonts w:ascii="Times New Roman" w:hAnsi="Times New Roman"/>
          <w:b/>
          <w:sz w:val="28"/>
          <w:szCs w:val="28"/>
          <w:lang w:val="en-US"/>
        </w:rPr>
        <w:t>V</w:t>
      </w:r>
      <w:r>
        <w:rPr>
          <w:rFonts w:ascii="Times New Roman" w:hAnsi="Times New Roman"/>
          <w:b/>
          <w:sz w:val="28"/>
          <w:szCs w:val="28"/>
        </w:rPr>
        <w:t>. Управління закладом освіти та громадське</w:t>
      </w:r>
    </w:p>
    <w:p w14:paraId="24F6A633" w14:textId="77777777" w:rsidR="00726189" w:rsidRDefault="00726189" w:rsidP="00726189">
      <w:pPr>
        <w:shd w:val="clear" w:color="auto" w:fill="FFFFFF"/>
        <w:spacing w:after="0" w:line="360" w:lineRule="auto"/>
        <w:ind w:firstLine="284"/>
        <w:jc w:val="center"/>
        <w:rPr>
          <w:rFonts w:ascii="Times New Roman" w:hAnsi="Times New Roman"/>
          <w:b/>
          <w:sz w:val="28"/>
          <w:szCs w:val="28"/>
        </w:rPr>
      </w:pPr>
      <w:r>
        <w:rPr>
          <w:rFonts w:ascii="Times New Roman" w:hAnsi="Times New Roman"/>
          <w:b/>
          <w:sz w:val="28"/>
          <w:szCs w:val="28"/>
        </w:rPr>
        <w:t>та учнівське самоврядування закладу освіти</w:t>
      </w:r>
    </w:p>
    <w:p w14:paraId="2552B717" w14:textId="77777777" w:rsidR="00726189" w:rsidRDefault="00726189" w:rsidP="00726189">
      <w:pPr>
        <w:spacing w:after="0" w:line="360" w:lineRule="auto"/>
        <w:ind w:firstLine="284"/>
        <w:jc w:val="both"/>
        <w:rPr>
          <w:rFonts w:ascii="Times New Roman" w:hAnsi="Times New Roman"/>
          <w:sz w:val="28"/>
          <w:szCs w:val="28"/>
        </w:rPr>
      </w:pPr>
      <w:r>
        <w:rPr>
          <w:rFonts w:ascii="Times New Roman" w:hAnsi="Times New Roman"/>
          <w:sz w:val="28"/>
          <w:szCs w:val="28"/>
        </w:rPr>
        <w:t>5.1. Управління закладом освіти в межах повноважень, визначених законами та установчими документами закладу освіти, здійснюють:</w:t>
      </w:r>
    </w:p>
    <w:p w14:paraId="7146A88C" w14:textId="77777777" w:rsidR="00726189" w:rsidRDefault="00726189" w:rsidP="00726189">
      <w:pPr>
        <w:spacing w:after="0" w:line="360" w:lineRule="auto"/>
        <w:ind w:firstLine="284"/>
        <w:jc w:val="both"/>
        <w:rPr>
          <w:rFonts w:ascii="Times New Roman" w:hAnsi="Times New Roman"/>
          <w:sz w:val="28"/>
          <w:szCs w:val="28"/>
        </w:rPr>
      </w:pPr>
      <w:bookmarkStart w:id="140" w:name="n377"/>
      <w:bookmarkEnd w:id="140"/>
      <w:r>
        <w:rPr>
          <w:rFonts w:ascii="Times New Roman" w:hAnsi="Times New Roman"/>
          <w:sz w:val="28"/>
          <w:szCs w:val="28"/>
        </w:rPr>
        <w:t>- засновник та уповноважений орган (управління освіти);</w:t>
      </w:r>
    </w:p>
    <w:p w14:paraId="3EBCEFBB" w14:textId="77777777" w:rsidR="00726189" w:rsidRDefault="00726189" w:rsidP="00726189">
      <w:pPr>
        <w:spacing w:after="0" w:line="360" w:lineRule="auto"/>
        <w:ind w:firstLine="284"/>
        <w:jc w:val="both"/>
        <w:rPr>
          <w:rFonts w:ascii="Times New Roman" w:hAnsi="Times New Roman"/>
          <w:sz w:val="28"/>
          <w:szCs w:val="28"/>
        </w:rPr>
      </w:pPr>
      <w:bookmarkStart w:id="141" w:name="n378"/>
      <w:bookmarkEnd w:id="141"/>
      <w:r>
        <w:rPr>
          <w:rFonts w:ascii="Times New Roman" w:hAnsi="Times New Roman"/>
          <w:sz w:val="28"/>
          <w:szCs w:val="28"/>
        </w:rPr>
        <w:t>- керівник закладу освіти;</w:t>
      </w:r>
    </w:p>
    <w:p w14:paraId="7145AFEC" w14:textId="77777777" w:rsidR="00726189" w:rsidRDefault="00726189" w:rsidP="00726189">
      <w:pPr>
        <w:spacing w:after="0" w:line="360" w:lineRule="auto"/>
        <w:ind w:firstLine="284"/>
        <w:jc w:val="both"/>
        <w:rPr>
          <w:rFonts w:ascii="Times New Roman" w:hAnsi="Times New Roman"/>
          <w:sz w:val="28"/>
          <w:szCs w:val="28"/>
        </w:rPr>
      </w:pPr>
      <w:bookmarkStart w:id="142" w:name="n379"/>
      <w:bookmarkEnd w:id="142"/>
      <w:r>
        <w:rPr>
          <w:rFonts w:ascii="Times New Roman" w:hAnsi="Times New Roman"/>
          <w:sz w:val="28"/>
          <w:szCs w:val="28"/>
        </w:rPr>
        <w:t>- колегіальний орган управління закладу освіти;</w:t>
      </w:r>
    </w:p>
    <w:p w14:paraId="197AEC85" w14:textId="77777777" w:rsidR="00726189" w:rsidRDefault="00726189" w:rsidP="00726189">
      <w:pPr>
        <w:spacing w:after="0" w:line="360" w:lineRule="auto"/>
        <w:ind w:firstLine="284"/>
        <w:jc w:val="both"/>
        <w:rPr>
          <w:rFonts w:ascii="Times New Roman" w:hAnsi="Times New Roman"/>
          <w:sz w:val="28"/>
          <w:szCs w:val="28"/>
        </w:rPr>
      </w:pPr>
      <w:bookmarkStart w:id="143" w:name="n380"/>
      <w:bookmarkEnd w:id="143"/>
      <w:r>
        <w:rPr>
          <w:rFonts w:ascii="Times New Roman" w:hAnsi="Times New Roman"/>
          <w:sz w:val="28"/>
          <w:szCs w:val="28"/>
        </w:rPr>
        <w:t>- колегіальний орган громадського самоврядування;</w:t>
      </w:r>
    </w:p>
    <w:p w14:paraId="1BD0607E" w14:textId="77777777" w:rsidR="00726189" w:rsidRDefault="00726189" w:rsidP="00726189">
      <w:pPr>
        <w:spacing w:after="0" w:line="360" w:lineRule="auto"/>
        <w:ind w:firstLine="284"/>
        <w:jc w:val="both"/>
        <w:rPr>
          <w:rFonts w:ascii="Times New Roman" w:hAnsi="Times New Roman"/>
          <w:sz w:val="28"/>
          <w:szCs w:val="28"/>
        </w:rPr>
      </w:pPr>
      <w:bookmarkStart w:id="144" w:name="n381"/>
      <w:bookmarkEnd w:id="144"/>
      <w:r>
        <w:rPr>
          <w:rFonts w:ascii="Times New Roman" w:hAnsi="Times New Roman"/>
          <w:sz w:val="28"/>
          <w:szCs w:val="28"/>
        </w:rPr>
        <w:t>- інші органи, передбачені спеціальними законами та/або установчими документами закладу освіти.</w:t>
      </w:r>
    </w:p>
    <w:p w14:paraId="241281C4"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5.2. Керівництво закладом освіти здійснює директор (далі-керівник), повноваження якого визначаються Законами України «Про освіту», «Про повну загальну середню освіту», цим Статутом та трудовим договором. </w:t>
      </w:r>
      <w:r>
        <w:rPr>
          <w:rFonts w:ascii="Times New Roman" w:hAnsi="Times New Roman"/>
          <w:sz w:val="28"/>
          <w:szCs w:val="28"/>
        </w:rPr>
        <w:lastRenderedPageBreak/>
        <w:t xml:space="preserve">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 </w:t>
      </w:r>
      <w:r>
        <w:rPr>
          <w:rFonts w:ascii="Times New Roman" w:hAnsi="Times New Roman"/>
          <w:sz w:val="28"/>
          <w:szCs w:val="28"/>
          <w:shd w:val="clear" w:color="auto" w:fill="FFFFFF"/>
        </w:rPr>
        <w:t>передбачених законом та установчими документами закладу освіти.</w:t>
      </w:r>
      <w:r>
        <w:rPr>
          <w:rFonts w:ascii="Times New Roman" w:hAnsi="Times New Roman"/>
          <w:sz w:val="28"/>
          <w:szCs w:val="28"/>
        </w:rPr>
        <w:t xml:space="preserve"> </w:t>
      </w:r>
    </w:p>
    <w:p w14:paraId="7508F452" w14:textId="77777777" w:rsidR="00726189" w:rsidRDefault="00726189" w:rsidP="00726189">
      <w:pPr>
        <w:shd w:val="clear" w:color="auto" w:fill="FFFFFF"/>
        <w:spacing w:after="0" w:line="360" w:lineRule="auto"/>
        <w:ind w:firstLine="284"/>
        <w:jc w:val="both"/>
        <w:rPr>
          <w:rFonts w:ascii="Times New Roman" w:eastAsia="Times New Roman" w:hAnsi="Times New Roman"/>
          <w:sz w:val="28"/>
          <w:szCs w:val="28"/>
        </w:rPr>
      </w:pPr>
      <w:r>
        <w:rPr>
          <w:rFonts w:ascii="Times New Roman" w:eastAsia="Times New Roman" w:hAnsi="Times New Roman"/>
          <w:sz w:val="28"/>
          <w:szCs w:val="28"/>
        </w:rPr>
        <w:t>Керівник закладу освіти має права та обов’язки педагогічного працівника, визначені </w:t>
      </w:r>
      <w:hyperlink r:id="rId17" w:tgtFrame="_blank" w:history="1">
        <w:r>
          <w:rPr>
            <w:rStyle w:val="a5"/>
            <w:rFonts w:ascii="Times New Roman" w:eastAsia="Times New Roman" w:hAnsi="Times New Roman"/>
            <w:sz w:val="28"/>
            <w:szCs w:val="28"/>
          </w:rPr>
          <w:t>Законом України</w:t>
        </w:r>
      </w:hyperlink>
      <w:r>
        <w:rPr>
          <w:rFonts w:ascii="Times New Roman" w:eastAsia="Times New Roman" w:hAnsi="Times New Roman"/>
          <w:sz w:val="28"/>
          <w:szCs w:val="28"/>
        </w:rPr>
        <w:t> «Про освіту»,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14:paraId="7391EFDD"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hAnsi="Times New Roman"/>
          <w:sz w:val="28"/>
          <w:szCs w:val="28"/>
        </w:rPr>
        <w:t xml:space="preserve"> 5.3. Керівник закладу освіти призначається та звільняється з посади рішенням засновника або уповноваженого ним органу. Керівник закладу освіти призначається на посаду за результатами конкурсного відбору відповідно до Положення про конкурс на посаду керівника закладу освіти, затверджене Засновником.</w:t>
      </w:r>
    </w:p>
    <w:p w14:paraId="40ABD7B6" w14:textId="77777777" w:rsidR="00726189" w:rsidRDefault="00726189" w:rsidP="00726189">
      <w:pPr>
        <w:shd w:val="clear" w:color="auto" w:fill="FFFFFF"/>
        <w:spacing w:after="0" w:line="360" w:lineRule="auto"/>
        <w:ind w:firstLine="284"/>
        <w:jc w:val="both"/>
        <w:rPr>
          <w:rFonts w:ascii="Times New Roman" w:eastAsia="Times New Roman" w:hAnsi="Times New Roman"/>
          <w:sz w:val="28"/>
          <w:szCs w:val="28"/>
        </w:rPr>
      </w:pPr>
      <w:r>
        <w:rPr>
          <w:rFonts w:ascii="Times New Roman" w:eastAsia="Times New Roman" w:hAnsi="Times New Roman"/>
          <w:sz w:val="28"/>
          <w:szCs w:val="28"/>
        </w:rPr>
        <w:t>Конкурсний відбір переможця конкурсу здійснюється за результатами:</w:t>
      </w:r>
    </w:p>
    <w:p w14:paraId="1B7F46A6" w14:textId="77777777" w:rsidR="00726189" w:rsidRDefault="00726189" w:rsidP="00726189">
      <w:pPr>
        <w:shd w:val="clear" w:color="auto" w:fill="FFFFFF"/>
        <w:spacing w:after="0" w:line="360" w:lineRule="auto"/>
        <w:ind w:firstLine="284"/>
        <w:jc w:val="both"/>
        <w:rPr>
          <w:rFonts w:ascii="Times New Roman" w:eastAsia="Times New Roman" w:hAnsi="Times New Roman"/>
          <w:sz w:val="28"/>
          <w:szCs w:val="28"/>
        </w:rPr>
      </w:pPr>
      <w:bookmarkStart w:id="145" w:name="n644"/>
      <w:bookmarkEnd w:id="145"/>
      <w:r>
        <w:rPr>
          <w:rFonts w:ascii="Times New Roman" w:eastAsia="Times New Roman" w:hAnsi="Times New Roman"/>
          <w:sz w:val="28"/>
          <w:szCs w:val="28"/>
        </w:rPr>
        <w:t xml:space="preserve">- перевірки знання законодавства у сфері загальної середньої освіти, зокрема </w:t>
      </w:r>
      <w:hyperlink r:id="rId18" w:tgtFrame="_blank" w:history="1">
        <w:r>
          <w:rPr>
            <w:rStyle w:val="a5"/>
            <w:rFonts w:ascii="Times New Roman" w:eastAsia="Times New Roman" w:hAnsi="Times New Roman"/>
            <w:sz w:val="28"/>
            <w:szCs w:val="28"/>
          </w:rPr>
          <w:t>законів України</w:t>
        </w:r>
      </w:hyperlink>
      <w:r>
        <w:rPr>
          <w:rFonts w:ascii="Times New Roman" w:eastAsia="Times New Roman" w:hAnsi="Times New Roman"/>
          <w:sz w:val="28"/>
          <w:szCs w:val="28"/>
        </w:rPr>
        <w:t xml:space="preserve"> «Про повну загальну середню освіту», «Про освіту» та інших нормативно-правових актів у сфері загальної середньої освіти;</w:t>
      </w:r>
    </w:p>
    <w:p w14:paraId="7CC6067F" w14:textId="77777777" w:rsidR="00726189" w:rsidRDefault="00726189" w:rsidP="00726189">
      <w:pPr>
        <w:shd w:val="clear" w:color="auto" w:fill="FFFFFF"/>
        <w:spacing w:after="0" w:line="360" w:lineRule="auto"/>
        <w:ind w:firstLine="284"/>
        <w:jc w:val="both"/>
        <w:rPr>
          <w:rFonts w:ascii="Times New Roman" w:eastAsia="Times New Roman" w:hAnsi="Times New Roman"/>
          <w:sz w:val="28"/>
          <w:szCs w:val="28"/>
        </w:rPr>
      </w:pPr>
      <w:bookmarkStart w:id="146" w:name="n645"/>
      <w:bookmarkEnd w:id="146"/>
      <w:r>
        <w:rPr>
          <w:rFonts w:ascii="Times New Roman" w:eastAsia="Times New Roman" w:hAnsi="Times New Roman"/>
          <w:sz w:val="28"/>
          <w:szCs w:val="28"/>
        </w:rPr>
        <w:t>- перевірки професійних компетентностей шляхом письмового виконання ситуаційного завдання;</w:t>
      </w:r>
    </w:p>
    <w:p w14:paraId="53F43F2E" w14:textId="77777777" w:rsidR="00726189" w:rsidRDefault="00726189" w:rsidP="00726189">
      <w:pPr>
        <w:shd w:val="clear" w:color="auto" w:fill="FFFFFF"/>
        <w:spacing w:after="0" w:line="360" w:lineRule="auto"/>
        <w:ind w:firstLine="284"/>
        <w:jc w:val="both"/>
        <w:rPr>
          <w:rFonts w:ascii="Times New Roman" w:eastAsia="Times New Roman" w:hAnsi="Times New Roman"/>
          <w:sz w:val="28"/>
          <w:szCs w:val="28"/>
        </w:rPr>
      </w:pPr>
      <w:bookmarkStart w:id="147" w:name="n646"/>
      <w:bookmarkEnd w:id="147"/>
      <w:r>
        <w:rPr>
          <w:rFonts w:ascii="Times New Roman" w:eastAsia="Times New Roman" w:hAnsi="Times New Roman"/>
          <w:sz w:val="28"/>
          <w:szCs w:val="28"/>
        </w:rPr>
        <w:t>- 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в межах змісту конкурсного випробування.</w:t>
      </w:r>
    </w:p>
    <w:p w14:paraId="5C28AA17"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hAnsi="Times New Roman"/>
          <w:sz w:val="28"/>
          <w:szCs w:val="28"/>
        </w:rPr>
        <w:t xml:space="preserve">5.4. </w:t>
      </w:r>
      <w:r>
        <w:rPr>
          <w:rFonts w:ascii="Times New Roman" w:eastAsia="Times New Roman" w:hAnsi="Times New Roman"/>
          <w:color w:val="000000"/>
          <w:sz w:val="28"/>
          <w:szCs w:val="28"/>
        </w:rPr>
        <w:t xml:space="preserve">Керівником закладу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w:t>
      </w:r>
      <w:r>
        <w:rPr>
          <w:rFonts w:ascii="Times New Roman" w:eastAsia="Times New Roman" w:hAnsi="Times New Roman"/>
          <w:color w:val="000000"/>
          <w:sz w:val="28"/>
          <w:szCs w:val="28"/>
        </w:rPr>
        <w:lastRenderedPageBreak/>
        <w:t>не перешкоджає виконанню професійних обов’язків, пройшла конкурсний відбір та визнана переможцем конкурсу.</w:t>
      </w:r>
    </w:p>
    <w:p w14:paraId="1F122127"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5.5. Керівник закладу освіти в межах наданих йому повноважень: </w:t>
      </w:r>
    </w:p>
    <w:p w14:paraId="158EA51F"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планує та організовує діяльність закладу освіти;</w:t>
      </w:r>
    </w:p>
    <w:p w14:paraId="1C614279"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t xml:space="preserve">‒ </w:t>
      </w:r>
      <w:r>
        <w:rPr>
          <w:rFonts w:ascii="Times New Roman" w:eastAsia="Times New Roman" w:hAnsi="Times New Roman"/>
          <w:color w:val="000000"/>
          <w:sz w:val="28"/>
          <w:szCs w:val="28"/>
        </w:rPr>
        <w:t xml:space="preserve">виконує </w:t>
      </w:r>
      <w:hyperlink r:id="rId19" w:tgtFrame="_blank" w:history="1">
        <w:r>
          <w:rPr>
            <w:rStyle w:val="a5"/>
            <w:rFonts w:ascii="Times New Roman" w:eastAsia="Times New Roman" w:hAnsi="Times New Roman"/>
            <w:sz w:val="28"/>
            <w:szCs w:val="28"/>
          </w:rPr>
          <w:t>закони України</w:t>
        </w:r>
      </w:hyperlink>
      <w:r>
        <w:rPr>
          <w:rFonts w:ascii="Times New Roman" w:eastAsia="Times New Roman" w:hAnsi="Times New Roman"/>
          <w:color w:val="000000"/>
          <w:sz w:val="28"/>
          <w:szCs w:val="28"/>
        </w:rPr>
        <w:t> «Про освіту», «Про повну загальну середню освіту» та інші акти законодавства, а також забезпечує та контролює їх виконання працівниками закладу, зокрема в частині організації освітнього процесу державною мовою;</w:t>
      </w:r>
    </w:p>
    <w:p w14:paraId="5A3FD5E0"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t>‒</w:t>
      </w:r>
      <w:r>
        <w:rPr>
          <w:rFonts w:ascii="Times New Roman" w:eastAsia="Times New Roman" w:hAnsi="Times New Roman"/>
          <w:color w:val="000000"/>
          <w:sz w:val="28"/>
          <w:szCs w:val="28"/>
        </w:rPr>
        <w:t xml:space="preserve"> розробляє проект кошторису та подає його засновнику або управлінню освіти на затвердження;</w:t>
      </w:r>
    </w:p>
    <w:p w14:paraId="5DFCDBD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t>‒</w:t>
      </w:r>
      <w:r>
        <w:rPr>
          <w:rFonts w:ascii="Times New Roman" w:eastAsia="Times New Roman" w:hAnsi="Times New Roman"/>
          <w:color w:val="000000"/>
          <w:sz w:val="28"/>
          <w:szCs w:val="28"/>
        </w:rPr>
        <w:t xml:space="preserve"> надає щороку засновнику пропозиції щодо обсягу коштів, необхідних для підвищення кваліфікації педагогічних працівників;</w:t>
      </w:r>
    </w:p>
    <w:p w14:paraId="488BF09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забезпечує розроблення та виконання стратегії розвитку закладу освіти;</w:t>
      </w:r>
    </w:p>
    <w:p w14:paraId="3B9AF235"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затверджувати правила внутрішнього розпорядку закладу освіти, посадові інструкції працівників закладу освіти</w:t>
      </w:r>
    </w:p>
    <w:p w14:paraId="424AAB0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організовує освітній процес та видачу документів про освіту;</w:t>
      </w:r>
    </w:p>
    <w:p w14:paraId="4590FCB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затверджувати освітню (освітні) програму (програми) закладу освіти відповідно до законодавства;</w:t>
      </w:r>
    </w:p>
    <w:p w14:paraId="663C075E"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hAnsi="Times New Roman"/>
          <w:sz w:val="28"/>
          <w:szCs w:val="28"/>
        </w:rPr>
        <w:t>‒ вирішує питання фінансово-господарської діяльності закладу освіти;</w:t>
      </w:r>
    </w:p>
    <w:p w14:paraId="27F389E6"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призначає на посади та звільняє з посад працівників закладу освіти, визначає їх функціональні обов’язки; </w:t>
      </w:r>
    </w:p>
    <w:p w14:paraId="44FE13D9"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забезпечує організацію освітнього процесу та здійснення контролю за виконанням освітніх програм;</w:t>
      </w:r>
    </w:p>
    <w:p w14:paraId="624C36C2"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забезпечує функціонування внутрішньої системи забезпечення якості освіти;</w:t>
      </w:r>
    </w:p>
    <w:p w14:paraId="20DDA2E5"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забезпечує умови для здійснення дієвого та відкритого громадського контролю за діяльністю закладу освіти;</w:t>
      </w:r>
    </w:p>
    <w:p w14:paraId="71BEECA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забезпечує своєчасне та якісне подання статистичної звітності; </w:t>
      </w:r>
    </w:p>
    <w:p w14:paraId="448A9F9C"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сприяє здоровому способу життя здобувачів освіти та працівників закладу освіти; </w:t>
      </w:r>
    </w:p>
    <w:p w14:paraId="1519F9C4"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lastRenderedPageBreak/>
        <w:t xml:space="preserve">- </w:t>
      </w:r>
      <w:r>
        <w:rPr>
          <w:rFonts w:ascii="Times New Roman" w:eastAsia="Times New Roman" w:hAnsi="Times New Roman"/>
          <w:color w:val="000000"/>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48" w:name="n573"/>
      <w:bookmarkEnd w:id="148"/>
    </w:p>
    <w:p w14:paraId="208FA2BB"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w:t>
      </w:r>
      <w:r>
        <w:rPr>
          <w:rFonts w:ascii="Times New Roman" w:eastAsia="Times New Roman" w:hAnsi="Times New Roman"/>
          <w:color w:val="000000"/>
          <w:sz w:val="28"/>
          <w:szCs w:val="28"/>
        </w:rPr>
        <w:t>затверджує положення про внутрішню систему забезпечення якості освіти в закладі освіти, забезпечує її створення та функціонування;</w:t>
      </w:r>
    </w:p>
    <w:p w14:paraId="4162A132"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49" w:name="n574"/>
      <w:bookmarkEnd w:id="149"/>
      <w:r>
        <w:rPr>
          <w:rFonts w:ascii="Times New Roman" w:eastAsia="Times New Roman" w:hAnsi="Times New Roman"/>
          <w:color w:val="000000"/>
          <w:sz w:val="28"/>
          <w:szCs w:val="28"/>
        </w:rPr>
        <w:t>- забезпечує розроблення, затвердження, виконання та моніторинг виконання індивідуальної програми розвитку учня;</w:t>
      </w:r>
    </w:p>
    <w:p w14:paraId="7FCEDD04"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50" w:name="n575"/>
      <w:bookmarkEnd w:id="150"/>
      <w:r>
        <w:rPr>
          <w:rFonts w:ascii="Times New Roman" w:eastAsia="Times New Roman" w:hAnsi="Times New Roman"/>
          <w:color w:val="000000"/>
          <w:sz w:val="28"/>
          <w:szCs w:val="28"/>
        </w:rPr>
        <w:t>- 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51" w:name="n576"/>
      <w:bookmarkEnd w:id="151"/>
    </w:p>
    <w:p w14:paraId="3E01EB33"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14:paraId="6AA8CA0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52" w:name="n577"/>
      <w:bookmarkEnd w:id="152"/>
      <w:r>
        <w:rPr>
          <w:rFonts w:ascii="Times New Roman" w:eastAsia="Times New Roman" w:hAnsi="Times New Roman"/>
          <w:color w:val="000000"/>
          <w:sz w:val="28"/>
          <w:szCs w:val="28"/>
        </w:rPr>
        <w:t>- створює необхідні умови для здобуття освіти особами з особливими освітніми потребами;</w:t>
      </w:r>
    </w:p>
    <w:p w14:paraId="685B922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53" w:name="n578"/>
      <w:bookmarkEnd w:id="153"/>
      <w:r>
        <w:rPr>
          <w:rFonts w:ascii="Times New Roman" w:eastAsia="Times New Roman" w:hAnsi="Times New Roman"/>
          <w:color w:val="000000"/>
          <w:sz w:val="28"/>
          <w:szCs w:val="28"/>
        </w:rPr>
        <w:t>- сприяє проходженню атестації та сертифікації педагогічними працівниками;</w:t>
      </w:r>
    </w:p>
    <w:p w14:paraId="1C0409E4"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54" w:name="n579"/>
      <w:bookmarkEnd w:id="154"/>
      <w:r>
        <w:rPr>
          <w:rFonts w:ascii="Times New Roman" w:eastAsia="Times New Roman" w:hAnsi="Times New Roman"/>
          <w:color w:val="000000"/>
          <w:sz w:val="28"/>
          <w:szCs w:val="28"/>
        </w:rPr>
        <w:t>- створює умови для здійснення дієвого та відкритого громадського нагляду (контролю) за діяльністю закладу освіти;</w:t>
      </w:r>
    </w:p>
    <w:p w14:paraId="61FC2A1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55" w:name="n580"/>
      <w:bookmarkEnd w:id="155"/>
      <w:r>
        <w:rPr>
          <w:rFonts w:ascii="Times New Roman" w:eastAsia="Times New Roman" w:hAnsi="Times New Roman"/>
          <w:color w:val="000000"/>
          <w:sz w:val="28"/>
          <w:szCs w:val="28"/>
        </w:rPr>
        <w:t>- сприяє та створює умови для діяльності органів громадського самоврядування в закладі освіти;</w:t>
      </w:r>
    </w:p>
    <w:p w14:paraId="21E8CD3E"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56" w:name="n581"/>
      <w:bookmarkEnd w:id="156"/>
      <w:r>
        <w:rPr>
          <w:rFonts w:ascii="Times New Roman" w:eastAsia="Times New Roman" w:hAnsi="Times New Roman"/>
          <w:color w:val="000000"/>
          <w:sz w:val="28"/>
          <w:szCs w:val="28"/>
        </w:rPr>
        <w:t>- формує засади, створює умови, сприяє формуванню культури здорового способу життя учнів та працівників закладу освіти;</w:t>
      </w:r>
    </w:p>
    <w:p w14:paraId="7B167F2A"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57" w:name="n582"/>
      <w:bookmarkEnd w:id="157"/>
      <w:r>
        <w:rPr>
          <w:rFonts w:ascii="Times New Roman" w:eastAsia="Times New Roman" w:hAnsi="Times New Roman"/>
          <w:color w:val="000000"/>
          <w:sz w:val="28"/>
          <w:szCs w:val="28"/>
        </w:rPr>
        <w:t>- створює в закладі загальної освіти безпечне освітнє середовище, забезпечує дотримання вимог щодо охорони дитинства, охорони праці, вимог техніки безпеки;</w:t>
      </w:r>
    </w:p>
    <w:p w14:paraId="29195E94"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58" w:name="n583"/>
      <w:bookmarkEnd w:id="158"/>
      <w:r>
        <w:rPr>
          <w:rFonts w:ascii="Times New Roman" w:eastAsia="Times New Roman" w:hAnsi="Times New Roman"/>
          <w:color w:val="000000"/>
          <w:sz w:val="28"/>
          <w:szCs w:val="28"/>
        </w:rPr>
        <w:lastRenderedPageBreak/>
        <w:t>- організовує харчування та сприяє медичному обслуговуванню учнів відповідно до законодавства;</w:t>
      </w:r>
    </w:p>
    <w:p w14:paraId="4D4E120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59" w:name="n584"/>
      <w:bookmarkEnd w:id="159"/>
      <w:r>
        <w:rPr>
          <w:rFonts w:ascii="Times New Roman" w:eastAsia="Times New Roman" w:hAnsi="Times New Roman"/>
          <w:color w:val="000000"/>
          <w:sz w:val="28"/>
          <w:szCs w:val="28"/>
        </w:rPr>
        <w:t>- забезпечує відкритість і прозорість діяльності закладу освіти, зокрема шляхом оприлюднення публічної інформації відповідно до вимог законів України </w:t>
      </w:r>
      <w:hyperlink r:id="rId20" w:tgtFrame="_blank" w:history="1">
        <w:r>
          <w:rPr>
            <w:rStyle w:val="a5"/>
            <w:rFonts w:ascii="Times New Roman" w:eastAsia="Times New Roman" w:hAnsi="Times New Roman"/>
            <w:sz w:val="28"/>
            <w:szCs w:val="28"/>
          </w:rPr>
          <w:t>"Про освіту"</w:t>
        </w:r>
      </w:hyperlink>
      <w:r>
        <w:rPr>
          <w:rFonts w:ascii="Times New Roman" w:eastAsia="Times New Roman" w:hAnsi="Times New Roman"/>
          <w:sz w:val="28"/>
          <w:szCs w:val="28"/>
        </w:rPr>
        <w:t>, </w:t>
      </w:r>
      <w:hyperlink r:id="rId21" w:tgtFrame="_blank" w:history="1">
        <w:r>
          <w:rPr>
            <w:rStyle w:val="a5"/>
            <w:rFonts w:ascii="Times New Roman" w:eastAsia="Times New Roman" w:hAnsi="Times New Roman"/>
            <w:sz w:val="28"/>
            <w:szCs w:val="28"/>
          </w:rPr>
          <w:t>"Про повну загальну середню освіту"</w:t>
        </w:r>
      </w:hyperlink>
      <w:r>
        <w:rPr>
          <w:rFonts w:ascii="Times New Roman" w:eastAsia="Times New Roman" w:hAnsi="Times New Roman"/>
          <w:sz w:val="28"/>
          <w:szCs w:val="28"/>
        </w:rPr>
        <w:t xml:space="preserve">, </w:t>
      </w:r>
      <w:hyperlink r:id="rId22" w:tgtFrame="_blank" w:history="1">
        <w:r>
          <w:rPr>
            <w:rStyle w:val="a5"/>
            <w:rFonts w:ascii="Times New Roman" w:eastAsia="Times New Roman" w:hAnsi="Times New Roman"/>
            <w:sz w:val="28"/>
            <w:szCs w:val="28"/>
          </w:rPr>
          <w:t>"Про доступ до публічної інформації"</w:t>
        </w:r>
      </w:hyperlink>
      <w:r>
        <w:rPr>
          <w:rFonts w:ascii="Times New Roman" w:eastAsia="Times New Roman" w:hAnsi="Times New Roman"/>
          <w:sz w:val="28"/>
          <w:szCs w:val="28"/>
        </w:rPr>
        <w:t>, </w:t>
      </w:r>
      <w:hyperlink r:id="rId23" w:tgtFrame="_blank" w:history="1">
        <w:r>
          <w:rPr>
            <w:rStyle w:val="a5"/>
            <w:rFonts w:ascii="Times New Roman" w:eastAsia="Times New Roman" w:hAnsi="Times New Roman"/>
            <w:sz w:val="28"/>
            <w:szCs w:val="28"/>
          </w:rPr>
          <w:t>"Про відкритість використання публічних коштів"</w:t>
        </w:r>
      </w:hyperlink>
      <w:r>
        <w:rPr>
          <w:rFonts w:ascii="Times New Roman" w:eastAsia="Times New Roman" w:hAnsi="Times New Roman"/>
          <w:color w:val="000000"/>
          <w:sz w:val="28"/>
          <w:szCs w:val="28"/>
        </w:rPr>
        <w:t> та інших законів України;</w:t>
      </w:r>
    </w:p>
    <w:p w14:paraId="47169492"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60" w:name="n585"/>
      <w:bookmarkEnd w:id="160"/>
      <w:r>
        <w:rPr>
          <w:rFonts w:ascii="Times New Roman" w:eastAsia="Times New Roman" w:hAnsi="Times New Roman"/>
          <w:color w:val="000000"/>
          <w:sz w:val="28"/>
          <w:szCs w:val="28"/>
        </w:rPr>
        <w:t>- 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14:paraId="484E92C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61" w:name="n586"/>
      <w:bookmarkEnd w:id="161"/>
      <w:r>
        <w:rPr>
          <w:rFonts w:ascii="Times New Roman" w:eastAsia="Times New Roman" w:hAnsi="Times New Roman"/>
          <w:color w:val="000000"/>
          <w:sz w:val="28"/>
          <w:szCs w:val="28"/>
        </w:rPr>
        <w:t>- організовує документообіг, бухгалтерський облік та звітність відповідно до законодавства;</w:t>
      </w:r>
    </w:p>
    <w:p w14:paraId="0962ED03"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62" w:name="n587"/>
      <w:bookmarkEnd w:id="162"/>
      <w:r>
        <w:rPr>
          <w:rFonts w:ascii="Times New Roman" w:eastAsia="Times New Roman" w:hAnsi="Times New Roman"/>
          <w:color w:val="000000"/>
          <w:sz w:val="28"/>
          <w:szCs w:val="28"/>
        </w:rPr>
        <w:t>- звітує щороку на загальних зборах (конференції) колективу про свою роботу та виконання стратегії розвитку закладу освіти;</w:t>
      </w:r>
    </w:p>
    <w:p w14:paraId="332B4F74"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bookmarkStart w:id="163" w:name="n588"/>
      <w:bookmarkEnd w:id="163"/>
      <w:r>
        <w:rPr>
          <w:rFonts w:ascii="Times New Roman" w:hAnsi="Times New Roman"/>
          <w:sz w:val="28"/>
          <w:szCs w:val="28"/>
        </w:rPr>
        <w:t xml:space="preserve">‒ </w:t>
      </w:r>
      <w:r>
        <w:rPr>
          <w:rFonts w:ascii="Times New Roman" w:hAnsi="Times New Roman"/>
          <w:sz w:val="28"/>
          <w:szCs w:val="28"/>
          <w:shd w:val="clear" w:color="auto" w:fill="FFFFFF"/>
        </w:rPr>
        <w:t xml:space="preserve">забезпечує створення у закладі освіти безпечного освітнього середовища, вільного від насильства та </w:t>
      </w:r>
      <w:proofErr w:type="spellStart"/>
      <w:r>
        <w:rPr>
          <w:rFonts w:ascii="Times New Roman" w:hAnsi="Times New Roman"/>
          <w:sz w:val="28"/>
          <w:szCs w:val="28"/>
          <w:shd w:val="clear" w:color="auto" w:fill="FFFFFF"/>
        </w:rPr>
        <w:t>булінгу</w:t>
      </w:r>
      <w:proofErr w:type="spellEnd"/>
      <w:r>
        <w:rPr>
          <w:rFonts w:ascii="Times New Roman" w:hAnsi="Times New Roman"/>
          <w:sz w:val="28"/>
          <w:szCs w:val="28"/>
          <w:shd w:val="clear" w:color="auto" w:fill="FFFFFF"/>
        </w:rPr>
        <w:t xml:space="preserve"> (цькування), у тому числі:</w:t>
      </w:r>
    </w:p>
    <w:p w14:paraId="1F93D3EF" w14:textId="77777777" w:rsidR="00726189" w:rsidRDefault="00726189" w:rsidP="00726189">
      <w:pPr>
        <w:numPr>
          <w:ilvl w:val="0"/>
          <w:numId w:val="31"/>
        </w:numPr>
        <w:shd w:val="clear" w:color="auto" w:fill="FFFFFF"/>
        <w:spacing w:after="0" w:line="360" w:lineRule="auto"/>
        <w:ind w:left="0" w:firstLine="284"/>
        <w:jc w:val="both"/>
        <w:rPr>
          <w:rFonts w:ascii="Times New Roman" w:hAnsi="Times New Roman"/>
          <w:sz w:val="28"/>
          <w:szCs w:val="28"/>
        </w:rPr>
      </w:pPr>
      <w:r>
        <w:rPr>
          <w:rFonts w:ascii="Times New Roman" w:hAnsi="Times New Roman"/>
          <w:sz w:val="28"/>
          <w:szCs w:val="28"/>
          <w:shd w:val="clear" w:color="auto" w:fill="FFFFFF"/>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Pr>
          <w:rFonts w:ascii="Times New Roman" w:hAnsi="Times New Roman"/>
          <w:sz w:val="28"/>
          <w:szCs w:val="28"/>
          <w:shd w:val="clear" w:color="auto" w:fill="FFFFFF"/>
        </w:rPr>
        <w:t>булінгу</w:t>
      </w:r>
      <w:proofErr w:type="spellEnd"/>
      <w:r>
        <w:rPr>
          <w:rFonts w:ascii="Times New Roman" w:hAnsi="Times New Roman"/>
          <w:sz w:val="28"/>
          <w:szCs w:val="28"/>
          <w:shd w:val="clear" w:color="auto" w:fill="FFFFFF"/>
        </w:rPr>
        <w:t xml:space="preserve"> (цькуванню) в закладі освіти;</w:t>
      </w:r>
    </w:p>
    <w:p w14:paraId="0536338C" w14:textId="77777777" w:rsidR="00726189" w:rsidRDefault="00726189" w:rsidP="00726189">
      <w:pPr>
        <w:numPr>
          <w:ilvl w:val="0"/>
          <w:numId w:val="31"/>
        </w:numPr>
        <w:shd w:val="clear" w:color="auto" w:fill="FFFFFF"/>
        <w:spacing w:after="0" w:line="360" w:lineRule="auto"/>
        <w:ind w:left="0" w:firstLine="284"/>
        <w:jc w:val="both"/>
        <w:rPr>
          <w:rFonts w:ascii="Times New Roman" w:hAnsi="Times New Roman"/>
          <w:sz w:val="28"/>
          <w:szCs w:val="28"/>
        </w:rPr>
      </w:pPr>
      <w:r>
        <w:rPr>
          <w:rFonts w:ascii="Times New Roman" w:hAnsi="Times New Roman"/>
          <w:sz w:val="28"/>
          <w:szCs w:val="28"/>
          <w:shd w:val="clear" w:color="auto" w:fill="FFFFFF"/>
        </w:rPr>
        <w:t xml:space="preserve">розглядає заяви про випадки </w:t>
      </w:r>
      <w:proofErr w:type="spellStart"/>
      <w:r>
        <w:rPr>
          <w:rFonts w:ascii="Times New Roman" w:hAnsi="Times New Roman"/>
          <w:sz w:val="28"/>
          <w:szCs w:val="28"/>
          <w:shd w:val="clear" w:color="auto" w:fill="FFFFFF"/>
        </w:rPr>
        <w:t>булінгу</w:t>
      </w:r>
      <w:proofErr w:type="spellEnd"/>
      <w:r>
        <w:rPr>
          <w:rFonts w:ascii="Times New Roman" w:hAnsi="Times New Roman"/>
          <w:sz w:val="28"/>
          <w:szCs w:val="28"/>
          <w:shd w:val="clear" w:color="auto" w:fill="FFFFFF"/>
        </w:rPr>
        <w:t xml:space="preserve"> (цькування) здобувачів освіти, їхніх батьків, законних представників, інших осіб та видає рішення про проведення розслідування; </w:t>
      </w:r>
      <w:proofErr w:type="spellStart"/>
      <w:r>
        <w:rPr>
          <w:rFonts w:ascii="Times New Roman" w:hAnsi="Times New Roman"/>
          <w:sz w:val="28"/>
          <w:szCs w:val="28"/>
          <w:shd w:val="clear" w:color="auto" w:fill="FFFFFF"/>
        </w:rPr>
        <w:t>скликає</w:t>
      </w:r>
      <w:proofErr w:type="spellEnd"/>
      <w:r>
        <w:rPr>
          <w:rFonts w:ascii="Times New Roman" w:hAnsi="Times New Roman"/>
          <w:sz w:val="28"/>
          <w:szCs w:val="28"/>
          <w:shd w:val="clear" w:color="auto" w:fill="FFFFFF"/>
        </w:rPr>
        <w:t xml:space="preserve"> засідання комісії з розгляду випадків </w:t>
      </w:r>
      <w:proofErr w:type="spellStart"/>
      <w:r>
        <w:rPr>
          <w:rFonts w:ascii="Times New Roman" w:hAnsi="Times New Roman"/>
          <w:sz w:val="28"/>
          <w:szCs w:val="28"/>
          <w:shd w:val="clear" w:color="auto" w:fill="FFFFFF"/>
        </w:rPr>
        <w:t>булінгу</w:t>
      </w:r>
      <w:proofErr w:type="spellEnd"/>
      <w:r>
        <w:rPr>
          <w:rFonts w:ascii="Times New Roman" w:hAnsi="Times New Roman"/>
          <w:sz w:val="28"/>
          <w:szCs w:val="28"/>
          <w:shd w:val="clear" w:color="auto" w:fill="FFFFFF"/>
        </w:rPr>
        <w:t xml:space="preserve"> (цькування) для прийняття рішення за результатами проведеного розслідування та вживає відповідних заходів реагування;</w:t>
      </w:r>
    </w:p>
    <w:p w14:paraId="0B642C6C" w14:textId="77777777" w:rsidR="00726189" w:rsidRDefault="00726189" w:rsidP="00726189">
      <w:pPr>
        <w:numPr>
          <w:ilvl w:val="0"/>
          <w:numId w:val="31"/>
        </w:numPr>
        <w:shd w:val="clear" w:color="auto" w:fill="FFFFFF"/>
        <w:spacing w:after="0" w:line="360" w:lineRule="auto"/>
        <w:ind w:left="0" w:firstLine="284"/>
        <w:jc w:val="both"/>
        <w:rPr>
          <w:rFonts w:ascii="Times New Roman" w:hAnsi="Times New Roman"/>
          <w:sz w:val="28"/>
          <w:szCs w:val="28"/>
        </w:rPr>
      </w:pPr>
      <w:r>
        <w:rPr>
          <w:rFonts w:ascii="Times New Roman" w:hAnsi="Times New Roman"/>
          <w:sz w:val="28"/>
          <w:szCs w:val="28"/>
          <w:shd w:val="clear" w:color="auto" w:fill="FFFFFF"/>
        </w:rPr>
        <w:lastRenderedPageBreak/>
        <w:t xml:space="preserve">забезпечує виконання заходів для надання соціальних та психолого-педагогічних послуг здобувачам освіти, які вчинили </w:t>
      </w:r>
      <w:proofErr w:type="spellStart"/>
      <w:r>
        <w:rPr>
          <w:rFonts w:ascii="Times New Roman" w:hAnsi="Times New Roman"/>
          <w:sz w:val="28"/>
          <w:szCs w:val="28"/>
          <w:shd w:val="clear" w:color="auto" w:fill="FFFFFF"/>
        </w:rPr>
        <w:t>булінг</w:t>
      </w:r>
      <w:proofErr w:type="spellEnd"/>
      <w:r>
        <w:rPr>
          <w:rFonts w:ascii="Times New Roman" w:hAnsi="Times New Roman"/>
          <w:sz w:val="28"/>
          <w:szCs w:val="28"/>
          <w:shd w:val="clear" w:color="auto" w:fill="FFFFFF"/>
        </w:rPr>
        <w:t xml:space="preserve">, стали його свідками або постраждали від </w:t>
      </w:r>
      <w:proofErr w:type="spellStart"/>
      <w:r>
        <w:rPr>
          <w:rFonts w:ascii="Times New Roman" w:hAnsi="Times New Roman"/>
          <w:sz w:val="28"/>
          <w:szCs w:val="28"/>
          <w:shd w:val="clear" w:color="auto" w:fill="FFFFFF"/>
        </w:rPr>
        <w:t>булінгу</w:t>
      </w:r>
      <w:proofErr w:type="spellEnd"/>
      <w:r>
        <w:rPr>
          <w:rFonts w:ascii="Times New Roman" w:hAnsi="Times New Roman"/>
          <w:sz w:val="28"/>
          <w:szCs w:val="28"/>
          <w:shd w:val="clear" w:color="auto" w:fill="FFFFFF"/>
        </w:rPr>
        <w:t xml:space="preserve"> (цькування);</w:t>
      </w:r>
    </w:p>
    <w:p w14:paraId="1D08E54E" w14:textId="77777777" w:rsidR="00726189" w:rsidRDefault="00726189" w:rsidP="00726189">
      <w:pPr>
        <w:numPr>
          <w:ilvl w:val="0"/>
          <w:numId w:val="31"/>
        </w:numPr>
        <w:shd w:val="clear" w:color="auto" w:fill="FFFFFF"/>
        <w:spacing w:after="0" w:line="360" w:lineRule="auto"/>
        <w:ind w:left="0" w:firstLine="284"/>
        <w:jc w:val="both"/>
        <w:rPr>
          <w:rFonts w:ascii="Times New Roman" w:hAnsi="Times New Roman"/>
          <w:sz w:val="28"/>
          <w:szCs w:val="28"/>
        </w:rPr>
      </w:pPr>
      <w:r>
        <w:rPr>
          <w:rFonts w:ascii="Times New Roman" w:hAnsi="Times New Roman"/>
          <w:sz w:val="28"/>
          <w:szCs w:val="28"/>
          <w:shd w:val="clear" w:color="auto" w:fill="FFFFFF"/>
        </w:rPr>
        <w:t xml:space="preserve">повідомляє уповноваженим підрозділам органів Національної поліції України та службі у справах дітей про випадки </w:t>
      </w:r>
      <w:proofErr w:type="spellStart"/>
      <w:r>
        <w:rPr>
          <w:rFonts w:ascii="Times New Roman" w:hAnsi="Times New Roman"/>
          <w:sz w:val="28"/>
          <w:szCs w:val="28"/>
          <w:shd w:val="clear" w:color="auto" w:fill="FFFFFF"/>
        </w:rPr>
        <w:t>булінгу</w:t>
      </w:r>
      <w:proofErr w:type="spellEnd"/>
      <w:r>
        <w:rPr>
          <w:rFonts w:ascii="Times New Roman" w:hAnsi="Times New Roman"/>
          <w:sz w:val="28"/>
          <w:szCs w:val="28"/>
          <w:shd w:val="clear" w:color="auto" w:fill="FFFFFF"/>
        </w:rPr>
        <w:t xml:space="preserve"> (цькування) в закладі освіти;</w:t>
      </w:r>
    </w:p>
    <w:p w14:paraId="7951B26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t xml:space="preserve">‒ </w:t>
      </w:r>
      <w:r>
        <w:rPr>
          <w:rFonts w:ascii="Times New Roman" w:eastAsia="Times New Roman" w:hAnsi="Times New Roman"/>
          <w:color w:val="000000"/>
          <w:sz w:val="28"/>
          <w:szCs w:val="28"/>
        </w:rPr>
        <w:t>виконує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14:paraId="4E362E26"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14:paraId="0F955714"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5.6. Керівник закладу освіти має право:</w:t>
      </w:r>
    </w:p>
    <w:p w14:paraId="6F3A43A0"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64" w:name="n551"/>
      <w:bookmarkEnd w:id="164"/>
      <w:r>
        <w:rPr>
          <w:rFonts w:ascii="Times New Roman" w:eastAsia="Times New Roman" w:hAnsi="Times New Roman"/>
          <w:color w:val="000000"/>
          <w:sz w:val="28"/>
          <w:szCs w:val="28"/>
        </w:rPr>
        <w:t>- діяти від імені закладу без довіреності та представляти заклад у відносинах з іншими особами;</w:t>
      </w:r>
    </w:p>
    <w:p w14:paraId="2941352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65" w:name="n552"/>
      <w:bookmarkEnd w:id="165"/>
      <w:r>
        <w:rPr>
          <w:rFonts w:ascii="Times New Roman" w:eastAsia="Times New Roman" w:hAnsi="Times New Roman"/>
          <w:color w:val="000000"/>
          <w:sz w:val="28"/>
          <w:szCs w:val="28"/>
        </w:rPr>
        <w:t>- підписувати документи з питань освітньої, фінансово-господарської та іншої діяльності закладу;</w:t>
      </w:r>
    </w:p>
    <w:p w14:paraId="45A105E4"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66" w:name="n553"/>
      <w:bookmarkEnd w:id="166"/>
      <w:r>
        <w:rPr>
          <w:rFonts w:ascii="Times New Roman" w:eastAsia="Times New Roman" w:hAnsi="Times New Roman"/>
          <w:color w:val="000000"/>
          <w:sz w:val="28"/>
          <w:szCs w:val="28"/>
        </w:rPr>
        <w:t>- 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14:paraId="4D6BC4C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67" w:name="n554"/>
      <w:bookmarkEnd w:id="167"/>
      <w:r>
        <w:rPr>
          <w:rFonts w:ascii="Times New Roman" w:eastAsia="Times New Roman" w:hAnsi="Times New Roman"/>
          <w:color w:val="000000"/>
          <w:sz w:val="28"/>
          <w:szCs w:val="28"/>
        </w:rPr>
        <w:t>- 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14:paraId="3A6A0FE4"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68" w:name="n555"/>
      <w:bookmarkEnd w:id="168"/>
      <w:r>
        <w:rPr>
          <w:rFonts w:ascii="Times New Roman" w:eastAsia="Times New Roman" w:hAnsi="Times New Roman"/>
          <w:color w:val="000000"/>
          <w:sz w:val="28"/>
          <w:szCs w:val="28"/>
        </w:rPr>
        <w:t>- визначати режим роботи закладу;</w:t>
      </w:r>
    </w:p>
    <w:p w14:paraId="11F07DB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69" w:name="n556"/>
      <w:bookmarkEnd w:id="169"/>
      <w:r>
        <w:rPr>
          <w:rFonts w:ascii="Times New Roman" w:eastAsia="Times New Roman" w:hAnsi="Times New Roman"/>
          <w:color w:val="000000"/>
          <w:sz w:val="28"/>
          <w:szCs w:val="28"/>
        </w:rPr>
        <w:t>- ініціювати перед засновником або уповноваженим ним органом питання щодо створення або ліквідації структурних підрозділів;</w:t>
      </w:r>
    </w:p>
    <w:p w14:paraId="52148251"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70" w:name="n557"/>
      <w:bookmarkEnd w:id="170"/>
      <w:r>
        <w:rPr>
          <w:rFonts w:ascii="Times New Roman" w:eastAsia="Times New Roman" w:hAnsi="Times New Roman"/>
          <w:color w:val="000000"/>
          <w:sz w:val="28"/>
          <w:szCs w:val="28"/>
        </w:rPr>
        <w:t>- видавати відповідно до своєї компетенції накази і контролювати їх виконання;</w:t>
      </w:r>
    </w:p>
    <w:p w14:paraId="77D84247"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71" w:name="n558"/>
      <w:bookmarkEnd w:id="171"/>
      <w:r>
        <w:rPr>
          <w:rFonts w:ascii="Times New Roman" w:eastAsia="Times New Roman" w:hAnsi="Times New Roman"/>
          <w:color w:val="000000"/>
          <w:sz w:val="28"/>
          <w:szCs w:val="28"/>
        </w:rPr>
        <w:lastRenderedPageBreak/>
        <w:t>- укладати угоди (договори, контракти) з фізичними та/або юридичними особами відповідно до своєї компетенції;</w:t>
      </w:r>
    </w:p>
    <w:p w14:paraId="3E738A5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72" w:name="n559"/>
      <w:bookmarkEnd w:id="172"/>
      <w:r>
        <w:rPr>
          <w:rFonts w:ascii="Times New Roman" w:eastAsia="Times New Roman" w:hAnsi="Times New Roman"/>
          <w:color w:val="000000"/>
          <w:sz w:val="28"/>
          <w:szCs w:val="28"/>
        </w:rPr>
        <w:t>- 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14:paraId="718FF344"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bookmarkStart w:id="173" w:name="n560"/>
      <w:bookmarkEnd w:id="173"/>
      <w:r>
        <w:rPr>
          <w:rFonts w:ascii="Times New Roman" w:eastAsia="Times New Roman" w:hAnsi="Times New Roman"/>
          <w:color w:val="000000"/>
          <w:sz w:val="28"/>
          <w:szCs w:val="28"/>
        </w:rPr>
        <w:t>- приймати рішення з інших питань діяльності закладу освіти.</w:t>
      </w:r>
    </w:p>
    <w:p w14:paraId="3A745D9B"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5.7</w:t>
      </w:r>
      <w:r>
        <w:rPr>
          <w:rFonts w:ascii="Times New Roman" w:eastAsia="Times New Roman" w:hAnsi="Times New Roman"/>
          <w:color w:val="333333"/>
          <w:sz w:val="28"/>
          <w:szCs w:val="28"/>
          <w:lang w:val="ru-RU"/>
        </w:rPr>
        <w:t> </w:t>
      </w:r>
      <w:proofErr w:type="spellStart"/>
      <w:r>
        <w:rPr>
          <w:rFonts w:ascii="Times New Roman" w:eastAsia="Times New Roman" w:hAnsi="Times New Roman"/>
          <w:color w:val="000000"/>
          <w:sz w:val="28"/>
          <w:szCs w:val="28"/>
          <w:lang w:val="ru-RU"/>
        </w:rPr>
        <w:t>Трудовий</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договір</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укладається</w:t>
      </w:r>
      <w:proofErr w:type="spellEnd"/>
      <w:r>
        <w:rPr>
          <w:rFonts w:ascii="Times New Roman" w:eastAsia="Times New Roman" w:hAnsi="Times New Roman"/>
          <w:color w:val="000000"/>
          <w:sz w:val="28"/>
          <w:szCs w:val="28"/>
          <w:lang w:val="ru-RU"/>
        </w:rPr>
        <w:t xml:space="preserve"> на </w:t>
      </w:r>
      <w:proofErr w:type="spellStart"/>
      <w:r>
        <w:rPr>
          <w:rFonts w:ascii="Times New Roman" w:eastAsia="Times New Roman" w:hAnsi="Times New Roman"/>
          <w:color w:val="000000"/>
          <w:sz w:val="28"/>
          <w:szCs w:val="28"/>
          <w:lang w:val="ru-RU"/>
        </w:rPr>
        <w:t>шість</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років</w:t>
      </w:r>
      <w:proofErr w:type="spellEnd"/>
      <w:r>
        <w:rPr>
          <w:rFonts w:ascii="Times New Roman" w:eastAsia="Times New Roman" w:hAnsi="Times New Roman"/>
          <w:color w:val="000000"/>
          <w:sz w:val="28"/>
          <w:szCs w:val="28"/>
          <w:lang w:val="ru-RU"/>
        </w:rPr>
        <w:t xml:space="preserve"> на </w:t>
      </w:r>
      <w:proofErr w:type="spellStart"/>
      <w:r>
        <w:rPr>
          <w:rFonts w:ascii="Times New Roman" w:eastAsia="Times New Roman" w:hAnsi="Times New Roman"/>
          <w:color w:val="000000"/>
          <w:sz w:val="28"/>
          <w:szCs w:val="28"/>
          <w:lang w:val="ru-RU"/>
        </w:rPr>
        <w:t>підставі</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рішення</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конкурсної</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комісії</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Після</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закінчення</w:t>
      </w:r>
      <w:proofErr w:type="spellEnd"/>
      <w:r>
        <w:rPr>
          <w:rFonts w:ascii="Times New Roman" w:eastAsia="Times New Roman" w:hAnsi="Times New Roman"/>
          <w:color w:val="000000"/>
          <w:sz w:val="28"/>
          <w:szCs w:val="28"/>
          <w:lang w:val="ru-RU"/>
        </w:rPr>
        <w:t xml:space="preserve"> строку, на </w:t>
      </w:r>
      <w:proofErr w:type="spellStart"/>
      <w:r>
        <w:rPr>
          <w:rFonts w:ascii="Times New Roman" w:eastAsia="Times New Roman" w:hAnsi="Times New Roman"/>
          <w:color w:val="000000"/>
          <w:sz w:val="28"/>
          <w:szCs w:val="28"/>
          <w:lang w:val="ru-RU"/>
        </w:rPr>
        <w:t>який</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укладено</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строковий</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трудовий</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договір</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трудові</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відносини</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припиняються</w:t>
      </w:r>
      <w:proofErr w:type="spellEnd"/>
      <w:r>
        <w:rPr>
          <w:rFonts w:ascii="Times New Roman" w:eastAsia="Times New Roman" w:hAnsi="Times New Roman"/>
          <w:color w:val="000000"/>
          <w:sz w:val="28"/>
          <w:szCs w:val="28"/>
          <w:lang w:val="ru-RU"/>
        </w:rPr>
        <w:t xml:space="preserve"> та не </w:t>
      </w:r>
      <w:proofErr w:type="spellStart"/>
      <w:r>
        <w:rPr>
          <w:rFonts w:ascii="Times New Roman" w:eastAsia="Times New Roman" w:hAnsi="Times New Roman"/>
          <w:color w:val="000000"/>
          <w:sz w:val="28"/>
          <w:szCs w:val="28"/>
          <w:lang w:val="ru-RU"/>
        </w:rPr>
        <w:t>можуть</w:t>
      </w:r>
      <w:proofErr w:type="spellEnd"/>
      <w:r>
        <w:rPr>
          <w:rFonts w:ascii="Times New Roman" w:eastAsia="Times New Roman" w:hAnsi="Times New Roman"/>
          <w:color w:val="000000"/>
          <w:sz w:val="28"/>
          <w:szCs w:val="28"/>
          <w:lang w:val="ru-RU"/>
        </w:rPr>
        <w:t xml:space="preserve"> бути </w:t>
      </w:r>
      <w:proofErr w:type="spellStart"/>
      <w:r>
        <w:rPr>
          <w:rFonts w:ascii="Times New Roman" w:eastAsia="Times New Roman" w:hAnsi="Times New Roman"/>
          <w:color w:val="000000"/>
          <w:sz w:val="28"/>
          <w:szCs w:val="28"/>
          <w:lang w:val="ru-RU"/>
        </w:rPr>
        <w:t>продовжені</w:t>
      </w:r>
      <w:proofErr w:type="spellEnd"/>
      <w:r>
        <w:rPr>
          <w:rFonts w:ascii="Times New Roman" w:eastAsia="Times New Roman" w:hAnsi="Times New Roman"/>
          <w:color w:val="000000"/>
          <w:sz w:val="28"/>
          <w:szCs w:val="28"/>
          <w:lang w:val="ru-RU"/>
        </w:rPr>
        <w:t xml:space="preserve"> на </w:t>
      </w:r>
      <w:proofErr w:type="spellStart"/>
      <w:r>
        <w:rPr>
          <w:rFonts w:ascii="Times New Roman" w:eastAsia="Times New Roman" w:hAnsi="Times New Roman"/>
          <w:color w:val="000000"/>
          <w:sz w:val="28"/>
          <w:szCs w:val="28"/>
          <w:lang w:val="ru-RU"/>
        </w:rPr>
        <w:t>невизначений</w:t>
      </w:r>
      <w:proofErr w:type="spellEnd"/>
      <w:r>
        <w:rPr>
          <w:rFonts w:ascii="Times New Roman" w:eastAsia="Times New Roman" w:hAnsi="Times New Roman"/>
          <w:color w:val="000000"/>
          <w:sz w:val="28"/>
          <w:szCs w:val="28"/>
          <w:lang w:val="ru-RU"/>
        </w:rPr>
        <w:t xml:space="preserve"> строк.</w:t>
      </w:r>
    </w:p>
    <w:p w14:paraId="1D37DE59"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З особою, яка </w:t>
      </w:r>
      <w:proofErr w:type="spellStart"/>
      <w:r>
        <w:rPr>
          <w:rFonts w:ascii="Times New Roman" w:eastAsia="Times New Roman" w:hAnsi="Times New Roman"/>
          <w:color w:val="000000"/>
          <w:sz w:val="28"/>
          <w:szCs w:val="28"/>
          <w:lang w:val="ru-RU"/>
        </w:rPr>
        <w:t>призначається</w:t>
      </w:r>
      <w:proofErr w:type="spellEnd"/>
      <w:r>
        <w:rPr>
          <w:rFonts w:ascii="Times New Roman" w:eastAsia="Times New Roman" w:hAnsi="Times New Roman"/>
          <w:color w:val="000000"/>
          <w:sz w:val="28"/>
          <w:szCs w:val="28"/>
          <w:lang w:val="ru-RU"/>
        </w:rPr>
        <w:t xml:space="preserve"> </w:t>
      </w:r>
      <w:proofErr w:type="gramStart"/>
      <w:r>
        <w:rPr>
          <w:rFonts w:ascii="Times New Roman" w:eastAsia="Times New Roman" w:hAnsi="Times New Roman"/>
          <w:color w:val="000000"/>
          <w:sz w:val="28"/>
          <w:szCs w:val="28"/>
          <w:lang w:val="ru-RU"/>
        </w:rPr>
        <w:t>на посаду</w:t>
      </w:r>
      <w:proofErr w:type="gram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керівника</w:t>
      </w:r>
      <w:proofErr w:type="spellEnd"/>
      <w:r>
        <w:rPr>
          <w:rFonts w:ascii="Times New Roman" w:eastAsia="Times New Roman" w:hAnsi="Times New Roman"/>
          <w:color w:val="000000"/>
          <w:sz w:val="28"/>
          <w:szCs w:val="28"/>
          <w:lang w:val="ru-RU"/>
        </w:rPr>
        <w:t xml:space="preserve"> закладу </w:t>
      </w:r>
      <w:proofErr w:type="spellStart"/>
      <w:r>
        <w:rPr>
          <w:rFonts w:ascii="Times New Roman" w:eastAsia="Times New Roman" w:hAnsi="Times New Roman"/>
          <w:color w:val="000000"/>
          <w:sz w:val="28"/>
          <w:szCs w:val="28"/>
          <w:lang w:val="ru-RU"/>
        </w:rPr>
        <w:t>загальної</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середньої</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освіти</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вперше</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укладається</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трудовий</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договір</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строком</w:t>
      </w:r>
      <w:proofErr w:type="spellEnd"/>
      <w:r>
        <w:rPr>
          <w:rFonts w:ascii="Times New Roman" w:eastAsia="Times New Roman" w:hAnsi="Times New Roman"/>
          <w:color w:val="000000"/>
          <w:sz w:val="28"/>
          <w:szCs w:val="28"/>
          <w:lang w:val="ru-RU"/>
        </w:rPr>
        <w:t xml:space="preserve"> на два роки. </w:t>
      </w:r>
      <w:proofErr w:type="spellStart"/>
      <w:r>
        <w:rPr>
          <w:rFonts w:ascii="Times New Roman" w:eastAsia="Times New Roman" w:hAnsi="Times New Roman"/>
          <w:color w:val="000000"/>
          <w:sz w:val="28"/>
          <w:szCs w:val="28"/>
          <w:lang w:val="ru-RU"/>
        </w:rPr>
        <w:t>Після</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закінчення</w:t>
      </w:r>
      <w:proofErr w:type="spellEnd"/>
      <w:r>
        <w:rPr>
          <w:rFonts w:ascii="Times New Roman" w:eastAsia="Times New Roman" w:hAnsi="Times New Roman"/>
          <w:color w:val="000000"/>
          <w:sz w:val="28"/>
          <w:szCs w:val="28"/>
          <w:lang w:val="ru-RU"/>
        </w:rPr>
        <w:t xml:space="preserve"> строку </w:t>
      </w:r>
      <w:proofErr w:type="spellStart"/>
      <w:r>
        <w:rPr>
          <w:rFonts w:ascii="Times New Roman" w:eastAsia="Times New Roman" w:hAnsi="Times New Roman"/>
          <w:color w:val="000000"/>
          <w:sz w:val="28"/>
          <w:szCs w:val="28"/>
          <w:lang w:val="ru-RU"/>
        </w:rPr>
        <w:t>дії</w:t>
      </w:r>
      <w:proofErr w:type="spellEnd"/>
      <w:r>
        <w:rPr>
          <w:rFonts w:ascii="Times New Roman" w:eastAsia="Times New Roman" w:hAnsi="Times New Roman"/>
          <w:color w:val="000000"/>
          <w:sz w:val="28"/>
          <w:szCs w:val="28"/>
          <w:lang w:val="ru-RU"/>
        </w:rPr>
        <w:t xml:space="preserve"> такого строкового трудового договору та за </w:t>
      </w:r>
      <w:proofErr w:type="spellStart"/>
      <w:r>
        <w:rPr>
          <w:rFonts w:ascii="Times New Roman" w:eastAsia="Times New Roman" w:hAnsi="Times New Roman"/>
          <w:color w:val="000000"/>
          <w:sz w:val="28"/>
          <w:szCs w:val="28"/>
          <w:lang w:val="ru-RU"/>
        </w:rPr>
        <w:t>умови</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належного</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його</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виконання</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сторони</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мають</w:t>
      </w:r>
      <w:proofErr w:type="spellEnd"/>
      <w:r>
        <w:rPr>
          <w:rFonts w:ascii="Times New Roman" w:eastAsia="Times New Roman" w:hAnsi="Times New Roman"/>
          <w:color w:val="000000"/>
          <w:sz w:val="28"/>
          <w:szCs w:val="28"/>
          <w:lang w:val="ru-RU"/>
        </w:rPr>
        <w:t xml:space="preserve"> право </w:t>
      </w:r>
      <w:proofErr w:type="spellStart"/>
      <w:r>
        <w:rPr>
          <w:rFonts w:ascii="Times New Roman" w:eastAsia="Times New Roman" w:hAnsi="Times New Roman"/>
          <w:color w:val="000000"/>
          <w:sz w:val="28"/>
          <w:szCs w:val="28"/>
          <w:lang w:val="ru-RU"/>
        </w:rPr>
        <w:t>продовжити</w:t>
      </w:r>
      <w:proofErr w:type="spellEnd"/>
      <w:r>
        <w:rPr>
          <w:rFonts w:ascii="Times New Roman" w:eastAsia="Times New Roman" w:hAnsi="Times New Roman"/>
          <w:color w:val="000000"/>
          <w:sz w:val="28"/>
          <w:szCs w:val="28"/>
          <w:lang w:val="ru-RU"/>
        </w:rPr>
        <w:t xml:space="preserve"> строк </w:t>
      </w:r>
      <w:proofErr w:type="spellStart"/>
      <w:r>
        <w:rPr>
          <w:rFonts w:ascii="Times New Roman" w:eastAsia="Times New Roman" w:hAnsi="Times New Roman"/>
          <w:color w:val="000000"/>
          <w:sz w:val="28"/>
          <w:szCs w:val="28"/>
          <w:lang w:val="ru-RU"/>
        </w:rPr>
        <w:t>дії</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відповідного</w:t>
      </w:r>
      <w:proofErr w:type="spellEnd"/>
      <w:r>
        <w:rPr>
          <w:rFonts w:ascii="Times New Roman" w:eastAsia="Times New Roman" w:hAnsi="Times New Roman"/>
          <w:color w:val="000000"/>
          <w:sz w:val="28"/>
          <w:szCs w:val="28"/>
          <w:lang w:val="ru-RU"/>
        </w:rPr>
        <w:t xml:space="preserve"> строкового трудового договору </w:t>
      </w:r>
      <w:proofErr w:type="spellStart"/>
      <w:r>
        <w:rPr>
          <w:rFonts w:ascii="Times New Roman" w:eastAsia="Times New Roman" w:hAnsi="Times New Roman"/>
          <w:color w:val="000000"/>
          <w:sz w:val="28"/>
          <w:szCs w:val="28"/>
          <w:lang w:val="ru-RU"/>
        </w:rPr>
        <w:t>ще</w:t>
      </w:r>
      <w:proofErr w:type="spellEnd"/>
      <w:r>
        <w:rPr>
          <w:rFonts w:ascii="Times New Roman" w:eastAsia="Times New Roman" w:hAnsi="Times New Roman"/>
          <w:color w:val="000000"/>
          <w:sz w:val="28"/>
          <w:szCs w:val="28"/>
          <w:lang w:val="ru-RU"/>
        </w:rPr>
        <w:t xml:space="preserve"> на </w:t>
      </w:r>
      <w:proofErr w:type="spellStart"/>
      <w:r>
        <w:rPr>
          <w:rFonts w:ascii="Times New Roman" w:eastAsia="Times New Roman" w:hAnsi="Times New Roman"/>
          <w:color w:val="000000"/>
          <w:sz w:val="28"/>
          <w:szCs w:val="28"/>
          <w:lang w:val="ru-RU"/>
        </w:rPr>
        <w:t>чотири</w:t>
      </w:r>
      <w:proofErr w:type="spellEnd"/>
      <w:r>
        <w:rPr>
          <w:rFonts w:ascii="Times New Roman" w:eastAsia="Times New Roman" w:hAnsi="Times New Roman"/>
          <w:color w:val="000000"/>
          <w:sz w:val="28"/>
          <w:szCs w:val="28"/>
          <w:lang w:val="ru-RU"/>
        </w:rPr>
        <w:t xml:space="preserve"> роки без </w:t>
      </w:r>
      <w:proofErr w:type="spellStart"/>
      <w:r>
        <w:rPr>
          <w:rFonts w:ascii="Times New Roman" w:eastAsia="Times New Roman" w:hAnsi="Times New Roman"/>
          <w:color w:val="000000"/>
          <w:sz w:val="28"/>
          <w:szCs w:val="28"/>
          <w:lang w:val="ru-RU"/>
        </w:rPr>
        <w:t>проведення</w:t>
      </w:r>
      <w:proofErr w:type="spellEnd"/>
      <w:r>
        <w:rPr>
          <w:rFonts w:ascii="Times New Roman" w:eastAsia="Times New Roman" w:hAnsi="Times New Roman"/>
          <w:color w:val="000000"/>
          <w:sz w:val="28"/>
          <w:szCs w:val="28"/>
          <w:lang w:val="ru-RU"/>
        </w:rPr>
        <w:t xml:space="preserve"> конкурсу.</w:t>
      </w:r>
    </w:p>
    <w:p w14:paraId="0359CA69"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Особа не </w:t>
      </w:r>
      <w:proofErr w:type="spellStart"/>
      <w:r>
        <w:rPr>
          <w:rFonts w:ascii="Times New Roman" w:eastAsia="Times New Roman" w:hAnsi="Times New Roman"/>
          <w:color w:val="000000"/>
          <w:sz w:val="28"/>
          <w:szCs w:val="28"/>
          <w:lang w:val="ru-RU"/>
        </w:rPr>
        <w:t>може</w:t>
      </w:r>
      <w:proofErr w:type="spellEnd"/>
      <w:r>
        <w:rPr>
          <w:rFonts w:ascii="Times New Roman" w:eastAsia="Times New Roman" w:hAnsi="Times New Roman"/>
          <w:color w:val="000000"/>
          <w:sz w:val="28"/>
          <w:szCs w:val="28"/>
          <w:lang w:val="ru-RU"/>
        </w:rPr>
        <w:t xml:space="preserve"> бути </w:t>
      </w:r>
      <w:proofErr w:type="spellStart"/>
      <w:r>
        <w:rPr>
          <w:rFonts w:ascii="Times New Roman" w:eastAsia="Times New Roman" w:hAnsi="Times New Roman"/>
          <w:color w:val="000000"/>
          <w:sz w:val="28"/>
          <w:szCs w:val="28"/>
          <w:lang w:val="ru-RU"/>
        </w:rPr>
        <w:t>керівником</w:t>
      </w:r>
      <w:proofErr w:type="spellEnd"/>
      <w:r>
        <w:rPr>
          <w:rFonts w:ascii="Times New Roman" w:eastAsia="Times New Roman" w:hAnsi="Times New Roman"/>
          <w:color w:val="000000"/>
          <w:sz w:val="28"/>
          <w:szCs w:val="28"/>
          <w:lang w:val="ru-RU"/>
        </w:rPr>
        <w:t xml:space="preserve"> одного і того ж закладу </w:t>
      </w:r>
      <w:proofErr w:type="spellStart"/>
      <w:r>
        <w:rPr>
          <w:rFonts w:ascii="Times New Roman" w:eastAsia="Times New Roman" w:hAnsi="Times New Roman"/>
          <w:color w:val="000000"/>
          <w:sz w:val="28"/>
          <w:szCs w:val="28"/>
          <w:lang w:val="ru-RU"/>
        </w:rPr>
        <w:t>загальної</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середньої</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освіти</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більше</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ніж</w:t>
      </w:r>
      <w:proofErr w:type="spellEnd"/>
      <w:r>
        <w:rPr>
          <w:rFonts w:ascii="Times New Roman" w:eastAsia="Times New Roman" w:hAnsi="Times New Roman"/>
          <w:color w:val="000000"/>
          <w:sz w:val="28"/>
          <w:szCs w:val="28"/>
          <w:lang w:val="ru-RU"/>
        </w:rPr>
        <w:t xml:space="preserve"> два строки </w:t>
      </w:r>
      <w:proofErr w:type="spellStart"/>
      <w:r>
        <w:rPr>
          <w:rFonts w:ascii="Times New Roman" w:eastAsia="Times New Roman" w:hAnsi="Times New Roman"/>
          <w:color w:val="000000"/>
          <w:sz w:val="28"/>
          <w:szCs w:val="28"/>
          <w:lang w:val="ru-RU"/>
        </w:rPr>
        <w:t>підряд</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крім</w:t>
      </w:r>
      <w:proofErr w:type="spellEnd"/>
      <w:r>
        <w:rPr>
          <w:rFonts w:ascii="Times New Roman" w:eastAsia="Times New Roman" w:hAnsi="Times New Roman"/>
          <w:color w:val="000000"/>
          <w:sz w:val="28"/>
          <w:szCs w:val="28"/>
          <w:lang w:val="ru-RU"/>
        </w:rPr>
        <w:t xml:space="preserve"> тих, </w:t>
      </w:r>
      <w:proofErr w:type="spellStart"/>
      <w:r>
        <w:rPr>
          <w:rFonts w:ascii="Times New Roman" w:eastAsia="Times New Roman" w:hAnsi="Times New Roman"/>
          <w:color w:val="000000"/>
          <w:sz w:val="28"/>
          <w:szCs w:val="28"/>
          <w:lang w:val="ru-RU"/>
        </w:rPr>
        <w:t>що</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розташовані</w:t>
      </w:r>
      <w:proofErr w:type="spellEnd"/>
      <w:r>
        <w:rPr>
          <w:rFonts w:ascii="Times New Roman" w:eastAsia="Times New Roman" w:hAnsi="Times New Roman"/>
          <w:color w:val="000000"/>
          <w:sz w:val="28"/>
          <w:szCs w:val="28"/>
          <w:lang w:val="ru-RU"/>
        </w:rPr>
        <w:t xml:space="preserve"> в </w:t>
      </w:r>
      <w:proofErr w:type="spellStart"/>
      <w:r>
        <w:rPr>
          <w:rFonts w:ascii="Times New Roman" w:eastAsia="Times New Roman" w:hAnsi="Times New Roman"/>
          <w:color w:val="000000"/>
          <w:sz w:val="28"/>
          <w:szCs w:val="28"/>
          <w:lang w:val="ru-RU"/>
        </w:rPr>
        <w:t>населених</w:t>
      </w:r>
      <w:proofErr w:type="spellEnd"/>
      <w:r>
        <w:rPr>
          <w:rFonts w:ascii="Times New Roman" w:eastAsia="Times New Roman" w:hAnsi="Times New Roman"/>
          <w:color w:val="000000"/>
          <w:sz w:val="28"/>
          <w:szCs w:val="28"/>
          <w:lang w:val="ru-RU"/>
        </w:rPr>
        <w:t xml:space="preserve"> пунктах з одним закладом </w:t>
      </w:r>
      <w:proofErr w:type="spellStart"/>
      <w:r>
        <w:rPr>
          <w:rFonts w:ascii="Times New Roman" w:eastAsia="Times New Roman" w:hAnsi="Times New Roman"/>
          <w:color w:val="000000"/>
          <w:sz w:val="28"/>
          <w:szCs w:val="28"/>
          <w:lang w:val="ru-RU"/>
        </w:rPr>
        <w:t>загальної</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середньої</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освіти</w:t>
      </w:r>
      <w:proofErr w:type="spellEnd"/>
      <w:r>
        <w:rPr>
          <w:rFonts w:ascii="Times New Roman" w:eastAsia="Times New Roman" w:hAnsi="Times New Roman"/>
          <w:color w:val="000000"/>
          <w:sz w:val="28"/>
          <w:szCs w:val="28"/>
          <w:lang w:val="ru-RU"/>
        </w:rPr>
        <w:t xml:space="preserve">). До </w:t>
      </w:r>
      <w:proofErr w:type="spellStart"/>
      <w:r>
        <w:rPr>
          <w:rFonts w:ascii="Times New Roman" w:eastAsia="Times New Roman" w:hAnsi="Times New Roman"/>
          <w:color w:val="000000"/>
          <w:sz w:val="28"/>
          <w:szCs w:val="28"/>
          <w:lang w:val="ru-RU"/>
        </w:rPr>
        <w:t>першого</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шестирічного</w:t>
      </w:r>
      <w:proofErr w:type="spellEnd"/>
      <w:r>
        <w:rPr>
          <w:rFonts w:ascii="Times New Roman" w:eastAsia="Times New Roman" w:hAnsi="Times New Roman"/>
          <w:color w:val="000000"/>
          <w:sz w:val="28"/>
          <w:szCs w:val="28"/>
          <w:lang w:val="ru-RU"/>
        </w:rPr>
        <w:t xml:space="preserve"> строку </w:t>
      </w:r>
      <w:proofErr w:type="spellStart"/>
      <w:r>
        <w:rPr>
          <w:rFonts w:ascii="Times New Roman" w:eastAsia="Times New Roman" w:hAnsi="Times New Roman"/>
          <w:color w:val="000000"/>
          <w:sz w:val="28"/>
          <w:szCs w:val="28"/>
          <w:lang w:val="ru-RU"/>
        </w:rPr>
        <w:t>включається</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дворічний</w:t>
      </w:r>
      <w:proofErr w:type="spellEnd"/>
      <w:r>
        <w:rPr>
          <w:rFonts w:ascii="Times New Roman" w:eastAsia="Times New Roman" w:hAnsi="Times New Roman"/>
          <w:color w:val="000000"/>
          <w:sz w:val="28"/>
          <w:szCs w:val="28"/>
          <w:lang w:val="ru-RU"/>
        </w:rPr>
        <w:t xml:space="preserve"> строк </w:t>
      </w:r>
      <w:proofErr w:type="spellStart"/>
      <w:r>
        <w:rPr>
          <w:rFonts w:ascii="Times New Roman" w:eastAsia="Times New Roman" w:hAnsi="Times New Roman"/>
          <w:color w:val="000000"/>
          <w:sz w:val="28"/>
          <w:szCs w:val="28"/>
          <w:lang w:val="ru-RU"/>
        </w:rPr>
        <w:t>перебування</w:t>
      </w:r>
      <w:proofErr w:type="spellEnd"/>
      <w:r>
        <w:rPr>
          <w:rFonts w:ascii="Times New Roman" w:eastAsia="Times New Roman" w:hAnsi="Times New Roman"/>
          <w:color w:val="000000"/>
          <w:sz w:val="28"/>
          <w:szCs w:val="28"/>
          <w:lang w:val="ru-RU"/>
        </w:rPr>
        <w:t xml:space="preserve"> на </w:t>
      </w:r>
      <w:proofErr w:type="spellStart"/>
      <w:r>
        <w:rPr>
          <w:rFonts w:ascii="Times New Roman" w:eastAsia="Times New Roman" w:hAnsi="Times New Roman"/>
          <w:color w:val="000000"/>
          <w:sz w:val="28"/>
          <w:szCs w:val="28"/>
          <w:lang w:val="ru-RU"/>
        </w:rPr>
        <w:t>посаді</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керівника</w:t>
      </w:r>
      <w:proofErr w:type="spellEnd"/>
      <w:r>
        <w:rPr>
          <w:rFonts w:ascii="Times New Roman" w:eastAsia="Times New Roman" w:hAnsi="Times New Roman"/>
          <w:color w:val="000000"/>
          <w:sz w:val="28"/>
          <w:szCs w:val="28"/>
          <w:lang w:val="ru-RU"/>
        </w:rPr>
        <w:t xml:space="preserve"> закладу </w:t>
      </w:r>
      <w:proofErr w:type="spellStart"/>
      <w:r>
        <w:rPr>
          <w:rFonts w:ascii="Times New Roman" w:eastAsia="Times New Roman" w:hAnsi="Times New Roman"/>
          <w:color w:val="000000"/>
          <w:sz w:val="28"/>
          <w:szCs w:val="28"/>
          <w:lang w:val="ru-RU"/>
        </w:rPr>
        <w:t>загальної</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середньої</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освіти</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призначеного</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вперше</w:t>
      </w:r>
      <w:proofErr w:type="spellEnd"/>
      <w:r>
        <w:rPr>
          <w:rFonts w:ascii="Times New Roman" w:eastAsia="Times New Roman" w:hAnsi="Times New Roman"/>
          <w:color w:val="000000"/>
          <w:sz w:val="28"/>
          <w:szCs w:val="28"/>
          <w:lang w:val="ru-RU"/>
        </w:rPr>
        <w:t>.</w:t>
      </w:r>
    </w:p>
    <w:p w14:paraId="26B6DBF6"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Не </w:t>
      </w:r>
      <w:proofErr w:type="spellStart"/>
      <w:r>
        <w:rPr>
          <w:rFonts w:ascii="Times New Roman" w:eastAsia="Times New Roman" w:hAnsi="Times New Roman"/>
          <w:color w:val="000000"/>
          <w:sz w:val="28"/>
          <w:szCs w:val="28"/>
          <w:lang w:val="ru-RU"/>
        </w:rPr>
        <w:t>може</w:t>
      </w:r>
      <w:proofErr w:type="spellEnd"/>
      <w:r>
        <w:rPr>
          <w:rFonts w:ascii="Times New Roman" w:eastAsia="Times New Roman" w:hAnsi="Times New Roman"/>
          <w:color w:val="000000"/>
          <w:sz w:val="28"/>
          <w:szCs w:val="28"/>
          <w:lang w:val="ru-RU"/>
        </w:rPr>
        <w:t xml:space="preserve"> бути </w:t>
      </w:r>
      <w:proofErr w:type="spellStart"/>
      <w:r>
        <w:rPr>
          <w:rFonts w:ascii="Times New Roman" w:eastAsia="Times New Roman" w:hAnsi="Times New Roman"/>
          <w:color w:val="000000"/>
          <w:sz w:val="28"/>
          <w:szCs w:val="28"/>
          <w:lang w:val="ru-RU"/>
        </w:rPr>
        <w:t>укладено</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трудовий</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договір</w:t>
      </w:r>
      <w:proofErr w:type="spellEnd"/>
      <w:r>
        <w:rPr>
          <w:rFonts w:ascii="Times New Roman" w:eastAsia="Times New Roman" w:hAnsi="Times New Roman"/>
          <w:color w:val="000000"/>
          <w:sz w:val="28"/>
          <w:szCs w:val="28"/>
          <w:lang w:val="ru-RU"/>
        </w:rPr>
        <w:t xml:space="preserve"> з особою, яка не </w:t>
      </w:r>
      <w:proofErr w:type="spellStart"/>
      <w:r>
        <w:rPr>
          <w:rFonts w:ascii="Times New Roman" w:eastAsia="Times New Roman" w:hAnsi="Times New Roman"/>
          <w:color w:val="000000"/>
          <w:sz w:val="28"/>
          <w:szCs w:val="28"/>
          <w:lang w:val="ru-RU"/>
        </w:rPr>
        <w:t>може</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обіймати</w:t>
      </w:r>
      <w:proofErr w:type="spellEnd"/>
      <w:r>
        <w:rPr>
          <w:rFonts w:ascii="Times New Roman" w:eastAsia="Times New Roman" w:hAnsi="Times New Roman"/>
          <w:color w:val="000000"/>
          <w:sz w:val="28"/>
          <w:szCs w:val="28"/>
          <w:lang w:val="ru-RU"/>
        </w:rPr>
        <w:t xml:space="preserve"> посаду </w:t>
      </w:r>
      <w:proofErr w:type="spellStart"/>
      <w:r>
        <w:rPr>
          <w:rFonts w:ascii="Times New Roman" w:eastAsia="Times New Roman" w:hAnsi="Times New Roman"/>
          <w:color w:val="000000"/>
          <w:sz w:val="28"/>
          <w:szCs w:val="28"/>
          <w:lang w:val="ru-RU"/>
        </w:rPr>
        <w:t>керівника</w:t>
      </w:r>
      <w:proofErr w:type="spellEnd"/>
      <w:r>
        <w:rPr>
          <w:rFonts w:ascii="Times New Roman" w:eastAsia="Times New Roman" w:hAnsi="Times New Roman"/>
          <w:color w:val="000000"/>
          <w:sz w:val="28"/>
          <w:szCs w:val="28"/>
          <w:lang w:val="ru-RU"/>
        </w:rPr>
        <w:t xml:space="preserve"> закладу </w:t>
      </w:r>
      <w:proofErr w:type="spellStart"/>
      <w:r>
        <w:rPr>
          <w:rFonts w:ascii="Times New Roman" w:eastAsia="Times New Roman" w:hAnsi="Times New Roman"/>
          <w:color w:val="000000"/>
          <w:sz w:val="28"/>
          <w:szCs w:val="28"/>
          <w:lang w:val="ru-RU"/>
        </w:rPr>
        <w:t>загальної</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середньої</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освіти</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відповідно</w:t>
      </w:r>
      <w:proofErr w:type="spellEnd"/>
      <w:r>
        <w:rPr>
          <w:rFonts w:ascii="Times New Roman" w:eastAsia="Times New Roman" w:hAnsi="Times New Roman"/>
          <w:color w:val="000000"/>
          <w:sz w:val="28"/>
          <w:szCs w:val="28"/>
          <w:lang w:val="ru-RU"/>
        </w:rPr>
        <w:t xml:space="preserve"> до Закону </w:t>
      </w:r>
      <w:proofErr w:type="spellStart"/>
      <w:r>
        <w:rPr>
          <w:rFonts w:ascii="Times New Roman" w:eastAsia="Times New Roman" w:hAnsi="Times New Roman"/>
          <w:color w:val="000000"/>
          <w:sz w:val="28"/>
          <w:szCs w:val="28"/>
          <w:lang w:val="ru-RU"/>
        </w:rPr>
        <w:t>України</w:t>
      </w:r>
      <w:proofErr w:type="spellEnd"/>
      <w:r>
        <w:rPr>
          <w:rFonts w:ascii="Times New Roman" w:eastAsia="Times New Roman" w:hAnsi="Times New Roman"/>
          <w:color w:val="000000"/>
          <w:sz w:val="28"/>
          <w:szCs w:val="28"/>
          <w:lang w:val="ru-RU"/>
        </w:rPr>
        <w:t xml:space="preserve"> «Про </w:t>
      </w:r>
      <w:proofErr w:type="spellStart"/>
      <w:r>
        <w:rPr>
          <w:rFonts w:ascii="Times New Roman" w:eastAsia="Times New Roman" w:hAnsi="Times New Roman"/>
          <w:color w:val="000000"/>
          <w:sz w:val="28"/>
          <w:szCs w:val="28"/>
          <w:lang w:val="ru-RU"/>
        </w:rPr>
        <w:t>повну</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загальну</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середню</w:t>
      </w:r>
      <w:proofErr w:type="spellEnd"/>
      <w:r>
        <w:rPr>
          <w:rFonts w:ascii="Times New Roman" w:eastAsia="Times New Roman" w:hAnsi="Times New Roman"/>
          <w:color w:val="000000"/>
          <w:sz w:val="28"/>
          <w:szCs w:val="28"/>
          <w:lang w:val="ru-RU"/>
        </w:rPr>
        <w:t xml:space="preserve"> </w:t>
      </w:r>
      <w:proofErr w:type="spellStart"/>
      <w:r>
        <w:rPr>
          <w:rFonts w:ascii="Times New Roman" w:eastAsia="Times New Roman" w:hAnsi="Times New Roman"/>
          <w:color w:val="000000"/>
          <w:sz w:val="28"/>
          <w:szCs w:val="28"/>
          <w:lang w:val="ru-RU"/>
        </w:rPr>
        <w:t>освіту</w:t>
      </w:r>
      <w:proofErr w:type="spellEnd"/>
      <w:r>
        <w:rPr>
          <w:rFonts w:ascii="Times New Roman" w:eastAsia="Times New Roman" w:hAnsi="Times New Roman"/>
          <w:color w:val="000000"/>
          <w:sz w:val="28"/>
          <w:szCs w:val="28"/>
          <w:lang w:val="ru-RU"/>
        </w:rPr>
        <w:t>».</w:t>
      </w:r>
    </w:p>
    <w:p w14:paraId="50214096"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5.</w:t>
      </w:r>
      <w:r>
        <w:rPr>
          <w:rFonts w:ascii="Times New Roman" w:eastAsia="Times New Roman" w:hAnsi="Times New Roman"/>
          <w:color w:val="000000"/>
          <w:sz w:val="28"/>
          <w:szCs w:val="28"/>
          <w:lang w:val="ru-RU"/>
        </w:rPr>
        <w:t>8</w:t>
      </w:r>
      <w:r>
        <w:rPr>
          <w:rFonts w:ascii="Times New Roman" w:eastAsia="Times New Roman" w:hAnsi="Times New Roman"/>
          <w:color w:val="000000"/>
          <w:sz w:val="28"/>
          <w:szCs w:val="28"/>
        </w:rPr>
        <w:t>. Керівник закладу освіти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14:paraId="26B79AA1"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hAnsi="Times New Roman"/>
          <w:sz w:val="28"/>
          <w:szCs w:val="28"/>
          <w:shd w:val="clear" w:color="auto" w:fill="FFFFFF"/>
        </w:rPr>
        <w:t>5.</w:t>
      </w:r>
      <w:r>
        <w:rPr>
          <w:rFonts w:ascii="Times New Roman" w:hAnsi="Times New Roman"/>
          <w:sz w:val="28"/>
          <w:szCs w:val="28"/>
          <w:shd w:val="clear" w:color="auto" w:fill="FFFFFF"/>
          <w:lang w:val="ru-RU"/>
        </w:rPr>
        <w:t>9</w:t>
      </w:r>
      <w:r>
        <w:rPr>
          <w:rFonts w:ascii="Times New Roman" w:hAnsi="Times New Roman"/>
          <w:sz w:val="28"/>
          <w:szCs w:val="28"/>
          <w:shd w:val="clear" w:color="auto" w:fill="FFFFFF"/>
        </w:rPr>
        <w:t>. О</w:t>
      </w:r>
      <w:r>
        <w:rPr>
          <w:rFonts w:ascii="Times New Roman" w:eastAsia="Times New Roman" w:hAnsi="Times New Roman"/>
          <w:color w:val="000000"/>
          <w:sz w:val="28"/>
          <w:szCs w:val="28"/>
        </w:rPr>
        <w:t>сновним постійно діючим к</w:t>
      </w:r>
      <w:r>
        <w:rPr>
          <w:rFonts w:ascii="Times New Roman" w:hAnsi="Times New Roman"/>
          <w:sz w:val="28"/>
          <w:szCs w:val="28"/>
          <w:shd w:val="clear" w:color="auto" w:fill="FFFFFF"/>
        </w:rPr>
        <w:t xml:space="preserve">олегіальним органом управління закладу освіти є педагогічна рада, повноваження якої визначаються Законом України </w:t>
      </w:r>
      <w:r>
        <w:rPr>
          <w:rFonts w:ascii="Times New Roman" w:hAnsi="Times New Roman"/>
          <w:sz w:val="28"/>
          <w:szCs w:val="28"/>
          <w:shd w:val="clear" w:color="auto" w:fill="FFFFFF"/>
        </w:rPr>
        <w:lastRenderedPageBreak/>
        <w:t>«Про освіту», Законом України «Про повну загальну середню освіту» та цим статутом.</w:t>
      </w:r>
      <w:r>
        <w:rPr>
          <w:rFonts w:ascii="Times New Roman" w:hAnsi="Times New Roman"/>
          <w:sz w:val="28"/>
          <w:szCs w:val="28"/>
        </w:rPr>
        <w:t xml:space="preserve"> Головою педагогічної ради є керівник закладу освіти. Усі педагогічні працівники закладу освіти беруть участь у засіданнях педагогічної ради.</w:t>
      </w:r>
      <w:r>
        <w:rPr>
          <w:rFonts w:ascii="Times New Roman" w:hAnsi="Times New Roman"/>
          <w:sz w:val="28"/>
          <w:szCs w:val="28"/>
          <w:u w:val="single"/>
        </w:rPr>
        <w:t xml:space="preserve"> </w:t>
      </w:r>
    </w:p>
    <w:p w14:paraId="6CB3C7AF"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ru-RU"/>
        </w:rPr>
        <w:t>10</w:t>
      </w:r>
      <w:r>
        <w:rPr>
          <w:rFonts w:ascii="Times New Roman" w:hAnsi="Times New Roman"/>
          <w:sz w:val="28"/>
          <w:szCs w:val="28"/>
        </w:rPr>
        <w:t>. Засідання педагогічної ради проводяться у міру потреби, але не менш як чотири рази на рік.</w:t>
      </w:r>
    </w:p>
    <w:p w14:paraId="4800836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lang w:val="ru-RU"/>
        </w:rPr>
        <w:t>1</w:t>
      </w:r>
      <w:r>
        <w:rPr>
          <w:rFonts w:ascii="Times New Roman" w:hAnsi="Times New Roman"/>
          <w:sz w:val="28"/>
          <w:szCs w:val="28"/>
        </w:rPr>
        <w:t>. Педагогічна рада закладу освіти:</w:t>
      </w:r>
    </w:p>
    <w:p w14:paraId="56BEDA5E"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схвалює стратегію розвитку закладу освіти та річний план роботи;</w:t>
      </w:r>
    </w:p>
    <w:p w14:paraId="72CC25F5"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74" w:name="n679"/>
      <w:bookmarkEnd w:id="174"/>
      <w:r>
        <w:rPr>
          <w:rFonts w:ascii="Times New Roman" w:eastAsia="Times New Roman" w:hAnsi="Times New Roman"/>
          <w:color w:val="000000"/>
          <w:sz w:val="28"/>
          <w:szCs w:val="28"/>
        </w:rPr>
        <w:t>- схвалює освітню (освітні) програму (програми), зміни до неї (них) та оцінює результати її (їх) виконання;</w:t>
      </w:r>
    </w:p>
    <w:p w14:paraId="1CD911BB"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75" w:name="n680"/>
      <w:bookmarkEnd w:id="175"/>
      <w:r>
        <w:rPr>
          <w:rFonts w:ascii="Times New Roman" w:eastAsia="Times New Roman" w:hAnsi="Times New Roman"/>
          <w:color w:val="000000"/>
          <w:sz w:val="28"/>
          <w:szCs w:val="28"/>
        </w:rPr>
        <w:t>- схвалює правила внутрішнього розпорядку, положення про внутрішню систему забезпечення якості освіти;</w:t>
      </w:r>
    </w:p>
    <w:p w14:paraId="4E89F1CC"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76" w:name="n681"/>
      <w:bookmarkEnd w:id="176"/>
      <w:r>
        <w:rPr>
          <w:rFonts w:ascii="Times New Roman" w:eastAsia="Times New Roman" w:hAnsi="Times New Roman"/>
          <w:color w:val="000000"/>
          <w:sz w:val="28"/>
          <w:szCs w:val="28"/>
        </w:rPr>
        <w:t>- приймає рішення щодо вдосконалення і методичного забезпечення освітнього процесу;</w:t>
      </w:r>
    </w:p>
    <w:p w14:paraId="1D0E0829"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77" w:name="n682"/>
      <w:bookmarkEnd w:id="177"/>
      <w:r>
        <w:rPr>
          <w:rFonts w:ascii="Times New Roman" w:eastAsia="Times New Roman" w:hAnsi="Times New Roman"/>
          <w:color w:val="000000"/>
          <w:sz w:val="28"/>
          <w:szCs w:val="28"/>
        </w:rPr>
        <w:t>-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14:paraId="3E5BD9B2"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78" w:name="n683"/>
      <w:bookmarkEnd w:id="178"/>
      <w:r>
        <w:rPr>
          <w:rFonts w:ascii="Times New Roman" w:eastAsia="Times New Roman" w:hAnsi="Times New Roman"/>
          <w:color w:val="000000"/>
          <w:sz w:val="28"/>
          <w:szCs w:val="28"/>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14:paraId="64BB627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79" w:name="n684"/>
      <w:bookmarkEnd w:id="179"/>
      <w:r>
        <w:rPr>
          <w:rFonts w:ascii="Times New Roman" w:eastAsia="Times New Roman" w:hAnsi="Times New Roman"/>
          <w:color w:val="000000"/>
          <w:sz w:val="28"/>
          <w:szCs w:val="28"/>
        </w:rPr>
        <w:t>-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14:paraId="03BD8983"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80" w:name="n685"/>
      <w:bookmarkEnd w:id="180"/>
      <w:r>
        <w:rPr>
          <w:rFonts w:ascii="Times New Roman" w:eastAsia="Times New Roman" w:hAnsi="Times New Roman"/>
          <w:color w:val="000000"/>
          <w:sz w:val="28"/>
          <w:szCs w:val="28"/>
        </w:rPr>
        <w:t xml:space="preserve">-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w:t>
      </w:r>
      <w:r>
        <w:rPr>
          <w:rFonts w:ascii="Times New Roman" w:eastAsia="Times New Roman" w:hAnsi="Times New Roman"/>
          <w:color w:val="000000"/>
          <w:sz w:val="28"/>
          <w:szCs w:val="28"/>
        </w:rPr>
        <w:lastRenderedPageBreak/>
        <w:t>установами, фізичними та юридичними особами, які сприяють розвитку освіти;</w:t>
      </w:r>
    </w:p>
    <w:p w14:paraId="195119FE"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81" w:name="n686"/>
      <w:bookmarkEnd w:id="181"/>
      <w:r>
        <w:rPr>
          <w:rFonts w:ascii="Times New Roman" w:eastAsia="Times New Roman" w:hAnsi="Times New Roman"/>
          <w:color w:val="000000"/>
          <w:sz w:val="28"/>
          <w:szCs w:val="28"/>
        </w:rPr>
        <w:t>- 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14:paraId="575EEFFA"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182" w:name="n687"/>
      <w:bookmarkEnd w:id="182"/>
      <w:r>
        <w:rPr>
          <w:rFonts w:ascii="Times New Roman" w:eastAsia="Times New Roman" w:hAnsi="Times New Roman"/>
          <w:color w:val="000000"/>
          <w:sz w:val="28"/>
          <w:szCs w:val="28"/>
        </w:rPr>
        <w:t>розглядає інші питання, віднесені законом та/або статутом закладу освіти до її повноважень.</w:t>
      </w:r>
    </w:p>
    <w:p w14:paraId="70292754"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hAnsi="Times New Roman"/>
          <w:sz w:val="28"/>
          <w:szCs w:val="28"/>
        </w:rPr>
        <w:t xml:space="preserve"> ‒ розглядає інші питання, віднесені Законом України «Про освіту», «Про повну загальну середню освіту» та  цим Статутом до її повноважень.</w:t>
      </w:r>
    </w:p>
    <w:p w14:paraId="75D6B5BA"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t xml:space="preserve">    Рішення педагогічної ради закладу освіти вводяться в дію наказом керівника закладу </w:t>
      </w:r>
      <w:r>
        <w:rPr>
          <w:rFonts w:ascii="Times New Roman" w:eastAsia="Times New Roman" w:hAnsi="Times New Roman"/>
          <w:color w:val="000000"/>
          <w:sz w:val="28"/>
          <w:szCs w:val="28"/>
        </w:rPr>
        <w:t>та є обов’язковими до виконання всіма учасниками освітнього процесу у закладі освіти.</w:t>
      </w:r>
    </w:p>
    <w:p w14:paraId="49069648" w14:textId="77777777" w:rsidR="00726189" w:rsidRDefault="00726189" w:rsidP="00726189">
      <w:pPr>
        <w:shd w:val="clear" w:color="auto" w:fill="FFFFFF"/>
        <w:spacing w:after="0" w:line="360" w:lineRule="auto"/>
        <w:ind w:firstLine="284"/>
        <w:jc w:val="both"/>
        <w:rPr>
          <w:rFonts w:ascii="Times New Roman" w:hAnsi="Times New Roman"/>
          <w:sz w:val="28"/>
          <w:szCs w:val="28"/>
          <w:shd w:val="clear" w:color="auto" w:fill="FFFFFF"/>
          <w:lang w:eastAsia="en-US"/>
        </w:rPr>
      </w:pPr>
      <w:r>
        <w:rPr>
          <w:rFonts w:ascii="Times New Roman" w:hAnsi="Times New Roman"/>
          <w:sz w:val="28"/>
          <w:szCs w:val="28"/>
        </w:rPr>
        <w:t>5.1</w:t>
      </w:r>
      <w:r>
        <w:rPr>
          <w:rFonts w:ascii="Times New Roman" w:hAnsi="Times New Roman"/>
          <w:sz w:val="28"/>
          <w:szCs w:val="28"/>
          <w:lang w:val="ru-RU"/>
        </w:rPr>
        <w:t>2</w:t>
      </w:r>
      <w:r>
        <w:rPr>
          <w:rFonts w:ascii="Times New Roman" w:hAnsi="Times New Roman"/>
          <w:sz w:val="28"/>
          <w:szCs w:val="28"/>
        </w:rPr>
        <w:t xml:space="preserve">. </w:t>
      </w:r>
      <w:r>
        <w:rPr>
          <w:rFonts w:ascii="Times New Roman" w:hAnsi="Times New Roman"/>
          <w:sz w:val="28"/>
          <w:szCs w:val="28"/>
          <w:shd w:val="clear" w:color="auto" w:fill="FFFFFF"/>
        </w:rPr>
        <w:t>Права і обов’язки засновника щодо управління закладом освіти визначаються законами України «Про повну загальну середню освіту», «Про освіту», іншими законами України та цим Статутом.</w:t>
      </w:r>
    </w:p>
    <w:p w14:paraId="1CC02FC9" w14:textId="77777777" w:rsidR="00726189" w:rsidRDefault="00726189" w:rsidP="00726189">
      <w:pPr>
        <w:shd w:val="clear" w:color="auto" w:fill="FFFFFF"/>
        <w:spacing w:after="0" w:line="360" w:lineRule="auto"/>
        <w:ind w:firstLine="284"/>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Засновник закладу освіти та/або уповноважений орган (управління освіти):</w:t>
      </w:r>
    </w:p>
    <w:p w14:paraId="13F5ED84" w14:textId="77777777" w:rsidR="00726189" w:rsidRDefault="00726189" w:rsidP="00726189">
      <w:pPr>
        <w:shd w:val="clear" w:color="auto" w:fill="FFFFFF"/>
        <w:spacing w:after="0" w:line="360" w:lineRule="auto"/>
        <w:ind w:firstLine="284"/>
        <w:jc w:val="both"/>
        <w:rPr>
          <w:rFonts w:ascii="Times New Roman" w:hAnsi="Times New Roman"/>
          <w:color w:val="000000"/>
          <w:sz w:val="28"/>
          <w:szCs w:val="28"/>
        </w:rPr>
      </w:pPr>
      <w:r>
        <w:rPr>
          <w:rFonts w:ascii="Times New Roman" w:hAnsi="Times New Roman"/>
          <w:color w:val="000000"/>
          <w:sz w:val="28"/>
          <w:szCs w:val="28"/>
          <w:shd w:val="clear" w:color="auto" w:fill="FFFFFF"/>
        </w:rPr>
        <w:t xml:space="preserve">- </w:t>
      </w:r>
      <w:r>
        <w:rPr>
          <w:rFonts w:ascii="Times New Roman" w:hAnsi="Times New Roman"/>
          <w:color w:val="000000"/>
          <w:sz w:val="28"/>
          <w:szCs w:val="28"/>
        </w:rPr>
        <w:t>приймає рішення про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bookmarkStart w:id="183" w:name="n2263"/>
      <w:bookmarkEnd w:id="183"/>
    </w:p>
    <w:p w14:paraId="5CA59CF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color w:val="000000"/>
          <w:sz w:val="28"/>
          <w:szCs w:val="28"/>
        </w:rPr>
        <w:t xml:space="preserve">- </w:t>
      </w:r>
      <w:r>
        <w:rPr>
          <w:rFonts w:ascii="Times New Roman" w:eastAsia="Times New Roman" w:hAnsi="Times New Roman"/>
          <w:color w:val="000000"/>
          <w:sz w:val="28"/>
          <w:szCs w:val="28"/>
        </w:rPr>
        <w:t>затверджує положення про конкурс на посаду керівника закладу загальної середньої освіти та склад конкурсної комісії;</w:t>
      </w:r>
    </w:p>
    <w:p w14:paraId="5883C2E3"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приймає рішення про проведення конкурсу на посаду керівника закладу освіти;</w:t>
      </w:r>
    </w:p>
    <w:p w14:paraId="51D874C7"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затверджує за поданням закладу освіти стратегію розвитку закладу;</w:t>
      </w:r>
    </w:p>
    <w:p w14:paraId="7804C8DC"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управління освіти</w:t>
      </w:r>
      <w:r>
        <w:rPr>
          <w:rFonts w:ascii="Times New Roman" w:hAnsi="Times New Roman"/>
          <w:color w:val="000000"/>
          <w:sz w:val="28"/>
          <w:szCs w:val="28"/>
        </w:rPr>
        <w:t xml:space="preserve"> - </w:t>
      </w:r>
      <w:r>
        <w:rPr>
          <w:rFonts w:ascii="Times New Roman" w:eastAsia="Times New Roman" w:hAnsi="Times New Roman"/>
          <w:color w:val="000000"/>
          <w:sz w:val="28"/>
          <w:szCs w:val="28"/>
        </w:rPr>
        <w:t>затверджує кошторис закладу загальної середньої освіти, у тому числі обсяг коштів, що передбачається на підвищення кваліфікації педагогічних працівників, та контролює його виконання;</w:t>
      </w:r>
      <w:r>
        <w:rPr>
          <w:rFonts w:ascii="Times New Roman" w:hAnsi="Times New Roman"/>
          <w:color w:val="000000"/>
          <w:sz w:val="28"/>
          <w:szCs w:val="28"/>
        </w:rPr>
        <w:t xml:space="preserve"> </w:t>
      </w:r>
      <w:bookmarkStart w:id="184" w:name="n389"/>
      <w:bookmarkEnd w:id="184"/>
    </w:p>
    <w:p w14:paraId="6A9AA691"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фінансує виконання стратегії розвитку закладу освіти, у тому числі здійснення інноваційної діяльності закладом освіти;</w:t>
      </w:r>
    </w:p>
    <w:p w14:paraId="49F4F240" w14:textId="77777777" w:rsidR="00726189" w:rsidRDefault="00726189" w:rsidP="00726189">
      <w:pPr>
        <w:pStyle w:val="rvps2"/>
        <w:shd w:val="clear" w:color="auto" w:fill="FFFFFF"/>
        <w:spacing w:before="0" w:beforeAutospacing="0" w:after="0" w:afterAutospacing="0" w:line="360" w:lineRule="auto"/>
        <w:ind w:firstLine="284"/>
        <w:jc w:val="both"/>
        <w:rPr>
          <w:color w:val="000000"/>
          <w:sz w:val="28"/>
          <w:szCs w:val="28"/>
          <w:lang w:val="uk-UA"/>
        </w:rPr>
      </w:pPr>
      <w:bookmarkStart w:id="185" w:name="n386"/>
      <w:bookmarkEnd w:id="185"/>
      <w:r>
        <w:rPr>
          <w:color w:val="000000"/>
          <w:sz w:val="28"/>
          <w:szCs w:val="28"/>
          <w:lang w:val="uk-UA"/>
        </w:rPr>
        <w:lastRenderedPageBreak/>
        <w:t xml:space="preserve">- </w:t>
      </w:r>
      <w:proofErr w:type="spellStart"/>
      <w:r>
        <w:rPr>
          <w:color w:val="000000"/>
          <w:sz w:val="28"/>
          <w:szCs w:val="28"/>
        </w:rPr>
        <w:t>укладає</w:t>
      </w:r>
      <w:proofErr w:type="spellEnd"/>
      <w:r>
        <w:rPr>
          <w:color w:val="000000"/>
          <w:sz w:val="28"/>
          <w:szCs w:val="28"/>
        </w:rPr>
        <w:t xml:space="preserve"> </w:t>
      </w:r>
      <w:proofErr w:type="spellStart"/>
      <w:r>
        <w:rPr>
          <w:color w:val="000000"/>
          <w:sz w:val="28"/>
          <w:szCs w:val="28"/>
        </w:rPr>
        <w:t>строковий</w:t>
      </w:r>
      <w:proofErr w:type="spellEnd"/>
      <w:r>
        <w:rPr>
          <w:color w:val="000000"/>
          <w:sz w:val="28"/>
          <w:szCs w:val="28"/>
        </w:rPr>
        <w:t xml:space="preserve"> </w:t>
      </w:r>
      <w:proofErr w:type="spellStart"/>
      <w:r>
        <w:rPr>
          <w:color w:val="000000"/>
          <w:sz w:val="28"/>
          <w:szCs w:val="28"/>
        </w:rPr>
        <w:t>трудовий</w:t>
      </w:r>
      <w:proofErr w:type="spellEnd"/>
      <w:r>
        <w:rPr>
          <w:color w:val="000000"/>
          <w:sz w:val="28"/>
          <w:szCs w:val="28"/>
        </w:rPr>
        <w:t xml:space="preserve"> </w:t>
      </w:r>
      <w:proofErr w:type="spellStart"/>
      <w:r>
        <w:rPr>
          <w:color w:val="000000"/>
          <w:sz w:val="28"/>
          <w:szCs w:val="28"/>
        </w:rPr>
        <w:t>договір</w:t>
      </w:r>
      <w:proofErr w:type="spellEnd"/>
      <w:r>
        <w:rPr>
          <w:color w:val="000000"/>
          <w:sz w:val="28"/>
          <w:szCs w:val="28"/>
        </w:rPr>
        <w:t xml:space="preserve"> (контракт) з </w:t>
      </w:r>
      <w:proofErr w:type="spellStart"/>
      <w:r>
        <w:rPr>
          <w:color w:val="000000"/>
          <w:sz w:val="28"/>
          <w:szCs w:val="28"/>
        </w:rPr>
        <w:t>керівником</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обраним</w:t>
      </w:r>
      <w:proofErr w:type="spellEnd"/>
      <w:r>
        <w:rPr>
          <w:color w:val="000000"/>
          <w:sz w:val="28"/>
          <w:szCs w:val="28"/>
        </w:rPr>
        <w:t xml:space="preserve"> (</w:t>
      </w:r>
      <w:proofErr w:type="spellStart"/>
      <w:r>
        <w:rPr>
          <w:color w:val="000000"/>
          <w:sz w:val="28"/>
          <w:szCs w:val="28"/>
        </w:rPr>
        <w:t>призначеним</w:t>
      </w:r>
      <w:proofErr w:type="spellEnd"/>
      <w:r>
        <w:rPr>
          <w:color w:val="000000"/>
          <w:sz w:val="28"/>
          <w:szCs w:val="28"/>
        </w:rPr>
        <w:t xml:space="preserve">) у порядку, </w:t>
      </w:r>
      <w:proofErr w:type="spellStart"/>
      <w:r>
        <w:rPr>
          <w:color w:val="000000"/>
          <w:sz w:val="28"/>
          <w:szCs w:val="28"/>
        </w:rPr>
        <w:t>встановленому</w:t>
      </w:r>
      <w:proofErr w:type="spellEnd"/>
      <w:r>
        <w:rPr>
          <w:color w:val="000000"/>
          <w:sz w:val="28"/>
          <w:szCs w:val="28"/>
        </w:rPr>
        <w:t xml:space="preserve"> </w:t>
      </w:r>
      <w:proofErr w:type="spellStart"/>
      <w:r>
        <w:rPr>
          <w:color w:val="000000"/>
          <w:sz w:val="28"/>
          <w:szCs w:val="28"/>
        </w:rPr>
        <w:t>законодавством</w:t>
      </w:r>
      <w:proofErr w:type="spellEnd"/>
      <w:r>
        <w:rPr>
          <w:color w:val="000000"/>
          <w:sz w:val="28"/>
          <w:szCs w:val="28"/>
        </w:rPr>
        <w:t xml:space="preserve"> та </w:t>
      </w:r>
      <w:proofErr w:type="spellStart"/>
      <w:r>
        <w:rPr>
          <w:color w:val="000000"/>
          <w:sz w:val="28"/>
          <w:szCs w:val="28"/>
        </w:rPr>
        <w:t>установчими</w:t>
      </w:r>
      <w:proofErr w:type="spellEnd"/>
      <w:r>
        <w:rPr>
          <w:color w:val="000000"/>
          <w:sz w:val="28"/>
          <w:szCs w:val="28"/>
        </w:rPr>
        <w:t xml:space="preserve"> документами закладу </w:t>
      </w:r>
      <w:proofErr w:type="spellStart"/>
      <w:r>
        <w:rPr>
          <w:color w:val="000000"/>
          <w:sz w:val="28"/>
          <w:szCs w:val="28"/>
        </w:rPr>
        <w:t>освіти</w:t>
      </w:r>
      <w:proofErr w:type="spellEnd"/>
      <w:r>
        <w:rPr>
          <w:color w:val="000000"/>
          <w:sz w:val="28"/>
          <w:szCs w:val="28"/>
        </w:rPr>
        <w:t>;</w:t>
      </w:r>
      <w:bookmarkStart w:id="186" w:name="n387"/>
      <w:bookmarkEnd w:id="186"/>
    </w:p>
    <w:p w14:paraId="54FE5877" w14:textId="77777777" w:rsidR="00726189" w:rsidRDefault="00726189" w:rsidP="00726189">
      <w:pPr>
        <w:pStyle w:val="rvps2"/>
        <w:shd w:val="clear" w:color="auto" w:fill="FFFFFF"/>
        <w:spacing w:before="0" w:beforeAutospacing="0" w:after="0" w:afterAutospacing="0" w:line="360" w:lineRule="auto"/>
        <w:ind w:firstLine="284"/>
        <w:jc w:val="both"/>
        <w:rPr>
          <w:color w:val="000000"/>
          <w:sz w:val="28"/>
          <w:szCs w:val="28"/>
          <w:lang w:val="uk-UA"/>
        </w:rPr>
      </w:pPr>
      <w:r>
        <w:rPr>
          <w:color w:val="000000"/>
          <w:sz w:val="28"/>
          <w:szCs w:val="28"/>
          <w:lang w:val="uk-UA"/>
        </w:rPr>
        <w:t xml:space="preserve">- </w:t>
      </w:r>
      <w:proofErr w:type="spellStart"/>
      <w:r>
        <w:rPr>
          <w:color w:val="000000"/>
          <w:sz w:val="28"/>
          <w:szCs w:val="28"/>
        </w:rPr>
        <w:t>розриває</w:t>
      </w:r>
      <w:proofErr w:type="spellEnd"/>
      <w:r>
        <w:rPr>
          <w:color w:val="000000"/>
          <w:sz w:val="28"/>
          <w:szCs w:val="28"/>
        </w:rPr>
        <w:t xml:space="preserve"> </w:t>
      </w:r>
      <w:proofErr w:type="spellStart"/>
      <w:r>
        <w:rPr>
          <w:color w:val="000000"/>
          <w:sz w:val="28"/>
          <w:szCs w:val="28"/>
        </w:rPr>
        <w:t>строковий</w:t>
      </w:r>
      <w:proofErr w:type="spellEnd"/>
      <w:r>
        <w:rPr>
          <w:color w:val="000000"/>
          <w:sz w:val="28"/>
          <w:szCs w:val="28"/>
        </w:rPr>
        <w:t xml:space="preserve"> </w:t>
      </w:r>
      <w:proofErr w:type="spellStart"/>
      <w:r>
        <w:rPr>
          <w:color w:val="000000"/>
          <w:sz w:val="28"/>
          <w:szCs w:val="28"/>
        </w:rPr>
        <w:t>трудовий</w:t>
      </w:r>
      <w:proofErr w:type="spellEnd"/>
      <w:r>
        <w:rPr>
          <w:color w:val="000000"/>
          <w:sz w:val="28"/>
          <w:szCs w:val="28"/>
        </w:rPr>
        <w:t xml:space="preserve"> </w:t>
      </w:r>
      <w:proofErr w:type="spellStart"/>
      <w:r>
        <w:rPr>
          <w:color w:val="000000"/>
          <w:sz w:val="28"/>
          <w:szCs w:val="28"/>
        </w:rPr>
        <w:t>договір</w:t>
      </w:r>
      <w:proofErr w:type="spellEnd"/>
      <w:r>
        <w:rPr>
          <w:color w:val="000000"/>
          <w:sz w:val="28"/>
          <w:szCs w:val="28"/>
        </w:rPr>
        <w:t xml:space="preserve"> (контракт) з </w:t>
      </w:r>
      <w:proofErr w:type="spellStart"/>
      <w:r>
        <w:rPr>
          <w:color w:val="000000"/>
          <w:sz w:val="28"/>
          <w:szCs w:val="28"/>
        </w:rPr>
        <w:t>керівником</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 xml:space="preserve"> з </w:t>
      </w:r>
      <w:proofErr w:type="spellStart"/>
      <w:r>
        <w:rPr>
          <w:color w:val="000000"/>
          <w:sz w:val="28"/>
          <w:szCs w:val="28"/>
        </w:rPr>
        <w:t>підстав</w:t>
      </w:r>
      <w:proofErr w:type="spellEnd"/>
      <w:r>
        <w:rPr>
          <w:color w:val="000000"/>
          <w:sz w:val="28"/>
          <w:szCs w:val="28"/>
        </w:rPr>
        <w:t xml:space="preserve"> та у порядку, </w:t>
      </w:r>
      <w:proofErr w:type="spellStart"/>
      <w:r>
        <w:rPr>
          <w:color w:val="000000"/>
          <w:sz w:val="28"/>
          <w:szCs w:val="28"/>
        </w:rPr>
        <w:t>визначених</w:t>
      </w:r>
      <w:proofErr w:type="spellEnd"/>
      <w:r>
        <w:rPr>
          <w:color w:val="000000"/>
          <w:sz w:val="28"/>
          <w:szCs w:val="28"/>
        </w:rPr>
        <w:t xml:space="preserve"> </w:t>
      </w:r>
      <w:proofErr w:type="spellStart"/>
      <w:r>
        <w:rPr>
          <w:color w:val="000000"/>
          <w:sz w:val="28"/>
          <w:szCs w:val="28"/>
        </w:rPr>
        <w:t>законодавством</w:t>
      </w:r>
      <w:proofErr w:type="spellEnd"/>
      <w:r>
        <w:rPr>
          <w:color w:val="000000"/>
          <w:sz w:val="28"/>
          <w:szCs w:val="28"/>
        </w:rPr>
        <w:t xml:space="preserve"> та </w:t>
      </w:r>
      <w:proofErr w:type="spellStart"/>
      <w:r>
        <w:rPr>
          <w:color w:val="000000"/>
          <w:sz w:val="28"/>
          <w:szCs w:val="28"/>
        </w:rPr>
        <w:t>установчими</w:t>
      </w:r>
      <w:proofErr w:type="spellEnd"/>
      <w:r>
        <w:rPr>
          <w:color w:val="000000"/>
          <w:sz w:val="28"/>
          <w:szCs w:val="28"/>
        </w:rPr>
        <w:t xml:space="preserve"> документами закладу </w:t>
      </w:r>
      <w:proofErr w:type="spellStart"/>
      <w:r>
        <w:rPr>
          <w:color w:val="000000"/>
          <w:sz w:val="28"/>
          <w:szCs w:val="28"/>
        </w:rPr>
        <w:t>освіти</w:t>
      </w:r>
      <w:proofErr w:type="spellEnd"/>
      <w:r>
        <w:rPr>
          <w:color w:val="000000"/>
          <w:sz w:val="28"/>
          <w:szCs w:val="28"/>
        </w:rPr>
        <w:t>;</w:t>
      </w:r>
      <w:bookmarkStart w:id="187" w:name="n388"/>
      <w:bookmarkEnd w:id="187"/>
    </w:p>
    <w:p w14:paraId="3C94B78E"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color w:val="000000"/>
          <w:sz w:val="28"/>
          <w:szCs w:val="28"/>
        </w:rPr>
        <w:t>- здійснює контроль за фінансово-господарською діяльністю закладу освіти</w:t>
      </w:r>
      <w:bookmarkStart w:id="188" w:name="n390"/>
      <w:bookmarkEnd w:id="188"/>
      <w:r>
        <w:rPr>
          <w:rFonts w:ascii="Times New Roman" w:hAnsi="Times New Roman"/>
          <w:color w:val="000000"/>
          <w:sz w:val="28"/>
          <w:szCs w:val="28"/>
        </w:rPr>
        <w:t xml:space="preserve"> </w:t>
      </w:r>
      <w:r>
        <w:rPr>
          <w:rFonts w:ascii="Times New Roman" w:eastAsia="Times New Roman" w:hAnsi="Times New Roman"/>
          <w:color w:val="000000"/>
          <w:sz w:val="28"/>
          <w:szCs w:val="28"/>
        </w:rPr>
        <w:t>та за використанням закладом освіти публічних коштів;</w:t>
      </w:r>
    </w:p>
    <w:p w14:paraId="305292C3" w14:textId="77777777" w:rsidR="00726189" w:rsidRDefault="00726189" w:rsidP="00726189">
      <w:pPr>
        <w:pStyle w:val="rvps2"/>
        <w:shd w:val="clear" w:color="auto" w:fill="FFFFFF"/>
        <w:spacing w:before="0" w:beforeAutospacing="0" w:after="0" w:afterAutospacing="0" w:line="360" w:lineRule="auto"/>
        <w:ind w:firstLine="284"/>
        <w:jc w:val="both"/>
        <w:rPr>
          <w:color w:val="000000"/>
          <w:sz w:val="28"/>
          <w:szCs w:val="28"/>
          <w:lang w:val="uk-UA"/>
        </w:rPr>
      </w:pPr>
      <w:r>
        <w:rPr>
          <w:color w:val="000000"/>
          <w:sz w:val="28"/>
          <w:szCs w:val="28"/>
          <w:lang w:val="uk-UA"/>
        </w:rPr>
        <w:t xml:space="preserve">- </w:t>
      </w:r>
      <w:proofErr w:type="spellStart"/>
      <w:r>
        <w:rPr>
          <w:color w:val="000000"/>
          <w:sz w:val="28"/>
          <w:szCs w:val="28"/>
        </w:rPr>
        <w:t>здійснює</w:t>
      </w:r>
      <w:proofErr w:type="spellEnd"/>
      <w:r>
        <w:rPr>
          <w:color w:val="000000"/>
          <w:sz w:val="28"/>
          <w:szCs w:val="28"/>
        </w:rPr>
        <w:t xml:space="preserve"> контроль за </w:t>
      </w:r>
      <w:proofErr w:type="spellStart"/>
      <w:r>
        <w:rPr>
          <w:color w:val="000000"/>
          <w:sz w:val="28"/>
          <w:szCs w:val="28"/>
        </w:rPr>
        <w:t>дотриманням</w:t>
      </w:r>
      <w:proofErr w:type="spellEnd"/>
      <w:r>
        <w:rPr>
          <w:color w:val="000000"/>
          <w:sz w:val="28"/>
          <w:szCs w:val="28"/>
        </w:rPr>
        <w:t xml:space="preserve"> </w:t>
      </w:r>
      <w:proofErr w:type="spellStart"/>
      <w:r>
        <w:rPr>
          <w:color w:val="000000"/>
          <w:sz w:val="28"/>
          <w:szCs w:val="28"/>
        </w:rPr>
        <w:t>установчих</w:t>
      </w:r>
      <w:proofErr w:type="spellEnd"/>
      <w:r>
        <w:rPr>
          <w:color w:val="000000"/>
          <w:sz w:val="28"/>
          <w:szCs w:val="28"/>
        </w:rPr>
        <w:t xml:space="preserve"> </w:t>
      </w:r>
      <w:proofErr w:type="spellStart"/>
      <w:r>
        <w:rPr>
          <w:color w:val="000000"/>
          <w:sz w:val="28"/>
          <w:szCs w:val="28"/>
        </w:rPr>
        <w:t>документів</w:t>
      </w:r>
      <w:proofErr w:type="spellEnd"/>
      <w:r>
        <w:rPr>
          <w:color w:val="000000"/>
          <w:sz w:val="28"/>
          <w:szCs w:val="28"/>
        </w:rPr>
        <w:t xml:space="preserve"> закладу </w:t>
      </w:r>
      <w:proofErr w:type="spellStart"/>
      <w:r>
        <w:rPr>
          <w:color w:val="000000"/>
          <w:sz w:val="28"/>
          <w:szCs w:val="28"/>
        </w:rPr>
        <w:t>освіти</w:t>
      </w:r>
      <w:proofErr w:type="spellEnd"/>
      <w:r>
        <w:rPr>
          <w:color w:val="000000"/>
          <w:sz w:val="28"/>
          <w:szCs w:val="28"/>
        </w:rPr>
        <w:t>;</w:t>
      </w:r>
      <w:bookmarkStart w:id="189" w:name="n391"/>
      <w:bookmarkEnd w:id="189"/>
    </w:p>
    <w:p w14:paraId="6AD503F3" w14:textId="77777777" w:rsidR="00726189" w:rsidRDefault="00726189" w:rsidP="00726189">
      <w:pPr>
        <w:pStyle w:val="rvps2"/>
        <w:shd w:val="clear" w:color="auto" w:fill="FFFFFF"/>
        <w:spacing w:before="0" w:beforeAutospacing="0" w:after="0" w:afterAutospacing="0" w:line="360" w:lineRule="auto"/>
        <w:ind w:firstLine="284"/>
        <w:jc w:val="both"/>
        <w:rPr>
          <w:color w:val="000000"/>
          <w:sz w:val="28"/>
          <w:szCs w:val="28"/>
          <w:lang w:val="uk-UA"/>
        </w:rPr>
      </w:pPr>
      <w:r>
        <w:rPr>
          <w:color w:val="000000"/>
          <w:sz w:val="28"/>
          <w:szCs w:val="28"/>
          <w:lang w:val="uk-UA"/>
        </w:rPr>
        <w:t xml:space="preserve">- </w:t>
      </w:r>
      <w:proofErr w:type="spellStart"/>
      <w:r>
        <w:rPr>
          <w:color w:val="000000"/>
          <w:sz w:val="28"/>
          <w:szCs w:val="28"/>
        </w:rPr>
        <w:t>забезпечує</w:t>
      </w:r>
      <w:proofErr w:type="spellEnd"/>
      <w:r>
        <w:rPr>
          <w:color w:val="000000"/>
          <w:sz w:val="28"/>
          <w:szCs w:val="28"/>
        </w:rPr>
        <w:t xml:space="preserve"> </w:t>
      </w:r>
      <w:proofErr w:type="spellStart"/>
      <w:r>
        <w:rPr>
          <w:color w:val="000000"/>
          <w:sz w:val="28"/>
          <w:szCs w:val="28"/>
        </w:rPr>
        <w:t>створення</w:t>
      </w:r>
      <w:proofErr w:type="spellEnd"/>
      <w:r>
        <w:rPr>
          <w:color w:val="000000"/>
          <w:sz w:val="28"/>
          <w:szCs w:val="28"/>
        </w:rPr>
        <w:t xml:space="preserve"> у </w:t>
      </w:r>
      <w:proofErr w:type="spellStart"/>
      <w:r>
        <w:rPr>
          <w:color w:val="000000"/>
          <w:sz w:val="28"/>
          <w:szCs w:val="28"/>
        </w:rPr>
        <w:t>закладі</w:t>
      </w:r>
      <w:proofErr w:type="spellEnd"/>
      <w:r>
        <w:rPr>
          <w:color w:val="000000"/>
          <w:sz w:val="28"/>
          <w:szCs w:val="28"/>
        </w:rPr>
        <w:t xml:space="preserve"> </w:t>
      </w:r>
      <w:proofErr w:type="spellStart"/>
      <w:r>
        <w:rPr>
          <w:color w:val="000000"/>
          <w:sz w:val="28"/>
          <w:szCs w:val="28"/>
        </w:rPr>
        <w:t>освіти</w:t>
      </w:r>
      <w:proofErr w:type="spellEnd"/>
      <w:r>
        <w:rPr>
          <w:color w:val="000000"/>
          <w:sz w:val="28"/>
          <w:szCs w:val="28"/>
        </w:rPr>
        <w:t xml:space="preserve"> </w:t>
      </w:r>
      <w:proofErr w:type="spellStart"/>
      <w:r>
        <w:rPr>
          <w:color w:val="000000"/>
          <w:sz w:val="28"/>
          <w:szCs w:val="28"/>
        </w:rPr>
        <w:t>інклюзивного</w:t>
      </w:r>
      <w:proofErr w:type="spellEnd"/>
      <w:r>
        <w:rPr>
          <w:color w:val="000000"/>
          <w:sz w:val="28"/>
          <w:szCs w:val="28"/>
        </w:rPr>
        <w:t xml:space="preserve"> </w:t>
      </w:r>
      <w:proofErr w:type="spellStart"/>
      <w:r>
        <w:rPr>
          <w:color w:val="000000"/>
          <w:sz w:val="28"/>
          <w:szCs w:val="28"/>
        </w:rPr>
        <w:t>освітнього</w:t>
      </w:r>
      <w:proofErr w:type="spellEnd"/>
      <w:r>
        <w:rPr>
          <w:color w:val="000000"/>
          <w:sz w:val="28"/>
          <w:szCs w:val="28"/>
        </w:rPr>
        <w:t xml:space="preserve"> </w:t>
      </w:r>
      <w:proofErr w:type="spellStart"/>
      <w:r>
        <w:rPr>
          <w:color w:val="000000"/>
          <w:sz w:val="28"/>
          <w:szCs w:val="28"/>
        </w:rPr>
        <w:t>середовища</w:t>
      </w:r>
      <w:proofErr w:type="spellEnd"/>
      <w:r>
        <w:rPr>
          <w:color w:val="000000"/>
          <w:sz w:val="28"/>
          <w:szCs w:val="28"/>
        </w:rPr>
        <w:t xml:space="preserve">, </w:t>
      </w:r>
      <w:proofErr w:type="spellStart"/>
      <w:r>
        <w:rPr>
          <w:color w:val="000000"/>
          <w:sz w:val="28"/>
          <w:szCs w:val="28"/>
        </w:rPr>
        <w:t>універсального</w:t>
      </w:r>
      <w:proofErr w:type="spellEnd"/>
      <w:r>
        <w:rPr>
          <w:color w:val="000000"/>
          <w:sz w:val="28"/>
          <w:szCs w:val="28"/>
        </w:rPr>
        <w:t xml:space="preserve"> дизайну та </w:t>
      </w:r>
      <w:proofErr w:type="spellStart"/>
      <w:r>
        <w:rPr>
          <w:color w:val="000000"/>
          <w:sz w:val="28"/>
          <w:szCs w:val="28"/>
        </w:rPr>
        <w:t>розумного</w:t>
      </w:r>
      <w:proofErr w:type="spellEnd"/>
      <w:r>
        <w:rPr>
          <w:color w:val="000000"/>
          <w:sz w:val="28"/>
          <w:szCs w:val="28"/>
        </w:rPr>
        <w:t xml:space="preserve"> </w:t>
      </w:r>
      <w:proofErr w:type="spellStart"/>
      <w:r>
        <w:rPr>
          <w:color w:val="000000"/>
          <w:sz w:val="28"/>
          <w:szCs w:val="28"/>
        </w:rPr>
        <w:t>пристосування</w:t>
      </w:r>
      <w:proofErr w:type="spellEnd"/>
      <w:r>
        <w:rPr>
          <w:color w:val="000000"/>
          <w:sz w:val="28"/>
          <w:szCs w:val="28"/>
        </w:rPr>
        <w:t>;</w:t>
      </w:r>
      <w:bookmarkStart w:id="190" w:name="n392"/>
      <w:bookmarkEnd w:id="190"/>
    </w:p>
    <w:p w14:paraId="09057B90"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color w:val="000000"/>
          <w:sz w:val="28"/>
          <w:szCs w:val="28"/>
        </w:rPr>
        <w:t xml:space="preserve">- </w:t>
      </w:r>
      <w:r>
        <w:rPr>
          <w:rFonts w:ascii="Times New Roman" w:eastAsia="Times New Roman" w:hAnsi="Times New Roman"/>
          <w:color w:val="000000"/>
          <w:sz w:val="28"/>
          <w:szCs w:val="28"/>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bookmarkStart w:id="191" w:name="n2133"/>
      <w:bookmarkEnd w:id="191"/>
    </w:p>
    <w:p w14:paraId="32620793" w14:textId="77777777" w:rsidR="00726189" w:rsidRDefault="00726189" w:rsidP="00726189">
      <w:pPr>
        <w:pStyle w:val="rvps2"/>
        <w:shd w:val="clear" w:color="auto" w:fill="FFFFFF"/>
        <w:spacing w:before="0" w:beforeAutospacing="0" w:after="0" w:afterAutospacing="0" w:line="360" w:lineRule="auto"/>
        <w:ind w:firstLine="284"/>
        <w:jc w:val="both"/>
        <w:rPr>
          <w:color w:val="000000"/>
          <w:sz w:val="28"/>
          <w:szCs w:val="28"/>
          <w:lang w:val="uk-UA"/>
        </w:rPr>
      </w:pPr>
      <w:r>
        <w:rPr>
          <w:color w:val="000000"/>
          <w:sz w:val="28"/>
          <w:szCs w:val="28"/>
          <w:lang w:val="uk-UA"/>
        </w:rPr>
        <w:t xml:space="preserve">- здійснює контроль за виконанням плану заходів, спрямованих на запобігання та протидію </w:t>
      </w:r>
      <w:proofErr w:type="spellStart"/>
      <w:r>
        <w:rPr>
          <w:color w:val="000000"/>
          <w:sz w:val="28"/>
          <w:szCs w:val="28"/>
          <w:lang w:val="uk-UA"/>
        </w:rPr>
        <w:t>булінгу</w:t>
      </w:r>
      <w:proofErr w:type="spellEnd"/>
      <w:r>
        <w:rPr>
          <w:color w:val="000000"/>
          <w:sz w:val="28"/>
          <w:szCs w:val="28"/>
          <w:lang w:val="uk-UA"/>
        </w:rPr>
        <w:t xml:space="preserve"> (цькуванню) в закладі освіти; розглядає скарги про відмову у реагуванні на випадки </w:t>
      </w:r>
      <w:proofErr w:type="spellStart"/>
      <w:r>
        <w:rPr>
          <w:color w:val="000000"/>
          <w:sz w:val="28"/>
          <w:szCs w:val="28"/>
          <w:lang w:val="uk-UA"/>
        </w:rPr>
        <w:t>булінгу</w:t>
      </w:r>
      <w:proofErr w:type="spellEnd"/>
      <w:r>
        <w:rPr>
          <w:color w:val="000000"/>
          <w:sz w:val="28"/>
          <w:szCs w:val="28"/>
          <w:lang w:val="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w:t>
      </w:r>
      <w:proofErr w:type="spellStart"/>
      <w:r>
        <w:rPr>
          <w:color w:val="000000"/>
          <w:sz w:val="28"/>
          <w:szCs w:val="28"/>
          <w:lang w:val="uk-UA"/>
        </w:rPr>
        <w:t>булінг</w:t>
      </w:r>
      <w:proofErr w:type="spellEnd"/>
      <w:r>
        <w:rPr>
          <w:color w:val="000000"/>
          <w:sz w:val="28"/>
          <w:szCs w:val="28"/>
          <w:lang w:val="uk-UA"/>
        </w:rPr>
        <w:t xml:space="preserve"> (цькування), стали його свідками або постраждали від </w:t>
      </w:r>
      <w:proofErr w:type="spellStart"/>
      <w:r>
        <w:rPr>
          <w:color w:val="000000"/>
          <w:sz w:val="28"/>
          <w:szCs w:val="28"/>
          <w:lang w:val="uk-UA"/>
        </w:rPr>
        <w:t>булінгу</w:t>
      </w:r>
      <w:proofErr w:type="spellEnd"/>
      <w:r>
        <w:rPr>
          <w:color w:val="000000"/>
          <w:sz w:val="28"/>
          <w:szCs w:val="28"/>
          <w:lang w:val="uk-UA"/>
        </w:rPr>
        <w:t>;</w:t>
      </w:r>
      <w:bookmarkStart w:id="192" w:name="n2132"/>
      <w:bookmarkStart w:id="193" w:name="n393"/>
      <w:bookmarkEnd w:id="192"/>
      <w:bookmarkEnd w:id="193"/>
    </w:p>
    <w:p w14:paraId="75C95815" w14:textId="77777777" w:rsidR="00726189" w:rsidRDefault="00726189" w:rsidP="00726189">
      <w:pPr>
        <w:pStyle w:val="rvps2"/>
        <w:shd w:val="clear" w:color="auto" w:fill="FFFFFF"/>
        <w:spacing w:before="0" w:beforeAutospacing="0" w:after="0" w:afterAutospacing="0" w:line="360" w:lineRule="auto"/>
        <w:ind w:firstLine="284"/>
        <w:jc w:val="both"/>
        <w:rPr>
          <w:color w:val="000000"/>
          <w:sz w:val="28"/>
          <w:szCs w:val="28"/>
          <w:lang w:val="uk-UA"/>
        </w:rPr>
      </w:pPr>
      <w:r>
        <w:rPr>
          <w:color w:val="000000"/>
          <w:sz w:val="28"/>
          <w:szCs w:val="28"/>
          <w:lang w:val="uk-UA"/>
        </w:rPr>
        <w:t xml:space="preserve">- </w:t>
      </w:r>
      <w:proofErr w:type="spellStart"/>
      <w:r>
        <w:rPr>
          <w:color w:val="000000"/>
          <w:sz w:val="28"/>
          <w:szCs w:val="28"/>
        </w:rPr>
        <w:t>реалізує</w:t>
      </w:r>
      <w:proofErr w:type="spellEnd"/>
      <w:r>
        <w:rPr>
          <w:color w:val="000000"/>
          <w:sz w:val="28"/>
          <w:szCs w:val="28"/>
        </w:rPr>
        <w:t xml:space="preserve"> </w:t>
      </w:r>
      <w:proofErr w:type="spellStart"/>
      <w:r>
        <w:rPr>
          <w:color w:val="000000"/>
          <w:sz w:val="28"/>
          <w:szCs w:val="28"/>
        </w:rPr>
        <w:t>інші</w:t>
      </w:r>
      <w:proofErr w:type="spellEnd"/>
      <w:r>
        <w:rPr>
          <w:color w:val="000000"/>
          <w:sz w:val="28"/>
          <w:szCs w:val="28"/>
        </w:rPr>
        <w:t xml:space="preserve"> права, </w:t>
      </w:r>
      <w:proofErr w:type="spellStart"/>
      <w:r>
        <w:rPr>
          <w:color w:val="000000"/>
          <w:sz w:val="28"/>
          <w:szCs w:val="28"/>
        </w:rPr>
        <w:t>передбачені</w:t>
      </w:r>
      <w:proofErr w:type="spellEnd"/>
      <w:r>
        <w:rPr>
          <w:color w:val="000000"/>
          <w:sz w:val="28"/>
          <w:szCs w:val="28"/>
        </w:rPr>
        <w:t xml:space="preserve"> </w:t>
      </w:r>
      <w:proofErr w:type="spellStart"/>
      <w:r>
        <w:rPr>
          <w:color w:val="000000"/>
          <w:sz w:val="28"/>
          <w:szCs w:val="28"/>
        </w:rPr>
        <w:t>законодавством</w:t>
      </w:r>
      <w:proofErr w:type="spellEnd"/>
      <w:r>
        <w:rPr>
          <w:color w:val="000000"/>
          <w:sz w:val="28"/>
          <w:szCs w:val="28"/>
        </w:rPr>
        <w:t xml:space="preserve"> та </w:t>
      </w:r>
      <w:proofErr w:type="spellStart"/>
      <w:r>
        <w:rPr>
          <w:color w:val="000000"/>
          <w:sz w:val="28"/>
          <w:szCs w:val="28"/>
        </w:rPr>
        <w:t>установчими</w:t>
      </w:r>
      <w:proofErr w:type="spellEnd"/>
      <w:r>
        <w:rPr>
          <w:color w:val="000000"/>
          <w:sz w:val="28"/>
          <w:szCs w:val="28"/>
        </w:rPr>
        <w:t xml:space="preserve"> документами закладу </w:t>
      </w:r>
      <w:proofErr w:type="spellStart"/>
      <w:r>
        <w:rPr>
          <w:color w:val="000000"/>
          <w:sz w:val="28"/>
          <w:szCs w:val="28"/>
        </w:rPr>
        <w:t>освіти</w:t>
      </w:r>
      <w:proofErr w:type="spellEnd"/>
      <w:r>
        <w:rPr>
          <w:color w:val="000000"/>
          <w:sz w:val="28"/>
          <w:szCs w:val="28"/>
        </w:rPr>
        <w:t>.</w:t>
      </w:r>
    </w:p>
    <w:p w14:paraId="48451AFC"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5.1</w:t>
      </w:r>
      <w:r>
        <w:rPr>
          <w:rFonts w:ascii="Times New Roman" w:eastAsia="Times New Roman" w:hAnsi="Times New Roman"/>
          <w:color w:val="000000"/>
          <w:sz w:val="28"/>
          <w:szCs w:val="28"/>
          <w:lang w:val="ru-RU"/>
        </w:rPr>
        <w:t>3</w:t>
      </w:r>
      <w:r>
        <w:rPr>
          <w:rFonts w:ascii="Times New Roman" w:eastAsia="Times New Roman" w:hAnsi="Times New Roman"/>
          <w:color w:val="000000"/>
          <w:sz w:val="28"/>
          <w:szCs w:val="28"/>
        </w:rPr>
        <w:t>. Засновник закладу освіти зобов’язаний забезпечити:</w:t>
      </w:r>
      <w:bookmarkStart w:id="194" w:name="n535"/>
      <w:bookmarkEnd w:id="194"/>
    </w:p>
    <w:p w14:paraId="1E290B0B"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 утримання та розвиток закладу освіти,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bookmarkStart w:id="195" w:name="n536"/>
      <w:bookmarkEnd w:id="195"/>
    </w:p>
    <w:p w14:paraId="27996224"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освіти;</w:t>
      </w:r>
      <w:bookmarkStart w:id="196" w:name="n537"/>
      <w:bookmarkEnd w:id="196"/>
    </w:p>
    <w:p w14:paraId="4256BAF2"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можливість учнів продовжити навчання на відповідному рівні освіти у разі реорганізації чи ліквідації закладу загальної середньої освіти;</w:t>
      </w:r>
      <w:bookmarkStart w:id="197" w:name="n538"/>
      <w:bookmarkEnd w:id="197"/>
    </w:p>
    <w:p w14:paraId="144EB4C7" w14:textId="77777777" w:rsidR="00726189" w:rsidRDefault="00726189" w:rsidP="00726189">
      <w:pPr>
        <w:shd w:val="clear" w:color="auto" w:fill="FFFFFF"/>
        <w:spacing w:after="0" w:line="360" w:lineRule="auto"/>
        <w:ind w:firstLine="284"/>
        <w:jc w:val="both"/>
        <w:rPr>
          <w:rFonts w:ascii="Times New Roman" w:eastAsia="Times New Roman" w:hAnsi="Times New Roman"/>
          <w:sz w:val="28"/>
          <w:szCs w:val="28"/>
        </w:rPr>
      </w:pPr>
      <w:r>
        <w:rPr>
          <w:rFonts w:ascii="Times New Roman" w:eastAsia="Times New Roman" w:hAnsi="Times New Roman"/>
          <w:color w:val="000000"/>
          <w:sz w:val="28"/>
          <w:szCs w:val="28"/>
        </w:rPr>
        <w:t>- управління освіти: оприлюднення всієї публічної інформації відповідно до вимог законів України </w:t>
      </w:r>
      <w:hyperlink r:id="rId24" w:tgtFrame="_blank" w:history="1">
        <w:r>
          <w:rPr>
            <w:rStyle w:val="a5"/>
            <w:rFonts w:ascii="Times New Roman" w:eastAsia="Times New Roman" w:hAnsi="Times New Roman"/>
            <w:sz w:val="28"/>
            <w:szCs w:val="28"/>
          </w:rPr>
          <w:t>"Про освіту"</w:t>
        </w:r>
      </w:hyperlink>
      <w:r>
        <w:rPr>
          <w:rFonts w:ascii="Times New Roman" w:eastAsia="Times New Roman" w:hAnsi="Times New Roman"/>
          <w:sz w:val="28"/>
          <w:szCs w:val="28"/>
        </w:rPr>
        <w:t>, </w:t>
      </w:r>
      <w:hyperlink r:id="rId25" w:tgtFrame="_blank" w:history="1">
        <w:r>
          <w:rPr>
            <w:rStyle w:val="a5"/>
            <w:rFonts w:ascii="Times New Roman" w:eastAsia="Times New Roman" w:hAnsi="Times New Roman"/>
            <w:sz w:val="28"/>
            <w:szCs w:val="28"/>
          </w:rPr>
          <w:t>"Про доступ до публічної інформації"</w:t>
        </w:r>
      </w:hyperlink>
      <w:r>
        <w:rPr>
          <w:rFonts w:ascii="Times New Roman" w:eastAsia="Times New Roman" w:hAnsi="Times New Roman"/>
          <w:sz w:val="28"/>
          <w:szCs w:val="28"/>
        </w:rPr>
        <w:t> та </w:t>
      </w:r>
      <w:hyperlink r:id="rId26" w:tgtFrame="_blank" w:history="1">
        <w:r>
          <w:rPr>
            <w:rStyle w:val="a5"/>
            <w:rFonts w:ascii="Times New Roman" w:eastAsia="Times New Roman" w:hAnsi="Times New Roman"/>
            <w:sz w:val="28"/>
            <w:szCs w:val="28"/>
          </w:rPr>
          <w:t>"Про відкритість використання публічних коштів"</w:t>
        </w:r>
      </w:hyperlink>
      <w:r>
        <w:rPr>
          <w:rFonts w:ascii="Times New Roman" w:eastAsia="Times New Roman" w:hAnsi="Times New Roman"/>
          <w:sz w:val="28"/>
          <w:szCs w:val="28"/>
        </w:rPr>
        <w:t>.</w:t>
      </w:r>
    </w:p>
    <w:p w14:paraId="2A79E81F" w14:textId="77777777" w:rsidR="00726189" w:rsidRDefault="00726189" w:rsidP="00726189">
      <w:pPr>
        <w:shd w:val="clear" w:color="auto" w:fill="FFFFFF"/>
        <w:spacing w:after="0" w:line="360" w:lineRule="auto"/>
        <w:ind w:firstLine="284"/>
        <w:jc w:val="both"/>
        <w:rPr>
          <w:rFonts w:ascii="Times New Roman" w:eastAsia="Times New Roman" w:hAnsi="Times New Roman"/>
          <w:sz w:val="28"/>
          <w:szCs w:val="28"/>
        </w:rPr>
      </w:pPr>
      <w:r>
        <w:rPr>
          <w:rFonts w:ascii="Times New Roman" w:eastAsia="Times New Roman" w:hAnsi="Times New Roman"/>
          <w:sz w:val="28"/>
          <w:szCs w:val="28"/>
        </w:rPr>
        <w:t>5.1</w:t>
      </w:r>
      <w:r>
        <w:rPr>
          <w:rFonts w:ascii="Times New Roman" w:eastAsia="Times New Roman" w:hAnsi="Times New Roman"/>
          <w:sz w:val="28"/>
          <w:szCs w:val="28"/>
          <w:lang w:val="ru-RU"/>
        </w:rPr>
        <w:t>4</w:t>
      </w:r>
      <w:r>
        <w:rPr>
          <w:rFonts w:ascii="Times New Roman" w:eastAsia="Times New Roman" w:hAnsi="Times New Roman"/>
          <w:sz w:val="28"/>
          <w:szCs w:val="28"/>
        </w:rPr>
        <w:t>. Засновник закладу освіти та управління освіти не можуть делегувати керівникам, педагогічним радам, органам громадського самоврядування закладу освіти власні повноваження, визначені законами України «Про повну загальну середню освіту», «Про освіту».</w:t>
      </w:r>
    </w:p>
    <w:p w14:paraId="21CABF16" w14:textId="77777777" w:rsidR="00726189" w:rsidRDefault="00726189" w:rsidP="00726189">
      <w:pPr>
        <w:pStyle w:val="rvps2"/>
        <w:shd w:val="clear" w:color="auto" w:fill="FFFFFF"/>
        <w:spacing w:before="0" w:beforeAutospacing="0" w:after="0" w:afterAutospacing="0" w:line="360" w:lineRule="auto"/>
        <w:ind w:firstLine="284"/>
        <w:jc w:val="both"/>
        <w:rPr>
          <w:color w:val="000000"/>
          <w:sz w:val="28"/>
          <w:szCs w:val="28"/>
          <w:lang w:val="uk-UA"/>
        </w:rPr>
      </w:pPr>
      <w:r>
        <w:rPr>
          <w:color w:val="000000"/>
          <w:sz w:val="28"/>
          <w:szCs w:val="28"/>
          <w:lang w:val="uk-UA"/>
        </w:rPr>
        <w:t>5.15. Громадське самоврядування закладу освіти здійснюються на принципах:</w:t>
      </w:r>
      <w:bookmarkStart w:id="198" w:name="n1037"/>
      <w:bookmarkEnd w:id="198"/>
      <w:r>
        <w:rPr>
          <w:color w:val="000000"/>
          <w:sz w:val="28"/>
          <w:szCs w:val="28"/>
          <w:lang w:val="uk-UA"/>
        </w:rPr>
        <w:t xml:space="preserve"> пріоритету прав і свобод людини і громадянина;</w:t>
      </w:r>
      <w:bookmarkStart w:id="199" w:name="n1038"/>
      <w:bookmarkEnd w:id="199"/>
      <w:r>
        <w:rPr>
          <w:color w:val="000000"/>
          <w:sz w:val="28"/>
          <w:szCs w:val="28"/>
          <w:lang w:val="uk-UA"/>
        </w:rPr>
        <w:t xml:space="preserve"> верховенства права;</w:t>
      </w:r>
      <w:bookmarkStart w:id="200" w:name="n1039"/>
      <w:bookmarkEnd w:id="200"/>
      <w:r>
        <w:rPr>
          <w:color w:val="000000"/>
          <w:sz w:val="28"/>
          <w:szCs w:val="28"/>
          <w:lang w:val="uk-UA"/>
        </w:rPr>
        <w:t xml:space="preserve"> взаємної поваги та партнерства;</w:t>
      </w:r>
      <w:bookmarkStart w:id="201" w:name="n1040"/>
      <w:bookmarkEnd w:id="201"/>
      <w:r>
        <w:rPr>
          <w:color w:val="000000"/>
          <w:sz w:val="28"/>
          <w:szCs w:val="28"/>
          <w:lang w:val="uk-UA"/>
        </w:rPr>
        <w:t xml:space="preserve"> 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bookmarkStart w:id="202" w:name="n1041"/>
      <w:bookmarkEnd w:id="202"/>
      <w:r>
        <w:rPr>
          <w:color w:val="000000"/>
          <w:sz w:val="28"/>
          <w:szCs w:val="28"/>
          <w:lang w:val="uk-UA"/>
        </w:rPr>
        <w:t xml:space="preserve"> обов’язковості розгляду пропозицій сторін;</w:t>
      </w:r>
      <w:bookmarkStart w:id="203" w:name="n1042"/>
      <w:bookmarkEnd w:id="203"/>
      <w:r>
        <w:rPr>
          <w:color w:val="000000"/>
          <w:sz w:val="28"/>
          <w:szCs w:val="28"/>
          <w:lang w:val="uk-UA"/>
        </w:rPr>
        <w:t xml:space="preserve"> пріоритету узгоджувальних процедур;</w:t>
      </w:r>
      <w:bookmarkStart w:id="204" w:name="n1043"/>
      <w:bookmarkEnd w:id="204"/>
      <w:r>
        <w:rPr>
          <w:color w:val="000000"/>
          <w:sz w:val="28"/>
          <w:szCs w:val="28"/>
          <w:lang w:val="uk-UA"/>
        </w:rPr>
        <w:t xml:space="preserve"> прозорості, відкритості та гласності;</w:t>
      </w:r>
      <w:bookmarkStart w:id="205" w:name="n1044"/>
      <w:bookmarkEnd w:id="205"/>
      <w:r>
        <w:rPr>
          <w:color w:val="000000"/>
          <w:sz w:val="28"/>
          <w:szCs w:val="28"/>
          <w:lang w:val="uk-UA"/>
        </w:rPr>
        <w:t xml:space="preserve"> обов’язковості дотримання досягнутих домовленостей;</w:t>
      </w:r>
      <w:bookmarkStart w:id="206" w:name="n1045"/>
      <w:bookmarkEnd w:id="206"/>
      <w:r>
        <w:rPr>
          <w:color w:val="000000"/>
          <w:sz w:val="28"/>
          <w:szCs w:val="28"/>
          <w:lang w:val="uk-UA"/>
        </w:rPr>
        <w:t xml:space="preserve"> взаємної відповідальності сторін.</w:t>
      </w:r>
    </w:p>
    <w:p w14:paraId="7A116FF4"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color w:val="000000"/>
          <w:sz w:val="28"/>
          <w:szCs w:val="28"/>
        </w:rPr>
        <w:t>5.1</w:t>
      </w:r>
      <w:r>
        <w:rPr>
          <w:rFonts w:ascii="Times New Roman" w:hAnsi="Times New Roman"/>
          <w:color w:val="000000"/>
          <w:sz w:val="28"/>
          <w:szCs w:val="28"/>
          <w:lang w:val="ru-RU"/>
        </w:rPr>
        <w:t>5</w:t>
      </w:r>
      <w:r>
        <w:rPr>
          <w:rFonts w:ascii="Times New Roman" w:hAnsi="Times New Roman"/>
          <w:color w:val="000000"/>
          <w:sz w:val="28"/>
          <w:szCs w:val="28"/>
        </w:rPr>
        <w:t xml:space="preserve">.1. </w:t>
      </w:r>
      <w:r>
        <w:rPr>
          <w:rFonts w:ascii="Times New Roman" w:eastAsia="Times New Roman" w:hAnsi="Times New Roman"/>
          <w:color w:val="000000"/>
          <w:sz w:val="28"/>
          <w:szCs w:val="28"/>
        </w:rPr>
        <w:t>У закладі освіти можуть діяти:</w:t>
      </w:r>
    </w:p>
    <w:p w14:paraId="0A00CFFE"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07" w:name="n369"/>
      <w:bookmarkEnd w:id="207"/>
      <w:r>
        <w:rPr>
          <w:rFonts w:ascii="Times New Roman" w:eastAsia="Times New Roman" w:hAnsi="Times New Roman"/>
          <w:color w:val="000000"/>
          <w:sz w:val="28"/>
          <w:szCs w:val="28"/>
        </w:rPr>
        <w:t>- органи самоврядування працівників закладу освіти;</w:t>
      </w:r>
    </w:p>
    <w:p w14:paraId="5C37E98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08" w:name="n370"/>
      <w:bookmarkEnd w:id="208"/>
      <w:r>
        <w:rPr>
          <w:rFonts w:ascii="Times New Roman" w:eastAsia="Times New Roman" w:hAnsi="Times New Roman"/>
          <w:color w:val="000000"/>
          <w:sz w:val="28"/>
          <w:szCs w:val="28"/>
        </w:rPr>
        <w:t>- органи учнівського самоврядування;</w:t>
      </w:r>
    </w:p>
    <w:p w14:paraId="68080C2E"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09" w:name="n371"/>
      <w:bookmarkEnd w:id="209"/>
      <w:r>
        <w:rPr>
          <w:rFonts w:ascii="Times New Roman" w:eastAsia="Times New Roman" w:hAnsi="Times New Roman"/>
          <w:color w:val="000000"/>
          <w:sz w:val="28"/>
          <w:szCs w:val="28"/>
        </w:rPr>
        <w:t>- органи батьківського самоврядування;</w:t>
      </w:r>
    </w:p>
    <w:p w14:paraId="17C83CD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 xml:space="preserve">- </w:t>
      </w:r>
      <w:r>
        <w:rPr>
          <w:rFonts w:ascii="Times New Roman" w:hAnsi="Times New Roman"/>
          <w:sz w:val="28"/>
          <w:szCs w:val="28"/>
        </w:rPr>
        <w:t>інші органи громадського самоврядування учасників освітнього процесу.</w:t>
      </w:r>
    </w:p>
    <w:p w14:paraId="77D3E9A9"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У діяльність будь-якого органу громадського самоврядування закладу освіти не мають права втручатися представники іншого органу громадського самоврядування закладу освіти.</w:t>
      </w:r>
    </w:p>
    <w:p w14:paraId="17B7F082"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hAnsi="Times New Roman"/>
          <w:sz w:val="28"/>
          <w:szCs w:val="28"/>
        </w:rPr>
        <w:t>5.1</w:t>
      </w:r>
      <w:r>
        <w:rPr>
          <w:rFonts w:ascii="Times New Roman" w:hAnsi="Times New Roman"/>
          <w:sz w:val="28"/>
          <w:szCs w:val="28"/>
          <w:lang w:val="ru-RU"/>
        </w:rPr>
        <w:t>5</w:t>
      </w:r>
      <w:r>
        <w:rPr>
          <w:rFonts w:ascii="Times New Roman" w:hAnsi="Times New Roman"/>
          <w:sz w:val="28"/>
          <w:szCs w:val="28"/>
        </w:rPr>
        <w:t xml:space="preserve">.2.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 </w:t>
      </w:r>
      <w:r>
        <w:rPr>
          <w:rFonts w:ascii="Times New Roman" w:eastAsia="Times New Roman" w:hAnsi="Times New Roman"/>
          <w:color w:val="000000"/>
          <w:sz w:val="28"/>
          <w:szCs w:val="28"/>
        </w:rPr>
        <w:t>та формуються з уповноважених представників усіх учасників освітнього процесу (їх органів самоврядування).</w:t>
      </w:r>
      <w:r>
        <w:rPr>
          <w:rFonts w:ascii="Times New Roman" w:hAnsi="Times New Roman"/>
          <w:sz w:val="28"/>
          <w:szCs w:val="28"/>
        </w:rPr>
        <w:t xml:space="preserve"> </w:t>
      </w:r>
    </w:p>
    <w:p w14:paraId="0692654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Делегати загальних зборів з правом вирішального голосу обираються </w:t>
      </w:r>
      <w:proofErr w:type="spellStart"/>
      <w:r>
        <w:rPr>
          <w:rFonts w:ascii="Times New Roman" w:hAnsi="Times New Roman"/>
          <w:sz w:val="28"/>
          <w:szCs w:val="28"/>
        </w:rPr>
        <w:t>пропорційно</w:t>
      </w:r>
      <w:proofErr w:type="spellEnd"/>
      <w:r>
        <w:rPr>
          <w:rFonts w:ascii="Times New Roman" w:hAnsi="Times New Roman"/>
          <w:sz w:val="28"/>
          <w:szCs w:val="28"/>
        </w:rPr>
        <w:t xml:space="preserve"> від таких трьох категорій: </w:t>
      </w:r>
    </w:p>
    <w:p w14:paraId="3944E5AF"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працівників закладу освіти - зборами трудового колективу; </w:t>
      </w:r>
    </w:p>
    <w:p w14:paraId="232C3295"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учнів закладу освіти - класними зборами;</w:t>
      </w:r>
    </w:p>
    <w:p w14:paraId="719D46F5"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батьків - класними батьківськими зборами. </w:t>
      </w:r>
    </w:p>
    <w:p w14:paraId="39B81420"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Кожна категорія обирає по 10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 </w:t>
      </w:r>
    </w:p>
    <w:p w14:paraId="65E8D17C"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Загальні збори(конференція) закладу освіти: </w:t>
      </w:r>
      <w:r>
        <w:rPr>
          <w:rFonts w:ascii="Times New Roman" w:eastAsia="Times New Roman" w:hAnsi="Times New Roman"/>
          <w:color w:val="000000"/>
          <w:sz w:val="28"/>
          <w:szCs w:val="28"/>
        </w:rPr>
        <w:t xml:space="preserve">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r>
        <w:rPr>
          <w:rFonts w:ascii="Times New Roman" w:hAnsi="Times New Roman"/>
          <w:sz w:val="28"/>
          <w:szCs w:val="28"/>
        </w:rPr>
        <w:t>розглядають питання освітньої, методичної, фінансово-господарської діяльності закладу освіти; затверджують основні напрями вдосконалення освітнього процесу, розглядають інші найважливіші напрями діяльності закладу освіти.</w:t>
      </w:r>
    </w:p>
    <w:p w14:paraId="2FB9754A"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w:t>
      </w:r>
      <w:proofErr w:type="spellStart"/>
      <w:r>
        <w:rPr>
          <w:rFonts w:ascii="Times New Roman" w:eastAsia="Times New Roman" w:hAnsi="Times New Roman"/>
          <w:color w:val="000000"/>
          <w:sz w:val="28"/>
          <w:szCs w:val="28"/>
        </w:rPr>
        <w:t>вебсайті</w:t>
      </w:r>
      <w:proofErr w:type="spellEnd"/>
      <w:r>
        <w:rPr>
          <w:rFonts w:ascii="Times New Roman" w:eastAsia="Times New Roman" w:hAnsi="Times New Roman"/>
          <w:color w:val="000000"/>
          <w:sz w:val="28"/>
          <w:szCs w:val="28"/>
        </w:rPr>
        <w:t xml:space="preserve"> закладу освіти не пізніше ніж за один місяць до дня їх проведення.</w:t>
      </w:r>
    </w:p>
    <w:p w14:paraId="78D5594B"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lastRenderedPageBreak/>
        <w:t xml:space="preserve">5.15.3. У закладі освіти діє учнівське самоврядування </w:t>
      </w:r>
      <w:r>
        <w:rPr>
          <w:rFonts w:ascii="Times New Roman" w:eastAsia="Times New Roman" w:hAnsi="Times New Roman"/>
          <w:color w:val="000000"/>
          <w:sz w:val="28"/>
          <w:szCs w:val="28"/>
        </w:rPr>
        <w:t xml:space="preserve">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w:t>
      </w:r>
    </w:p>
    <w:p w14:paraId="2BCF820A"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Учнівське самоврядування здійснюється учнями безпосередньо і через органи учнівського самоврядування.</w:t>
      </w:r>
    </w:p>
    <w:p w14:paraId="52BC93C5"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bookmarkStart w:id="210" w:name="n382"/>
      <w:bookmarkEnd w:id="210"/>
      <w:r>
        <w:rPr>
          <w:rFonts w:ascii="Times New Roman" w:eastAsia="Times New Roman" w:hAnsi="Times New Roman"/>
          <w:color w:val="000000"/>
          <w:sz w:val="28"/>
          <w:szCs w:val="28"/>
        </w:rPr>
        <w:t xml:space="preserve"> Учнівське самоврядування може діяти на рівні класу.</w:t>
      </w:r>
    </w:p>
    <w:p w14:paraId="277DDA1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11" w:name="n383"/>
      <w:bookmarkEnd w:id="211"/>
      <w:r>
        <w:rPr>
          <w:rFonts w:ascii="Times New Roman" w:eastAsia="Times New Roman" w:hAnsi="Times New Roman"/>
          <w:color w:val="000000"/>
          <w:sz w:val="28"/>
          <w:szCs w:val="28"/>
        </w:rPr>
        <w:t>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w:t>
      </w:r>
    </w:p>
    <w:p w14:paraId="22255371"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12" w:name="n384"/>
      <w:bookmarkEnd w:id="212"/>
      <w:r>
        <w:rPr>
          <w:rFonts w:ascii="Times New Roman" w:eastAsia="Times New Roman" w:hAnsi="Times New Roman"/>
          <w:color w:val="000000"/>
          <w:sz w:val="28"/>
          <w:szCs w:val="28"/>
        </w:rPr>
        <w:t>Керівник закладу освіти сприяє та створює умови для діяльності органів учнівського самоврядування.</w:t>
      </w:r>
    </w:p>
    <w:p w14:paraId="0CFEE5C7"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13" w:name="n385"/>
      <w:bookmarkEnd w:id="213"/>
      <w:r>
        <w:rPr>
          <w:rFonts w:ascii="Times New Roman" w:eastAsia="Times New Roman" w:hAnsi="Times New Roman"/>
          <w:color w:val="000000"/>
          <w:sz w:val="28"/>
          <w:szCs w:val="28"/>
        </w:rPr>
        <w:t>Інші учасники освітнього процесу не повинні перешкоджати і втручатися в діяльність органів учнівського самоврядування.</w:t>
      </w:r>
    </w:p>
    <w:p w14:paraId="29C1C0F6"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закладу освіти та вжити заходів відповідно до правил внутрішнього розпорядку та/або законодавства.</w:t>
      </w:r>
    </w:p>
    <w:p w14:paraId="091463A7"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Органи учнівського самоврядування мають право, але не зобов’язані вести протоколи чи будь-які інші документи щодо своєї діяльності.</w:t>
      </w:r>
    </w:p>
    <w:p w14:paraId="6E3FBFA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Органи учнівського самоврядування мають право:</w:t>
      </w:r>
    </w:p>
    <w:p w14:paraId="1EA95107"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14:paraId="609632B6"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 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w:t>
      </w:r>
    </w:p>
    <w:p w14:paraId="7D2460A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брати участь у заходах (процесах) із забезпечення якості освіти відповідно до процедур внутрішньої системи забезпечення якості освіти;</w:t>
      </w:r>
    </w:p>
    <w:p w14:paraId="779D067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захищати права та інтереси учнів, які здобувають освіту у цьому закладі освіти;</w:t>
      </w:r>
    </w:p>
    <w:p w14:paraId="5E0ED42E"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вносити пропозиції та/або брати участь у розробленні та/або обговоренні плану роботи закладу освіти, змісту освітніх і навчальних програм;</w:t>
      </w:r>
    </w:p>
    <w:p w14:paraId="79EEE2C4"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14" w:name="n394"/>
      <w:bookmarkEnd w:id="214"/>
      <w:r>
        <w:rPr>
          <w:rFonts w:ascii="Times New Roman" w:eastAsia="Times New Roman" w:hAnsi="Times New Roman"/>
          <w:color w:val="000000"/>
          <w:sz w:val="28"/>
          <w:szCs w:val="28"/>
        </w:rPr>
        <w:t>- через своїх представників брати участь у засіданнях педагогічної ради з усіх питань, що стосуються організації та реалізації освітнього процесу.</w:t>
      </w:r>
    </w:p>
    <w:p w14:paraId="5C7E754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15" w:name="n395"/>
      <w:bookmarkEnd w:id="215"/>
      <w:r>
        <w:rPr>
          <w:rFonts w:ascii="Times New Roman" w:eastAsia="Times New Roman" w:hAnsi="Times New Roman"/>
          <w:color w:val="000000"/>
          <w:sz w:val="28"/>
          <w:szCs w:val="28"/>
        </w:rPr>
        <w:t>Діяльність органів учнівського самоврядування не повинна призводити до порушення законодавства, установчих документів закладу освіти, правил внутрішнього розпорядку, прав та законних інтересів інших учасників освітнього процесу.</w:t>
      </w:r>
    </w:p>
    <w:p w14:paraId="7A664390"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16" w:name="n396"/>
      <w:bookmarkStart w:id="217" w:name="n397"/>
      <w:bookmarkEnd w:id="216"/>
      <w:bookmarkEnd w:id="217"/>
      <w:r>
        <w:rPr>
          <w:rFonts w:ascii="Times New Roman" w:eastAsia="Times New Roman" w:hAnsi="Times New Roman"/>
          <w:color w:val="000000"/>
          <w:sz w:val="28"/>
          <w:szCs w:val="28"/>
        </w:rPr>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 яке затверджується загальними зборами уповноважених представників класів закладу освіти.</w:t>
      </w:r>
    </w:p>
    <w:p w14:paraId="403AE78B"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18" w:name="n398"/>
      <w:bookmarkEnd w:id="218"/>
      <w:r>
        <w:rPr>
          <w:rFonts w:ascii="Times New Roman" w:eastAsia="Times New Roman" w:hAnsi="Times New Roman"/>
          <w:color w:val="000000"/>
          <w:sz w:val="28"/>
          <w:szCs w:val="28"/>
        </w:rPr>
        <w:t>Рішення органу учнівського самоврядування виконується учнями на добровільних засадах.</w:t>
      </w:r>
    </w:p>
    <w:p w14:paraId="2ED19FA1"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5.1</w:t>
      </w:r>
      <w:r>
        <w:rPr>
          <w:rFonts w:ascii="Times New Roman" w:eastAsia="Times New Roman" w:hAnsi="Times New Roman"/>
          <w:color w:val="000000"/>
          <w:sz w:val="28"/>
          <w:szCs w:val="28"/>
          <w:lang w:val="ru-RU"/>
        </w:rPr>
        <w:t>5</w:t>
      </w:r>
      <w:r>
        <w:rPr>
          <w:rFonts w:ascii="Times New Roman" w:eastAsia="Times New Roman" w:hAnsi="Times New Roman"/>
          <w:color w:val="000000"/>
          <w:sz w:val="28"/>
          <w:szCs w:val="28"/>
        </w:rPr>
        <w:t>.4. Вищим органом громадського самоврядування працівників закладу освіти є загальні збори трудового колективу закладу освіти.</w:t>
      </w:r>
    </w:p>
    <w:p w14:paraId="3AE5BF0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19" w:name="n401"/>
      <w:bookmarkEnd w:id="219"/>
      <w:r>
        <w:rPr>
          <w:rFonts w:ascii="Times New Roman" w:eastAsia="Times New Roman" w:hAnsi="Times New Roman"/>
          <w:color w:val="000000"/>
          <w:sz w:val="28"/>
          <w:szCs w:val="28"/>
        </w:rPr>
        <w:t xml:space="preserve">Порядок та періодичність скликання (не менш як один раз на рік), порядок прийняття рішень – простою більшістю голосів, чисельність – ¾ зальної кількості працівників трудового колективу. </w:t>
      </w:r>
      <w:bookmarkStart w:id="220" w:name="n402"/>
      <w:bookmarkEnd w:id="220"/>
    </w:p>
    <w:p w14:paraId="1ADF2E37"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Загальні збори трудового колективу:</w:t>
      </w:r>
      <w:bookmarkStart w:id="221" w:name="n403"/>
      <w:bookmarkEnd w:id="221"/>
      <w:r>
        <w:rPr>
          <w:rFonts w:ascii="Times New Roman" w:eastAsia="Times New Roman" w:hAnsi="Times New Roman"/>
          <w:color w:val="000000"/>
          <w:sz w:val="28"/>
          <w:szCs w:val="28"/>
        </w:rPr>
        <w:t xml:space="preserve"> розглядають та схвалюють проект колективного договору;</w:t>
      </w:r>
      <w:bookmarkStart w:id="222" w:name="n404"/>
      <w:bookmarkEnd w:id="222"/>
      <w:r>
        <w:rPr>
          <w:rFonts w:ascii="Times New Roman" w:eastAsia="Times New Roman" w:hAnsi="Times New Roman"/>
          <w:color w:val="000000"/>
          <w:sz w:val="28"/>
          <w:szCs w:val="28"/>
        </w:rPr>
        <w:t xml:space="preserve"> затверджують правила внутрішнього трудового розпорядку;</w:t>
      </w:r>
      <w:bookmarkStart w:id="223" w:name="n405"/>
      <w:bookmarkEnd w:id="223"/>
      <w:r>
        <w:rPr>
          <w:rFonts w:ascii="Times New Roman" w:eastAsia="Times New Roman" w:hAnsi="Times New Roman"/>
          <w:color w:val="000000"/>
          <w:sz w:val="28"/>
          <w:szCs w:val="28"/>
        </w:rPr>
        <w:t xml:space="preserve"> визначають порядок обрання, чисельність, склад і строк повноважень комісії з трудових спорів;</w:t>
      </w:r>
      <w:bookmarkStart w:id="224" w:name="n406"/>
      <w:bookmarkEnd w:id="224"/>
      <w:r>
        <w:rPr>
          <w:rFonts w:ascii="Times New Roman" w:eastAsia="Times New Roman" w:hAnsi="Times New Roman"/>
          <w:color w:val="000000"/>
          <w:sz w:val="28"/>
          <w:szCs w:val="28"/>
        </w:rPr>
        <w:t xml:space="preserve"> обирають комісію з трудових спорів.</w:t>
      </w:r>
    </w:p>
    <w:p w14:paraId="7EFCBB4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25" w:name="n407"/>
      <w:bookmarkEnd w:id="225"/>
      <w:r>
        <w:rPr>
          <w:rFonts w:ascii="Times New Roman" w:eastAsia="Times New Roman" w:hAnsi="Times New Roman"/>
          <w:color w:val="000000"/>
          <w:sz w:val="28"/>
          <w:szCs w:val="28"/>
        </w:rPr>
        <w:lastRenderedPageBreak/>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14:paraId="40AAC2E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26" w:name="n408"/>
      <w:bookmarkEnd w:id="226"/>
      <w:r>
        <w:rPr>
          <w:rFonts w:ascii="Times New Roman" w:eastAsia="Times New Roman" w:hAnsi="Times New Roman"/>
          <w:color w:val="000000"/>
          <w:sz w:val="28"/>
          <w:szCs w:val="28"/>
        </w:rPr>
        <w:t>Рішення загальних зборів трудового колективу підписуються головуючим на засіданні та секретарем.</w:t>
      </w:r>
    </w:p>
    <w:p w14:paraId="720405D6"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27" w:name="n409"/>
      <w:bookmarkEnd w:id="227"/>
      <w:r>
        <w:rPr>
          <w:rFonts w:ascii="Times New Roman" w:eastAsia="Times New Roman" w:hAnsi="Times New Roman"/>
          <w:color w:val="000000"/>
          <w:sz w:val="28"/>
          <w:szCs w:val="28"/>
        </w:rPr>
        <w:t>Рішення загальних зборів трудового колективу, прийняті у межах їх повноважень, є обов’язковими до виконання всіма працівниками закладу освіти.</w:t>
      </w:r>
      <w:bookmarkStart w:id="228" w:name="n410"/>
      <w:bookmarkStart w:id="229" w:name="n411"/>
      <w:bookmarkEnd w:id="228"/>
      <w:bookmarkEnd w:id="229"/>
    </w:p>
    <w:p w14:paraId="1F60CE7E"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5.1</w:t>
      </w:r>
      <w:r>
        <w:rPr>
          <w:rFonts w:ascii="Times New Roman" w:eastAsia="Times New Roman" w:hAnsi="Times New Roman"/>
          <w:color w:val="000000"/>
          <w:sz w:val="28"/>
          <w:szCs w:val="28"/>
          <w:lang w:val="ru-RU"/>
        </w:rPr>
        <w:t>5</w:t>
      </w:r>
      <w:r>
        <w:rPr>
          <w:rFonts w:ascii="Times New Roman" w:eastAsia="Times New Roman" w:hAnsi="Times New Roman"/>
          <w:color w:val="000000"/>
          <w:sz w:val="28"/>
          <w:szCs w:val="28"/>
        </w:rPr>
        <w:t>.5. У закладі освіти діє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 України «Про повну загальну середню освіту» та цим Статутом.</w:t>
      </w:r>
    </w:p>
    <w:p w14:paraId="5FDE730A"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30" w:name="n412"/>
      <w:bookmarkEnd w:id="230"/>
      <w:r>
        <w:rPr>
          <w:rFonts w:ascii="Times New Roman" w:eastAsia="Times New Roman" w:hAnsi="Times New Roman"/>
          <w:color w:val="000000"/>
          <w:sz w:val="28"/>
          <w:szCs w:val="28"/>
        </w:rPr>
        <w:t>Батьки мають право утворювати різні органи батьківського самоврядування (в межах класу, закладу освіти, за інтересами тощо).</w:t>
      </w:r>
    </w:p>
    <w:p w14:paraId="73F03A7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31" w:name="n413"/>
      <w:bookmarkEnd w:id="231"/>
      <w:r>
        <w:rPr>
          <w:rFonts w:ascii="Times New Roman" w:eastAsia="Times New Roman" w:hAnsi="Times New Roman"/>
          <w:color w:val="000000"/>
          <w:sz w:val="28"/>
          <w:szCs w:val="28"/>
        </w:rPr>
        <w:t>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 освіти.</w:t>
      </w:r>
    </w:p>
    <w:p w14:paraId="620006C0"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32" w:name="n414"/>
      <w:bookmarkEnd w:id="232"/>
      <w:r>
        <w:rPr>
          <w:rFonts w:ascii="Times New Roman" w:eastAsia="Times New Roman" w:hAnsi="Times New Roman"/>
          <w:color w:val="000000"/>
          <w:sz w:val="28"/>
          <w:szCs w:val="28"/>
        </w:rPr>
        <w:t>Рішення органу батьківського самоврядування виконується батьками виключно на добровільних засадах.</w:t>
      </w:r>
    </w:p>
    <w:p w14:paraId="360FE904"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33" w:name="n415"/>
      <w:bookmarkEnd w:id="233"/>
      <w:r>
        <w:rPr>
          <w:rFonts w:ascii="Times New Roman" w:eastAsia="Times New Roman" w:hAnsi="Times New Roman"/>
          <w:color w:val="000000"/>
          <w:sz w:val="28"/>
          <w:szCs w:val="28"/>
        </w:rPr>
        <w:t>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w:t>
      </w:r>
    </w:p>
    <w:p w14:paraId="1B6AFC32"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34" w:name="n416"/>
      <w:bookmarkEnd w:id="234"/>
      <w:r>
        <w:rPr>
          <w:rFonts w:ascii="Times New Roman" w:eastAsia="Times New Roman" w:hAnsi="Times New Roman"/>
          <w:color w:val="000000"/>
          <w:sz w:val="28"/>
          <w:szCs w:val="28"/>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14:paraId="7259D76A"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35" w:name="n417"/>
      <w:bookmarkEnd w:id="235"/>
      <w:r>
        <w:rPr>
          <w:rFonts w:ascii="Times New Roman" w:eastAsia="Times New Roman" w:hAnsi="Times New Roman"/>
          <w:color w:val="000000"/>
          <w:sz w:val="28"/>
          <w:szCs w:val="28"/>
        </w:rPr>
        <w:lastRenderedPageBreak/>
        <w:t>Органи батьківського самоврядування мають право, але не зобов’язані оформляти свої рішення відповідними протоколами.</w:t>
      </w:r>
    </w:p>
    <w:p w14:paraId="7BA9E1C2"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36" w:name="n418"/>
      <w:bookmarkEnd w:id="236"/>
      <w:r>
        <w:rPr>
          <w:rFonts w:ascii="Times New Roman" w:eastAsia="Times New Roman" w:hAnsi="Times New Roman"/>
          <w:color w:val="000000"/>
          <w:sz w:val="28"/>
          <w:szCs w:val="28"/>
        </w:rPr>
        <w:t>Працівники закладів освіти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14:paraId="3F46D12E"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p>
    <w:p w14:paraId="1AD39560" w14:textId="77777777" w:rsidR="00726189" w:rsidRDefault="00726189" w:rsidP="00726189">
      <w:pPr>
        <w:shd w:val="clear" w:color="auto" w:fill="FFFFFF"/>
        <w:spacing w:after="0" w:line="360" w:lineRule="auto"/>
        <w:ind w:firstLine="284"/>
        <w:jc w:val="center"/>
        <w:rPr>
          <w:rFonts w:ascii="Times New Roman" w:hAnsi="Times New Roman"/>
          <w:b/>
          <w:sz w:val="28"/>
          <w:szCs w:val="28"/>
          <w:lang w:eastAsia="en-US"/>
        </w:rPr>
      </w:pPr>
      <w:r>
        <w:rPr>
          <w:rFonts w:ascii="Times New Roman" w:hAnsi="Times New Roman"/>
          <w:b/>
          <w:sz w:val="28"/>
          <w:szCs w:val="28"/>
          <w:lang w:val="en-US"/>
        </w:rPr>
        <w:t>VI</w:t>
      </w:r>
      <w:r>
        <w:rPr>
          <w:rFonts w:ascii="Times New Roman" w:hAnsi="Times New Roman"/>
          <w:b/>
          <w:sz w:val="28"/>
          <w:szCs w:val="28"/>
        </w:rPr>
        <w:t>. Прозорість та інформаційна відкритість закладу освіти</w:t>
      </w:r>
    </w:p>
    <w:p w14:paraId="4216382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6.1. 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 </w:t>
      </w:r>
    </w:p>
    <w:p w14:paraId="6975E7F1"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6.2. Заклад освіти забезпечує на офіційному веб-сайті закладу відкритий доступ до такої інформації та документів: </w:t>
      </w:r>
    </w:p>
    <w:p w14:paraId="6B500155"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статут закладу освіти; </w:t>
      </w:r>
    </w:p>
    <w:p w14:paraId="77501296"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ліцензії на провадження освітньої діяльності; </w:t>
      </w:r>
    </w:p>
    <w:p w14:paraId="55E5F64F"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сертифікати про акредитацію освітніх програм;</w:t>
      </w:r>
    </w:p>
    <w:p w14:paraId="72270B3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структура та органи управління закладом освіти;</w:t>
      </w:r>
    </w:p>
    <w:p w14:paraId="5EE71B7E"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кадровий склад закладу освіти згідно з ліцензійними умовами;</w:t>
      </w:r>
    </w:p>
    <w:p w14:paraId="6316A62F"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освітні програми, що реалізуються в закладі освіти, та перелік освітніх компонентів, що передбачені відповідною освітньою програмою;</w:t>
      </w:r>
    </w:p>
    <w:p w14:paraId="76F24B1D" w14:textId="77777777" w:rsidR="00726189" w:rsidRDefault="00726189" w:rsidP="00726189">
      <w:pPr>
        <w:shd w:val="clear" w:color="auto" w:fill="FFFFFF"/>
        <w:spacing w:after="0" w:line="360" w:lineRule="auto"/>
        <w:ind w:firstLine="284"/>
        <w:rPr>
          <w:rFonts w:ascii="Times New Roman" w:hAnsi="Times New Roman"/>
          <w:sz w:val="28"/>
          <w:szCs w:val="28"/>
        </w:rPr>
      </w:pPr>
      <w:r>
        <w:rPr>
          <w:rFonts w:ascii="Times New Roman" w:hAnsi="Times New Roman"/>
          <w:sz w:val="28"/>
          <w:szCs w:val="28"/>
        </w:rPr>
        <w:t xml:space="preserve"> ‒ територія обслуговування, закріплена за закладом освіти;</w:t>
      </w:r>
    </w:p>
    <w:p w14:paraId="483882E8" w14:textId="77777777" w:rsidR="00726189" w:rsidRDefault="00726189" w:rsidP="00726189">
      <w:pPr>
        <w:shd w:val="clear" w:color="auto" w:fill="FFFFFF"/>
        <w:spacing w:after="0" w:line="360" w:lineRule="auto"/>
        <w:ind w:firstLine="284"/>
        <w:rPr>
          <w:rFonts w:ascii="Times New Roman" w:hAnsi="Times New Roman"/>
          <w:sz w:val="28"/>
          <w:szCs w:val="28"/>
        </w:rPr>
      </w:pPr>
      <w:r>
        <w:rPr>
          <w:rFonts w:ascii="Times New Roman" w:hAnsi="Times New Roman"/>
          <w:sz w:val="28"/>
          <w:szCs w:val="28"/>
        </w:rPr>
        <w:t xml:space="preserve"> ‒ ліцензований обсяг та фактична кількість осіб, які навчаються у закладі освіти;</w:t>
      </w:r>
    </w:p>
    <w:p w14:paraId="3B02E35C" w14:textId="77777777" w:rsidR="00726189" w:rsidRDefault="00726189" w:rsidP="00726189">
      <w:pPr>
        <w:shd w:val="clear" w:color="auto" w:fill="FFFFFF"/>
        <w:spacing w:after="0" w:line="360" w:lineRule="auto"/>
        <w:ind w:firstLine="284"/>
        <w:rPr>
          <w:rFonts w:ascii="Times New Roman" w:hAnsi="Times New Roman"/>
          <w:sz w:val="28"/>
          <w:szCs w:val="28"/>
        </w:rPr>
      </w:pPr>
      <w:r>
        <w:rPr>
          <w:rFonts w:ascii="Times New Roman" w:hAnsi="Times New Roman"/>
          <w:sz w:val="28"/>
          <w:szCs w:val="28"/>
        </w:rPr>
        <w:t xml:space="preserve"> ‒ мова (мови) освітнього процесу;</w:t>
      </w:r>
    </w:p>
    <w:p w14:paraId="78D91B88" w14:textId="77777777" w:rsidR="00726189" w:rsidRDefault="00726189" w:rsidP="00726189">
      <w:pPr>
        <w:shd w:val="clear" w:color="auto" w:fill="FFFFFF"/>
        <w:spacing w:after="0" w:line="360" w:lineRule="auto"/>
        <w:ind w:firstLine="284"/>
        <w:rPr>
          <w:rFonts w:ascii="Times New Roman" w:hAnsi="Times New Roman"/>
          <w:sz w:val="28"/>
          <w:szCs w:val="28"/>
        </w:rPr>
      </w:pPr>
      <w:r>
        <w:rPr>
          <w:rFonts w:ascii="Times New Roman" w:hAnsi="Times New Roman"/>
          <w:sz w:val="28"/>
          <w:szCs w:val="28"/>
        </w:rPr>
        <w:t xml:space="preserve"> ‒ наявність вакантних посад, порядок і умови проведення конкурсу на їх заміщення (у разі його проведення);</w:t>
      </w:r>
    </w:p>
    <w:p w14:paraId="3C022BD0" w14:textId="77777777" w:rsidR="00726189" w:rsidRDefault="00726189" w:rsidP="00726189">
      <w:pPr>
        <w:shd w:val="clear" w:color="auto" w:fill="FFFFFF"/>
        <w:spacing w:after="0" w:line="360" w:lineRule="auto"/>
        <w:ind w:firstLine="284"/>
        <w:rPr>
          <w:rFonts w:ascii="Times New Roman" w:hAnsi="Times New Roman"/>
          <w:sz w:val="28"/>
          <w:szCs w:val="28"/>
        </w:rPr>
      </w:pPr>
      <w:r>
        <w:rPr>
          <w:rFonts w:ascii="Times New Roman" w:hAnsi="Times New Roman"/>
          <w:sz w:val="28"/>
          <w:szCs w:val="28"/>
        </w:rPr>
        <w:t>‒ матеріально-технічне забезпечення закладу освіти (згідно з ліцензійними умовами);</w:t>
      </w:r>
    </w:p>
    <w:p w14:paraId="3A57AAB2" w14:textId="77777777" w:rsidR="00726189" w:rsidRDefault="00726189" w:rsidP="00726189">
      <w:pPr>
        <w:shd w:val="clear" w:color="auto" w:fill="FFFFFF"/>
        <w:spacing w:after="0" w:line="360" w:lineRule="auto"/>
        <w:ind w:firstLine="284"/>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shd w:val="clear" w:color="auto" w:fill="FFFFFF"/>
        </w:rPr>
        <w:t>наявність гуртожитків та вільних місць у них, розмір плати за проживання;</w:t>
      </w:r>
    </w:p>
    <w:p w14:paraId="503C4A3A" w14:textId="77777777" w:rsidR="00726189" w:rsidRDefault="00726189" w:rsidP="00726189">
      <w:pPr>
        <w:shd w:val="clear" w:color="auto" w:fill="FFFFFF"/>
        <w:spacing w:after="0" w:line="360" w:lineRule="auto"/>
        <w:ind w:firstLine="284"/>
        <w:rPr>
          <w:rFonts w:ascii="Times New Roman" w:hAnsi="Times New Roman"/>
          <w:sz w:val="28"/>
          <w:szCs w:val="28"/>
        </w:rPr>
      </w:pPr>
      <w:r>
        <w:rPr>
          <w:rFonts w:ascii="Times New Roman" w:hAnsi="Times New Roman"/>
          <w:sz w:val="28"/>
          <w:szCs w:val="28"/>
        </w:rPr>
        <w:lastRenderedPageBreak/>
        <w:t xml:space="preserve"> ‒ результати моніторингу якості освіти;</w:t>
      </w:r>
    </w:p>
    <w:p w14:paraId="33F86B90" w14:textId="77777777" w:rsidR="00726189" w:rsidRDefault="00726189" w:rsidP="00726189">
      <w:pPr>
        <w:shd w:val="clear" w:color="auto" w:fill="FFFFFF"/>
        <w:spacing w:after="0" w:line="360" w:lineRule="auto"/>
        <w:ind w:firstLine="284"/>
        <w:rPr>
          <w:rFonts w:ascii="Times New Roman" w:hAnsi="Times New Roman"/>
          <w:sz w:val="28"/>
          <w:szCs w:val="28"/>
        </w:rPr>
      </w:pPr>
      <w:r>
        <w:rPr>
          <w:rFonts w:ascii="Times New Roman" w:hAnsi="Times New Roman"/>
          <w:sz w:val="28"/>
          <w:szCs w:val="28"/>
        </w:rPr>
        <w:t xml:space="preserve"> ‒ річний звіт про діяльність закладу освіти; </w:t>
      </w:r>
    </w:p>
    <w:p w14:paraId="5C433AA5" w14:textId="77777777" w:rsidR="00726189" w:rsidRDefault="00726189" w:rsidP="00726189">
      <w:pPr>
        <w:shd w:val="clear" w:color="auto" w:fill="FFFFFF"/>
        <w:spacing w:after="0" w:line="360" w:lineRule="auto"/>
        <w:ind w:firstLine="284"/>
        <w:rPr>
          <w:rFonts w:ascii="Times New Roman" w:hAnsi="Times New Roman"/>
          <w:sz w:val="28"/>
          <w:szCs w:val="28"/>
        </w:rPr>
      </w:pPr>
      <w:r>
        <w:rPr>
          <w:rFonts w:ascii="Times New Roman" w:hAnsi="Times New Roman"/>
          <w:sz w:val="28"/>
          <w:szCs w:val="28"/>
        </w:rPr>
        <w:t>‒ правила прийому до закладу освіти;</w:t>
      </w:r>
    </w:p>
    <w:p w14:paraId="1A2DA2C9"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умови доступності закладу освіти для навчання осіб з особливими освітніми потребами; </w:t>
      </w:r>
    </w:p>
    <w:p w14:paraId="63CAC080"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перелік додаткових освітніх та інших послуг, їх вартість, порядок надання та оплати; </w:t>
      </w:r>
    </w:p>
    <w:p w14:paraId="7447D347"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shd w:val="clear" w:color="auto" w:fill="FFFFFF"/>
        </w:rPr>
        <w:t>правила поведінки здобувача освіти в закладі освіти</w:t>
      </w:r>
      <w:r>
        <w:rPr>
          <w:rFonts w:ascii="Times New Roman" w:hAnsi="Times New Roman"/>
          <w:sz w:val="28"/>
          <w:szCs w:val="28"/>
        </w:rPr>
        <w:t xml:space="preserve">; </w:t>
      </w:r>
    </w:p>
    <w:p w14:paraId="02813066"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shd w:val="clear" w:color="auto" w:fill="FFFFFF"/>
        </w:rPr>
        <w:t xml:space="preserve">план заходів, спрямованих на запобігання та протидію </w:t>
      </w:r>
      <w:proofErr w:type="spellStart"/>
      <w:r>
        <w:rPr>
          <w:rFonts w:ascii="Times New Roman" w:hAnsi="Times New Roman"/>
          <w:sz w:val="28"/>
          <w:szCs w:val="28"/>
          <w:shd w:val="clear" w:color="auto" w:fill="FFFFFF"/>
        </w:rPr>
        <w:t>булінгу</w:t>
      </w:r>
      <w:proofErr w:type="spellEnd"/>
      <w:r>
        <w:rPr>
          <w:rFonts w:ascii="Times New Roman" w:hAnsi="Times New Roman"/>
          <w:sz w:val="28"/>
          <w:szCs w:val="28"/>
          <w:shd w:val="clear" w:color="auto" w:fill="FFFFFF"/>
        </w:rPr>
        <w:t xml:space="preserve"> (цькуванню) в закладі освіти</w:t>
      </w:r>
      <w:r>
        <w:rPr>
          <w:rFonts w:ascii="Times New Roman" w:hAnsi="Times New Roman"/>
          <w:sz w:val="28"/>
          <w:szCs w:val="28"/>
        </w:rPr>
        <w:t xml:space="preserve">; </w:t>
      </w:r>
    </w:p>
    <w:p w14:paraId="312A7838"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shd w:val="clear" w:color="auto" w:fill="FFFFFF"/>
        </w:rPr>
        <w:t xml:space="preserve">порядок подання та розгляду (з дотриманням конфіденційності) заяв про випадки </w:t>
      </w:r>
      <w:proofErr w:type="spellStart"/>
      <w:r>
        <w:rPr>
          <w:rFonts w:ascii="Times New Roman" w:hAnsi="Times New Roman"/>
          <w:sz w:val="28"/>
          <w:szCs w:val="28"/>
          <w:shd w:val="clear" w:color="auto" w:fill="FFFFFF"/>
        </w:rPr>
        <w:t>булінгу</w:t>
      </w:r>
      <w:proofErr w:type="spellEnd"/>
      <w:r>
        <w:rPr>
          <w:rFonts w:ascii="Times New Roman" w:hAnsi="Times New Roman"/>
          <w:sz w:val="28"/>
          <w:szCs w:val="28"/>
          <w:shd w:val="clear" w:color="auto" w:fill="FFFFFF"/>
        </w:rPr>
        <w:t xml:space="preserve"> (цькування) в закладі освіти;</w:t>
      </w:r>
      <w:r>
        <w:rPr>
          <w:rFonts w:ascii="Times New Roman" w:hAnsi="Times New Roman"/>
          <w:sz w:val="28"/>
          <w:szCs w:val="28"/>
        </w:rPr>
        <w:t xml:space="preserve">; </w:t>
      </w:r>
    </w:p>
    <w:p w14:paraId="4552DAE8"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shd w:val="clear" w:color="auto" w:fill="FFFFFF"/>
        </w:rPr>
        <w:t xml:space="preserve">порядок реагування на доведені випадки </w:t>
      </w:r>
      <w:proofErr w:type="spellStart"/>
      <w:r>
        <w:rPr>
          <w:rFonts w:ascii="Times New Roman" w:hAnsi="Times New Roman"/>
          <w:sz w:val="28"/>
          <w:szCs w:val="28"/>
          <w:shd w:val="clear" w:color="auto" w:fill="FFFFFF"/>
        </w:rPr>
        <w:t>булінгу</w:t>
      </w:r>
      <w:proofErr w:type="spellEnd"/>
      <w:r>
        <w:rPr>
          <w:rFonts w:ascii="Times New Roman" w:hAnsi="Times New Roman"/>
          <w:sz w:val="28"/>
          <w:szCs w:val="28"/>
          <w:shd w:val="clear" w:color="auto" w:fill="FFFFFF"/>
        </w:rPr>
        <w:t xml:space="preserve"> (цькування) в закладі освіти та відповідальність осіб, причетних до </w:t>
      </w:r>
      <w:proofErr w:type="spellStart"/>
      <w:r>
        <w:rPr>
          <w:rFonts w:ascii="Times New Roman" w:hAnsi="Times New Roman"/>
          <w:sz w:val="28"/>
          <w:szCs w:val="28"/>
          <w:shd w:val="clear" w:color="auto" w:fill="FFFFFF"/>
        </w:rPr>
        <w:t>булінгу</w:t>
      </w:r>
      <w:proofErr w:type="spellEnd"/>
      <w:r>
        <w:rPr>
          <w:rFonts w:ascii="Times New Roman" w:hAnsi="Times New Roman"/>
          <w:sz w:val="28"/>
          <w:szCs w:val="28"/>
          <w:shd w:val="clear" w:color="auto" w:fill="FFFFFF"/>
        </w:rPr>
        <w:t xml:space="preserve"> (цькування)</w:t>
      </w:r>
      <w:r>
        <w:rPr>
          <w:rFonts w:ascii="Times New Roman" w:hAnsi="Times New Roman"/>
          <w:sz w:val="28"/>
          <w:szCs w:val="28"/>
        </w:rPr>
        <w:t xml:space="preserve">; </w:t>
      </w:r>
    </w:p>
    <w:p w14:paraId="16A4C99B"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інша інформація, що оприлюднюється за рішенням закладу освіти або на вимогу законодавства. </w:t>
      </w:r>
    </w:p>
    <w:p w14:paraId="4AD6F22F"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6.3. Заклад освіти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w:t>
      </w:r>
    </w:p>
    <w:p w14:paraId="3315DBBA" w14:textId="77777777" w:rsidR="00726189" w:rsidRDefault="00726189" w:rsidP="00726189">
      <w:pPr>
        <w:shd w:val="clear" w:color="auto" w:fill="FFFFFF"/>
        <w:spacing w:after="0" w:line="360" w:lineRule="auto"/>
        <w:ind w:firstLine="284"/>
        <w:jc w:val="center"/>
        <w:rPr>
          <w:rFonts w:ascii="Times New Roman" w:hAnsi="Times New Roman"/>
          <w:b/>
          <w:sz w:val="28"/>
          <w:szCs w:val="28"/>
        </w:rPr>
      </w:pPr>
      <w:r>
        <w:rPr>
          <w:rFonts w:ascii="Times New Roman" w:hAnsi="Times New Roman"/>
          <w:b/>
          <w:sz w:val="28"/>
          <w:szCs w:val="28"/>
          <w:lang w:val="en-US"/>
        </w:rPr>
        <w:t>VII</w:t>
      </w:r>
      <w:r>
        <w:rPr>
          <w:rFonts w:ascii="Times New Roman" w:hAnsi="Times New Roman"/>
          <w:b/>
          <w:sz w:val="28"/>
          <w:szCs w:val="28"/>
        </w:rPr>
        <w:t>. Матеріально-технічна база</w:t>
      </w:r>
    </w:p>
    <w:p w14:paraId="689B4290" w14:textId="77777777" w:rsidR="00726189" w:rsidRDefault="00726189" w:rsidP="00726189">
      <w:pPr>
        <w:shd w:val="clear" w:color="auto" w:fill="FFFFFF"/>
        <w:spacing w:after="0" w:line="360" w:lineRule="auto"/>
        <w:ind w:firstLine="284"/>
        <w:jc w:val="center"/>
        <w:rPr>
          <w:rFonts w:ascii="Times New Roman" w:hAnsi="Times New Roman"/>
          <w:b/>
          <w:sz w:val="28"/>
          <w:szCs w:val="28"/>
        </w:rPr>
      </w:pPr>
      <w:r>
        <w:rPr>
          <w:rFonts w:ascii="Times New Roman" w:hAnsi="Times New Roman"/>
          <w:b/>
          <w:sz w:val="28"/>
          <w:szCs w:val="28"/>
        </w:rPr>
        <w:t>та фінансово-господарська діяльність закладу освіти</w:t>
      </w:r>
    </w:p>
    <w:p w14:paraId="27557FE8"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7.1. Матеріально-технічна база закладу освіти включає будівлі, споруди, землю, комунікації, обладнання, </w:t>
      </w:r>
      <w:r>
        <w:rPr>
          <w:rFonts w:ascii="Times New Roman" w:hAnsi="Times New Roman"/>
          <w:sz w:val="28"/>
          <w:szCs w:val="28"/>
          <w:shd w:val="clear" w:color="auto" w:fill="FFFFFF"/>
        </w:rPr>
        <w:t>транспортні засоби, службове житло</w:t>
      </w:r>
      <w:r>
        <w:rPr>
          <w:rFonts w:ascii="Times New Roman" w:hAnsi="Times New Roman"/>
          <w:sz w:val="28"/>
          <w:szCs w:val="28"/>
        </w:rPr>
        <w:t xml:space="preserve"> та інші матеріальні цінності.</w:t>
      </w:r>
    </w:p>
    <w:p w14:paraId="1618A8D9"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lastRenderedPageBreak/>
        <w:t xml:space="preserve">7.2. Майно закладу освіти перебуває у комунальній власності Ковельська міська територіальна громада і закріплено за ним на правах оперативного управління.  </w:t>
      </w:r>
    </w:p>
    <w:p w14:paraId="4B123DD6"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7.3. </w:t>
      </w:r>
      <w:r>
        <w:rPr>
          <w:rFonts w:ascii="Times New Roman" w:hAnsi="Times New Roman"/>
          <w:sz w:val="28"/>
          <w:szCs w:val="28"/>
          <w:shd w:val="clear" w:color="auto" w:fill="FFFFFF"/>
        </w:rPr>
        <w:t>Вимоги до матеріально-технічної бази закладу освіти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r>
        <w:rPr>
          <w:rFonts w:ascii="Times New Roman" w:hAnsi="Times New Roman"/>
          <w:sz w:val="28"/>
          <w:szCs w:val="28"/>
        </w:rPr>
        <w:t xml:space="preserve">.     </w:t>
      </w:r>
    </w:p>
    <w:p w14:paraId="15DB0CA4"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 </w:t>
      </w:r>
    </w:p>
    <w:p w14:paraId="0F80B783"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7.4. </w:t>
      </w:r>
      <w:r>
        <w:rPr>
          <w:rFonts w:ascii="Times New Roman" w:hAnsi="Times New Roman"/>
          <w:sz w:val="28"/>
          <w:szCs w:val="28"/>
          <w:shd w:val="clear" w:color="auto" w:fill="FFFFFF"/>
        </w:rPr>
        <w:t>Об’єкти та майно закладу освіти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органом управління можливості користування державним нерухомим майном відповідно до законодавства.</w:t>
      </w:r>
    </w:p>
    <w:p w14:paraId="580CDE73"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7.5. </w:t>
      </w:r>
      <w:r>
        <w:rPr>
          <w:rFonts w:ascii="Times New Roman" w:hAnsi="Times New Roman"/>
          <w:sz w:val="28"/>
          <w:szCs w:val="28"/>
          <w:shd w:val="clear" w:color="auto" w:fill="FFFFFF"/>
        </w:rPr>
        <w:t>Утримання та розвиток матеріально-технічної бази закладів загальної середньої освіти фінансуються за рахунок коштів засновника (засновників) цих закладів</w:t>
      </w:r>
      <w:r>
        <w:rPr>
          <w:rFonts w:ascii="Times New Roman" w:hAnsi="Times New Roman"/>
          <w:sz w:val="28"/>
          <w:szCs w:val="28"/>
        </w:rPr>
        <w:t xml:space="preserve">. </w:t>
      </w:r>
      <w:r>
        <w:rPr>
          <w:rFonts w:ascii="Times New Roman" w:hAnsi="Times New Roman"/>
          <w:sz w:val="28"/>
          <w:szCs w:val="28"/>
          <w:shd w:val="clear" w:color="auto" w:fill="FFFFFF"/>
        </w:rPr>
        <w:t xml:space="preserve">Заклад загальної середньої освіти може надавати платні освітні та інші послуги, перелік яких затверджує Кабінет Міністрів України. </w:t>
      </w:r>
    </w:p>
    <w:p w14:paraId="00BED505"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7.6. Фінансово-господарська діяльність закладу освіти проводиться відповідно до Бюджетного кодексу України, Законів України «Про освіту», «Про повну загальну середню освіту», «Про місцеве самоврядування в Україні» та інших нормативно-правових актів. </w:t>
      </w:r>
    </w:p>
    <w:p w14:paraId="33FEE23B"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t xml:space="preserve">7.7. </w:t>
      </w:r>
      <w:r>
        <w:rPr>
          <w:rFonts w:ascii="Times New Roman" w:eastAsia="Times New Roman" w:hAnsi="Times New Roman"/>
          <w:color w:val="000000"/>
          <w:sz w:val="28"/>
          <w:szCs w:val="28"/>
        </w:rPr>
        <w:t xml:space="preserve">Фінансування здобуття повної загальної середньої освіти за рахунок коштів державного бюджету здійснюється шляхом надання освітньої субвенції та інших трансфертів з державного бюджету місцевим бюджетам. </w:t>
      </w:r>
      <w:r>
        <w:rPr>
          <w:rFonts w:ascii="Times New Roman" w:eastAsia="Times New Roman" w:hAnsi="Times New Roman"/>
          <w:color w:val="000000"/>
          <w:sz w:val="28"/>
          <w:szCs w:val="28"/>
        </w:rPr>
        <w:lastRenderedPageBreak/>
        <w:t>Освітня субвенція спрямовується на оплату праці педагогічних працівників з нарахуваннями.</w:t>
      </w:r>
    </w:p>
    <w:p w14:paraId="5439BADD"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bookmarkStart w:id="237" w:name="n929"/>
      <w:bookmarkEnd w:id="237"/>
      <w:r>
        <w:rPr>
          <w:rFonts w:ascii="Times New Roman" w:eastAsia="Times New Roman" w:hAnsi="Times New Roman"/>
          <w:color w:val="000000"/>
          <w:sz w:val="28"/>
          <w:szCs w:val="28"/>
        </w:rPr>
        <w:t xml:space="preserve">     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14:paraId="45C295E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7.8. Джерелами фінансування закладу освіти є:</w:t>
      </w:r>
    </w:p>
    <w:p w14:paraId="54FE7AF7"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 освіти;</w:t>
      </w:r>
    </w:p>
    <w:p w14:paraId="41C035B7"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w:t>
      </w:r>
      <w:r>
        <w:rPr>
          <w:rFonts w:ascii="Times New Roman" w:eastAsia="Times New Roman" w:hAnsi="Times New Roman"/>
          <w:color w:val="000000"/>
          <w:sz w:val="28"/>
          <w:szCs w:val="28"/>
        </w:rPr>
        <w:t>доходи від надання платних освітніх та інших послуг</w:t>
      </w:r>
      <w:r>
        <w:rPr>
          <w:rFonts w:ascii="Times New Roman" w:hAnsi="Times New Roman"/>
          <w:sz w:val="28"/>
          <w:szCs w:val="28"/>
        </w:rPr>
        <w:t>;</w:t>
      </w:r>
    </w:p>
    <w:p w14:paraId="05D97B1C"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доходи від реалізації продукції навчально-виробничих майстерень, навчально-дослідних ділянок, від передачі в оренду приміщень, споруд, обладнання;</w:t>
      </w:r>
    </w:p>
    <w:p w14:paraId="03549B8C"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w:t>
      </w:r>
      <w:r>
        <w:rPr>
          <w:rFonts w:ascii="Times New Roman" w:eastAsia="Times New Roman" w:hAnsi="Times New Roman"/>
          <w:color w:val="000000"/>
          <w:sz w:val="28"/>
          <w:szCs w:val="28"/>
        </w:rPr>
        <w:t>благодійна допомога відповідно до законодавства про благодійну діяльність та благодійні організації;</w:t>
      </w:r>
    </w:p>
    <w:p w14:paraId="5FDFEA14"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 інші джерела фінансування, не заборонені законодавством. </w:t>
      </w:r>
    </w:p>
    <w:p w14:paraId="2C23DF2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Отримані із зазначених джерел кошти використовуються закладом освіти відповідно до затвердженого кошторису.</w:t>
      </w:r>
    </w:p>
    <w:p w14:paraId="7734BC7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38" w:name="n947"/>
      <w:bookmarkEnd w:id="238"/>
      <w:r>
        <w:rPr>
          <w:rFonts w:ascii="Times New Roman" w:eastAsia="Times New Roman" w:hAnsi="Times New Roman"/>
          <w:color w:val="000000"/>
          <w:sz w:val="28"/>
          <w:szCs w:val="28"/>
        </w:rPr>
        <w:t>Одержання закладом освіти власних надходжень не є підставою для зменшення обсягу його бюджетного фінансування.</w:t>
      </w:r>
    </w:p>
    <w:p w14:paraId="3D305277"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hAnsi="Times New Roman"/>
          <w:sz w:val="28"/>
          <w:szCs w:val="28"/>
        </w:rPr>
        <w:t>7.9. Заклад освіти є неприбутковою установою.</w:t>
      </w:r>
      <w:r>
        <w:rPr>
          <w:rFonts w:ascii="Times New Roman" w:eastAsia="Times New Roman" w:hAnsi="Times New Roman"/>
          <w:color w:val="000000"/>
          <w:sz w:val="28"/>
          <w:szCs w:val="28"/>
        </w:rPr>
        <w:t xml:space="preserve"> Отримані закладом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r>
        <w:rPr>
          <w:rFonts w:ascii="Times New Roman" w:hAnsi="Times New Roman"/>
          <w:sz w:val="28"/>
          <w:szCs w:val="28"/>
        </w:rPr>
        <w:t xml:space="preserve"> </w:t>
      </w:r>
    </w:p>
    <w:p w14:paraId="01D882AA"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7.10. Забороняється розподіл отриманих доходів (прибутків) або їх частини серед засновника закладу освіти, працівників (крім оплати їх праці, </w:t>
      </w:r>
      <w:r>
        <w:rPr>
          <w:rFonts w:ascii="Times New Roman" w:hAnsi="Times New Roman"/>
          <w:sz w:val="28"/>
          <w:szCs w:val="28"/>
        </w:rPr>
        <w:lastRenderedPageBreak/>
        <w:t xml:space="preserve">нарахування єдиного соціального внеску та інших відрахувань), членів органів управління та інших пов’язаних з ними осіб. </w:t>
      </w:r>
    </w:p>
    <w:p w14:paraId="6A1968A8"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t>7.11.</w:t>
      </w:r>
      <w:bookmarkStart w:id="239" w:name="n949"/>
      <w:bookmarkEnd w:id="239"/>
      <w:r>
        <w:rPr>
          <w:rFonts w:ascii="Times New Roman" w:hAnsi="Times New Roman"/>
          <w:sz w:val="28"/>
          <w:szCs w:val="28"/>
        </w:rPr>
        <w:t xml:space="preserve"> </w:t>
      </w:r>
      <w:r>
        <w:rPr>
          <w:rFonts w:ascii="Times New Roman" w:eastAsia="Times New Roman" w:hAnsi="Times New Roman"/>
          <w:color w:val="000000"/>
          <w:sz w:val="28"/>
          <w:szCs w:val="28"/>
        </w:rPr>
        <w:t>Фінансово-господарська діяльність закладу освіти здійснюється на основі кошторису.</w:t>
      </w:r>
      <w:bookmarkStart w:id="240" w:name="n950"/>
      <w:bookmarkEnd w:id="240"/>
      <w:r>
        <w:rPr>
          <w:rFonts w:ascii="Times New Roman" w:eastAsia="Times New Roman" w:hAnsi="Times New Roman"/>
          <w:color w:val="000000"/>
          <w:sz w:val="28"/>
          <w:szCs w:val="28"/>
        </w:rPr>
        <w:t xml:space="preserve"> </w:t>
      </w:r>
    </w:p>
    <w:p w14:paraId="6BD0D803"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Заклад освіти може надавати платні освітні та інші послуги, перелік яких затверджує Кабінет Міністрів України. Керівник закладу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14:paraId="45FBD9E9"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41" w:name="n951"/>
      <w:bookmarkEnd w:id="241"/>
      <w:r>
        <w:rPr>
          <w:rFonts w:ascii="Times New Roman" w:eastAsia="Times New Roman" w:hAnsi="Times New Roman"/>
          <w:color w:val="000000"/>
          <w:sz w:val="28"/>
          <w:szCs w:val="28"/>
        </w:rPr>
        <w:t>Заклад освіти не може надавати (повністю чи частково) платні освітні послуги для досягнення їх учнями результатів навчання (компетентностей), визначених державними стандартами.</w:t>
      </w:r>
    </w:p>
    <w:p w14:paraId="69E38BF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42" w:name="n952"/>
      <w:bookmarkEnd w:id="242"/>
      <w:r>
        <w:rPr>
          <w:rFonts w:ascii="Times New Roman" w:eastAsia="Times New Roman" w:hAnsi="Times New Roman"/>
          <w:color w:val="000000"/>
          <w:sz w:val="28"/>
          <w:szCs w:val="28"/>
        </w:rPr>
        <w:t>У закладі освіти під час освітнього процесу, що забезпечує досягнення результатів навчання, передбачених освітньою програмою закладу освіти, не можуть проводитися платні заходи чи надаватися платні послуги.</w:t>
      </w:r>
    </w:p>
    <w:p w14:paraId="597E92FF"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43" w:name="n953"/>
      <w:bookmarkEnd w:id="243"/>
      <w:r>
        <w:rPr>
          <w:rFonts w:ascii="Times New Roman" w:eastAsia="Times New Roman" w:hAnsi="Times New Roman"/>
          <w:color w:val="000000"/>
          <w:sz w:val="28"/>
          <w:szCs w:val="28"/>
        </w:rPr>
        <w:t>Учні та їхні батьки можуть отримувати в закладі освіти платні освітні та інші послуги виключно на добровільних засадах.</w:t>
      </w:r>
    </w:p>
    <w:p w14:paraId="67DA26E9"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hAnsi="Times New Roman"/>
          <w:sz w:val="28"/>
          <w:szCs w:val="28"/>
        </w:rPr>
        <w:t xml:space="preserve">7.12. Порядок діловодства і бухгалтерського обліку в закладі освіти визначається керівником закладу відповідно до законодавства України. </w:t>
      </w:r>
    </w:p>
    <w:p w14:paraId="3713B686"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За рішенням керівника закладу освіти бухгалтерський облік може здійснюватися самостійно або через централізовану бухгалтерію. </w:t>
      </w:r>
    </w:p>
    <w:p w14:paraId="0A4E1284"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7.13. Штатний розпис закладу освіти затверджуються керівником закладу освіти за погодженням із управлінням освіти на підставі Типових штатних нормативів закладів загальної середньої освіти, затверджених МОН України. </w:t>
      </w:r>
    </w:p>
    <w:p w14:paraId="702911A4" w14:textId="77777777" w:rsidR="00726189" w:rsidRDefault="00726189" w:rsidP="00726189">
      <w:pPr>
        <w:shd w:val="clear" w:color="auto" w:fill="FFFFFF"/>
        <w:spacing w:after="0" w:line="360" w:lineRule="auto"/>
        <w:ind w:firstLine="284"/>
        <w:rPr>
          <w:rFonts w:ascii="Times New Roman" w:hAnsi="Times New Roman"/>
          <w:b/>
          <w:sz w:val="28"/>
          <w:szCs w:val="28"/>
        </w:rPr>
      </w:pPr>
    </w:p>
    <w:p w14:paraId="7296A98D" w14:textId="77777777" w:rsidR="00726189" w:rsidRDefault="00726189" w:rsidP="00726189">
      <w:pPr>
        <w:shd w:val="clear" w:color="auto" w:fill="FFFFFF"/>
        <w:spacing w:after="0" w:line="360" w:lineRule="auto"/>
        <w:ind w:firstLine="284"/>
        <w:jc w:val="center"/>
        <w:rPr>
          <w:rFonts w:ascii="Times New Roman" w:hAnsi="Times New Roman"/>
          <w:b/>
          <w:sz w:val="28"/>
          <w:szCs w:val="28"/>
        </w:rPr>
      </w:pPr>
      <w:r>
        <w:rPr>
          <w:rFonts w:ascii="Times New Roman" w:hAnsi="Times New Roman"/>
          <w:b/>
          <w:sz w:val="28"/>
          <w:szCs w:val="28"/>
          <w:lang w:val="en-US"/>
        </w:rPr>
        <w:t>VIII</w:t>
      </w:r>
      <w:r>
        <w:rPr>
          <w:rFonts w:ascii="Times New Roman" w:hAnsi="Times New Roman"/>
          <w:b/>
          <w:sz w:val="28"/>
          <w:szCs w:val="28"/>
        </w:rPr>
        <w:t>. Міжнародне співробітництво</w:t>
      </w:r>
    </w:p>
    <w:p w14:paraId="18F3727F"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8.1. Заклад освіти має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w:t>
      </w:r>
    </w:p>
    <w:p w14:paraId="4E7C37BF"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lastRenderedPageBreak/>
        <w:t>8.2. Заклад освіти, педагогічні працівники та учні можуть брати участь у реалізації міжнародних проектів та програм.</w:t>
      </w:r>
    </w:p>
    <w:p w14:paraId="0E736A6A"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t xml:space="preserve">8.3. </w:t>
      </w:r>
      <w:r>
        <w:rPr>
          <w:rFonts w:ascii="Times New Roman" w:eastAsia="Times New Roman" w:hAnsi="Times New Roman"/>
          <w:color w:val="000000"/>
          <w:sz w:val="28"/>
          <w:szCs w:val="28"/>
        </w:rPr>
        <w:t>Міжнародна академічна мобільність учнів та педагогічних працівників закладу освіти реалізується шляхом їх участі у програмах двостороннього та багатостороннього міжнародного обміну учнів та/або педагогічних працівників.</w:t>
      </w:r>
    </w:p>
    <w:p w14:paraId="7CC617AE"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44" w:name="n974"/>
      <w:bookmarkEnd w:id="244"/>
      <w:r>
        <w:rPr>
          <w:rFonts w:ascii="Times New Roman" w:eastAsia="Times New Roman" w:hAnsi="Times New Roman"/>
          <w:color w:val="000000"/>
          <w:sz w:val="28"/>
          <w:szCs w:val="28"/>
        </w:rPr>
        <w:t>За учнями зберігаються їхній статус та місце навчання у закладі освіти, за умови продовження здобуття ними повної загальної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14:paraId="568770BC"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45" w:name="n975"/>
      <w:bookmarkEnd w:id="245"/>
      <w:r>
        <w:rPr>
          <w:rFonts w:ascii="Times New Roman" w:eastAsia="Times New Roman" w:hAnsi="Times New Roman"/>
          <w:color w:val="000000"/>
          <w:sz w:val="28"/>
          <w:szCs w:val="28"/>
        </w:rPr>
        <w:t>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14:paraId="24FCC653"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46" w:name="n976"/>
      <w:bookmarkEnd w:id="246"/>
      <w:r>
        <w:rPr>
          <w:rFonts w:ascii="Times New Roman" w:eastAsia="Times New Roman" w:hAnsi="Times New Roman"/>
          <w:color w:val="000000"/>
          <w:sz w:val="28"/>
          <w:szCs w:val="28"/>
        </w:rPr>
        <w:t xml:space="preserve"> За педагогічними працівниками закладу освіти, які беруть участь у програмах міжнародного обміну, зберігається місце роботи у закладі освіти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14:paraId="10511275"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p>
    <w:p w14:paraId="113DBDBE" w14:textId="77777777" w:rsidR="00726189" w:rsidRDefault="00726189" w:rsidP="00726189">
      <w:pPr>
        <w:shd w:val="clear" w:color="auto" w:fill="FFFFFF"/>
        <w:spacing w:after="0" w:line="360" w:lineRule="auto"/>
        <w:ind w:firstLine="284"/>
        <w:jc w:val="center"/>
        <w:rPr>
          <w:rFonts w:ascii="Times New Roman" w:hAnsi="Times New Roman"/>
          <w:b/>
          <w:sz w:val="28"/>
          <w:szCs w:val="28"/>
        </w:rPr>
      </w:pPr>
      <w:r>
        <w:rPr>
          <w:rFonts w:ascii="Times New Roman" w:hAnsi="Times New Roman"/>
          <w:b/>
          <w:sz w:val="28"/>
          <w:szCs w:val="28"/>
          <w:lang w:val="en-US"/>
        </w:rPr>
        <w:t>IX</w:t>
      </w:r>
      <w:r>
        <w:rPr>
          <w:rFonts w:ascii="Times New Roman" w:hAnsi="Times New Roman"/>
          <w:b/>
          <w:sz w:val="28"/>
          <w:szCs w:val="28"/>
        </w:rPr>
        <w:t>. Контроль за діяльністю закладу освіти.</w:t>
      </w:r>
    </w:p>
    <w:p w14:paraId="08A4CE16"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9.1.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 </w:t>
      </w:r>
    </w:p>
    <w:p w14:paraId="3582CDFA"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lastRenderedPageBreak/>
        <w:t xml:space="preserve">9.2.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w:t>
      </w:r>
      <w:r>
        <w:rPr>
          <w:rFonts w:ascii="Times New Roman" w:eastAsia="Times New Roman" w:hAnsi="Times New Roman"/>
          <w:color w:val="000000"/>
          <w:sz w:val="28"/>
          <w:szCs w:val="28"/>
        </w:rPr>
        <w:t>що діють на підставі, в межах повноважень та у спосіб, що визначені</w:t>
      </w:r>
      <w:r>
        <w:rPr>
          <w:rFonts w:ascii="Times New Roman" w:hAnsi="Times New Roman"/>
          <w:sz w:val="28"/>
          <w:szCs w:val="28"/>
        </w:rPr>
        <w:t xml:space="preserve"> законами України «Про освіту», «Про повну загальну середню освіту». </w:t>
      </w:r>
    </w:p>
    <w:p w14:paraId="7624BB32"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Формами заходів державного нагляду (контролю) у сфері загальної середньої освіти є:</w:t>
      </w:r>
    </w:p>
    <w:p w14:paraId="7A2E6306"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47" w:name="n921"/>
      <w:bookmarkEnd w:id="247"/>
      <w:r>
        <w:rPr>
          <w:rFonts w:ascii="Times New Roman" w:eastAsia="Times New Roman" w:hAnsi="Times New Roman"/>
          <w:color w:val="000000"/>
          <w:sz w:val="28"/>
          <w:szCs w:val="28"/>
        </w:rPr>
        <w:t>- плановий (позаплановий) інституційний аудит;</w:t>
      </w:r>
    </w:p>
    <w:p w14:paraId="6099D2BE"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48" w:name="n922"/>
      <w:bookmarkEnd w:id="248"/>
      <w:r>
        <w:rPr>
          <w:rFonts w:ascii="Times New Roman" w:eastAsia="Times New Roman" w:hAnsi="Times New Roman"/>
          <w:color w:val="000000"/>
          <w:sz w:val="28"/>
          <w:szCs w:val="28"/>
        </w:rPr>
        <w:t>- позапланова перевірка.</w:t>
      </w:r>
    </w:p>
    <w:p w14:paraId="08369CB7"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hAnsi="Times New Roman"/>
          <w:sz w:val="28"/>
          <w:szCs w:val="28"/>
        </w:rPr>
        <w:t xml:space="preserve">      Центральний орган виконавчої влади із забезпечення якості освіти та його територіальні органи проводять інституційний аудит, </w:t>
      </w:r>
      <w:r>
        <w:rPr>
          <w:rFonts w:ascii="Times New Roman" w:eastAsia="Times New Roman" w:hAnsi="Times New Roman"/>
          <w:color w:val="000000"/>
          <w:sz w:val="28"/>
          <w:szCs w:val="28"/>
        </w:rPr>
        <w:t>позапланові перевірки відповідно до Закону України «Про повну загальну середню освіту» та згідно з порядками, затвердженими МОН України.</w:t>
      </w:r>
      <w:r>
        <w:rPr>
          <w:rFonts w:ascii="Times New Roman" w:hAnsi="Times New Roman"/>
          <w:sz w:val="28"/>
          <w:szCs w:val="28"/>
        </w:rPr>
        <w:t xml:space="preserve"> </w:t>
      </w:r>
    </w:p>
    <w:p w14:paraId="3226DC38"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9.3.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 </w:t>
      </w:r>
    </w:p>
    <w:p w14:paraId="17DB0B9D"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rPr>
        <w:t xml:space="preserve">       Інституційний аудит включає планову перевірку дотримання ліцензійних умов.</w:t>
      </w:r>
    </w:p>
    <w:p w14:paraId="49595383"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Інституційний аудит проводиться з метою оцінювання якості освітньої діяльності закладу освіти та визначення рекомендацій засновнику та закладу освіти щодо:</w:t>
      </w:r>
    </w:p>
    <w:p w14:paraId="02E59B64"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49" w:name="n774"/>
      <w:bookmarkEnd w:id="249"/>
      <w:r>
        <w:rPr>
          <w:rFonts w:ascii="Times New Roman" w:eastAsia="Times New Roman" w:hAnsi="Times New Roman"/>
          <w:color w:val="000000"/>
          <w:sz w:val="28"/>
          <w:szCs w:val="28"/>
        </w:rPr>
        <w:t>- підвищення якості освітньої діяльності та вдосконалення внутрішньої системи забезпечення якості освіти;</w:t>
      </w:r>
    </w:p>
    <w:p w14:paraId="3D86F3CA"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50" w:name="n775"/>
      <w:bookmarkEnd w:id="250"/>
      <w:r>
        <w:rPr>
          <w:rFonts w:ascii="Times New Roman" w:eastAsia="Times New Roman" w:hAnsi="Times New Roman"/>
          <w:color w:val="000000"/>
          <w:sz w:val="28"/>
          <w:szCs w:val="28"/>
        </w:rPr>
        <w:t>- приведення освітнього та управлінського процесів у відповідність із вимогами законодавства, зокрема ліцензійними умовами.</w:t>
      </w:r>
    </w:p>
    <w:p w14:paraId="7D436985"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hAnsi="Times New Roman"/>
          <w:sz w:val="28"/>
          <w:szCs w:val="28"/>
        </w:rPr>
        <w:t xml:space="preserve">       </w:t>
      </w:r>
      <w:r>
        <w:rPr>
          <w:rFonts w:ascii="Times New Roman" w:hAnsi="Times New Roman"/>
          <w:sz w:val="28"/>
          <w:szCs w:val="28"/>
          <w:shd w:val="clear" w:color="auto" w:fill="FFFFFF"/>
        </w:rPr>
        <w:t>Інституційний аудит проводиться у позаплановому порядку в разі, якщо заклад освіти, має низьку якість освітньої діяльності</w:t>
      </w:r>
      <w:r>
        <w:rPr>
          <w:rFonts w:ascii="Times New Roman" w:hAnsi="Times New Roman"/>
          <w:sz w:val="28"/>
          <w:szCs w:val="28"/>
        </w:rPr>
        <w:t xml:space="preserve">. </w:t>
      </w:r>
    </w:p>
    <w:p w14:paraId="1E33FBB2"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shd w:val="clear" w:color="auto" w:fill="FFFFFF"/>
        </w:rPr>
        <w:lastRenderedPageBreak/>
        <w:t xml:space="preserve">       Інституційний аудит також може бути проведений у позаплановому порядку за ініціативою засновника, керівника, педагогічної ради,  загальних зборів (конференції) колективу закладу освіти.</w:t>
      </w:r>
    </w:p>
    <w:p w14:paraId="4B4B9030"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r>
        <w:rPr>
          <w:rFonts w:ascii="Times New Roman" w:hAnsi="Times New Roman"/>
          <w:sz w:val="28"/>
          <w:szCs w:val="28"/>
        </w:rPr>
        <w:t xml:space="preserve">9.4. </w:t>
      </w:r>
      <w:r>
        <w:rPr>
          <w:rFonts w:ascii="Times New Roman" w:eastAsia="Times New Roman" w:hAnsi="Times New Roman"/>
          <w:color w:val="000000"/>
          <w:sz w:val="28"/>
          <w:szCs w:val="28"/>
        </w:rPr>
        <w:t>За результатами проведення інституційного аудиту засновнику та закладу освіти надаються:</w:t>
      </w:r>
    </w:p>
    <w:p w14:paraId="2CE767F1"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51" w:name="n781"/>
      <w:bookmarkEnd w:id="251"/>
      <w:r>
        <w:rPr>
          <w:rFonts w:ascii="Times New Roman" w:eastAsia="Times New Roman" w:hAnsi="Times New Roman"/>
          <w:color w:val="000000"/>
          <w:sz w:val="28"/>
          <w:szCs w:val="28"/>
        </w:rPr>
        <w:t>- висновок про якість освітньої та управлінської діяльності закладу освіти, внутрішню систему забезпечення якості освіти;</w:t>
      </w:r>
    </w:p>
    <w:p w14:paraId="448B4E9C"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52" w:name="n782"/>
      <w:bookmarkEnd w:id="252"/>
      <w:r>
        <w:rPr>
          <w:rFonts w:ascii="Times New Roman" w:eastAsia="Times New Roman" w:hAnsi="Times New Roman"/>
          <w:color w:val="000000"/>
          <w:sz w:val="28"/>
          <w:szCs w:val="28"/>
        </w:rPr>
        <w:t>- рекомендації щодо вдосконалення діяльності закладу освіти, а також приведення освітнього та управлінського процесів у відповідність із вимогами законодавства, зокрема ліцензійних умов.</w:t>
      </w:r>
    </w:p>
    <w:p w14:paraId="2F538A25" w14:textId="77777777" w:rsidR="00726189" w:rsidRDefault="00726189" w:rsidP="00726189">
      <w:pPr>
        <w:shd w:val="clear" w:color="auto" w:fill="FFFFFF"/>
        <w:spacing w:after="0" w:line="360" w:lineRule="auto"/>
        <w:ind w:firstLine="284"/>
        <w:jc w:val="both"/>
        <w:rPr>
          <w:rFonts w:ascii="Times New Roman" w:hAnsi="Times New Roman"/>
          <w:sz w:val="28"/>
          <w:szCs w:val="28"/>
          <w:lang w:eastAsia="en-US"/>
        </w:rPr>
      </w:pPr>
      <w:r>
        <w:rPr>
          <w:rFonts w:ascii="Times New Roman" w:hAnsi="Times New Roman"/>
          <w:sz w:val="28"/>
          <w:szCs w:val="28"/>
        </w:rPr>
        <w:t xml:space="preserve">    Результати інституційного аудиту оприлюднюються на сайті закладу освіти, засновника та органу, що здійснював інституційний аудит.</w:t>
      </w:r>
    </w:p>
    <w:p w14:paraId="32E76E41" w14:textId="77777777" w:rsidR="00726189" w:rsidRDefault="00726189" w:rsidP="00726189">
      <w:pPr>
        <w:shd w:val="clear" w:color="auto" w:fill="FFFFFF"/>
        <w:spacing w:after="0" w:line="360" w:lineRule="auto"/>
        <w:ind w:firstLine="284"/>
        <w:jc w:val="both"/>
        <w:rPr>
          <w:rFonts w:ascii="Times New Roman" w:eastAsia="Times New Roman" w:hAnsi="Times New Roman"/>
          <w:sz w:val="28"/>
          <w:szCs w:val="28"/>
        </w:rPr>
      </w:pPr>
      <w:r>
        <w:rPr>
          <w:rFonts w:ascii="Times New Roman" w:hAnsi="Times New Roman"/>
          <w:sz w:val="28"/>
          <w:szCs w:val="28"/>
        </w:rPr>
        <w:t xml:space="preserve"> 9.5. </w:t>
      </w:r>
      <w:r>
        <w:rPr>
          <w:rFonts w:ascii="Times New Roman" w:eastAsia="Times New Roman" w:hAnsi="Times New Roman"/>
          <w:color w:val="000000"/>
          <w:sz w:val="28"/>
          <w:szCs w:val="28"/>
        </w:rPr>
        <w:t>Громадська акредитація закладу освіти проводиться за ініціативою керівника закладу освіти відповідно до вимог </w:t>
      </w:r>
      <w:hyperlink r:id="rId27" w:tgtFrame="_blank" w:history="1">
        <w:r>
          <w:rPr>
            <w:rStyle w:val="a5"/>
            <w:rFonts w:ascii="Times New Roman" w:eastAsia="Times New Roman" w:hAnsi="Times New Roman"/>
            <w:sz w:val="28"/>
            <w:szCs w:val="28"/>
          </w:rPr>
          <w:t>Закону України</w:t>
        </w:r>
      </w:hyperlink>
      <w:r>
        <w:rPr>
          <w:rFonts w:ascii="Times New Roman" w:eastAsia="Times New Roman" w:hAnsi="Times New Roman"/>
          <w:sz w:val="28"/>
          <w:szCs w:val="28"/>
        </w:rPr>
        <w:t>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14:paraId="737D9205"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53" w:name="n834"/>
      <w:bookmarkEnd w:id="253"/>
      <w:r>
        <w:rPr>
          <w:rFonts w:ascii="Times New Roman" w:eastAsia="Times New Roman" w:hAnsi="Times New Roman"/>
          <w:color w:val="000000"/>
          <w:sz w:val="28"/>
          <w:szCs w:val="28"/>
        </w:rPr>
        <w:t>Громадська акредитація здійснюється юридичними особами, акредитованими у порядку, затвердженому МОН України, з урахуванням вимог до проведення інституційного аудиту закладів загальної середньої освіти.</w:t>
      </w:r>
    </w:p>
    <w:p w14:paraId="3357C4ED"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54" w:name="n835"/>
      <w:bookmarkEnd w:id="254"/>
      <w:r>
        <w:rPr>
          <w:rFonts w:ascii="Times New Roman" w:eastAsia="Times New Roman" w:hAnsi="Times New Roman"/>
          <w:color w:val="000000"/>
          <w:sz w:val="28"/>
          <w:szCs w:val="28"/>
        </w:rPr>
        <w:t>Успішні результати громадської акредитації закладу освіти засвідчуються сертифікатом, що є чинним протягом п’яти років.</w:t>
      </w:r>
    </w:p>
    <w:p w14:paraId="492A7C5B"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55" w:name="n836"/>
      <w:bookmarkEnd w:id="255"/>
      <w:r>
        <w:rPr>
          <w:rFonts w:ascii="Times New Roman" w:eastAsia="Times New Roman" w:hAnsi="Times New Roman"/>
          <w:color w:val="000000"/>
          <w:sz w:val="28"/>
          <w:szCs w:val="28"/>
        </w:rPr>
        <w:t>У разі якщо заклад освіти має чинний сертифікат про громадську акредитацію, заклад освіти вважається такими, що пройшов інституційний аудит у плановому порядку.</w:t>
      </w:r>
    </w:p>
    <w:p w14:paraId="7DF19B1A" w14:textId="77777777" w:rsidR="00726189" w:rsidRDefault="00726189" w:rsidP="00726189">
      <w:pPr>
        <w:shd w:val="clear" w:color="auto" w:fill="FFFFFF"/>
        <w:spacing w:after="0" w:line="360" w:lineRule="auto"/>
        <w:ind w:firstLine="284"/>
        <w:jc w:val="both"/>
        <w:rPr>
          <w:rFonts w:ascii="Times New Roman" w:eastAsia="Times New Roman" w:hAnsi="Times New Roman"/>
          <w:color w:val="000000"/>
          <w:sz w:val="28"/>
          <w:szCs w:val="28"/>
        </w:rPr>
      </w:pPr>
      <w:bookmarkStart w:id="256" w:name="n837"/>
      <w:bookmarkEnd w:id="256"/>
      <w:r>
        <w:rPr>
          <w:rFonts w:ascii="Times New Roman" w:eastAsia="Times New Roman" w:hAnsi="Times New Roman"/>
          <w:color w:val="000000"/>
          <w:sz w:val="28"/>
          <w:szCs w:val="28"/>
        </w:rPr>
        <w:t xml:space="preserve">Інформація про проведення та результати громадської акредитації закладу освіти оприлюднюється на </w:t>
      </w:r>
      <w:proofErr w:type="spellStart"/>
      <w:r>
        <w:rPr>
          <w:rFonts w:ascii="Times New Roman" w:eastAsia="Times New Roman" w:hAnsi="Times New Roman"/>
          <w:color w:val="000000"/>
          <w:sz w:val="28"/>
          <w:szCs w:val="28"/>
        </w:rPr>
        <w:t>вебсайті</w:t>
      </w:r>
      <w:proofErr w:type="spellEnd"/>
      <w:r>
        <w:rPr>
          <w:rFonts w:ascii="Times New Roman" w:eastAsia="Times New Roman" w:hAnsi="Times New Roman"/>
          <w:color w:val="000000"/>
          <w:sz w:val="28"/>
          <w:szCs w:val="28"/>
        </w:rPr>
        <w:t xml:space="preserve"> закладу освіти та/або його засновника протягом 10 днів з дня видачі сертифіката і надсилається до центрального органу виконавчої влади із забезпечення якості освіти.</w:t>
      </w:r>
    </w:p>
    <w:p w14:paraId="38D831CD" w14:textId="77777777" w:rsidR="00726189" w:rsidRDefault="00726189" w:rsidP="00726189">
      <w:pPr>
        <w:shd w:val="clear" w:color="auto" w:fill="FFFFFF"/>
        <w:spacing w:after="0" w:line="360" w:lineRule="auto"/>
        <w:ind w:firstLine="284"/>
        <w:jc w:val="both"/>
        <w:rPr>
          <w:rFonts w:ascii="Times New Roman" w:hAnsi="Times New Roman"/>
          <w:sz w:val="28"/>
          <w:szCs w:val="28"/>
          <w:shd w:val="clear" w:color="auto" w:fill="FFFFFF"/>
          <w:lang w:eastAsia="en-US"/>
        </w:rPr>
      </w:pPr>
      <w:r>
        <w:rPr>
          <w:rFonts w:ascii="Times New Roman" w:hAnsi="Times New Roman"/>
          <w:sz w:val="28"/>
          <w:szCs w:val="28"/>
        </w:rPr>
        <w:lastRenderedPageBreak/>
        <w:t xml:space="preserve">9.6. </w:t>
      </w:r>
      <w:r>
        <w:rPr>
          <w:rFonts w:ascii="Times New Roman" w:hAnsi="Times New Roman"/>
          <w:sz w:val="28"/>
          <w:szCs w:val="28"/>
          <w:shd w:val="clear" w:color="auto" w:fill="FFFFFF"/>
        </w:rPr>
        <w:t>Безпосередньо в закладі освіти громадський нагляд (контроль) може проводитися виключно з дозволу керівника закладу освіти, крім випадків, встановлених законодавством.</w:t>
      </w:r>
    </w:p>
    <w:p w14:paraId="58FB5AF7" w14:textId="77777777" w:rsidR="00726189" w:rsidRDefault="00726189" w:rsidP="00726189">
      <w:pPr>
        <w:shd w:val="clear" w:color="auto" w:fill="FFFFFF"/>
        <w:spacing w:after="0" w:line="360" w:lineRule="auto"/>
        <w:ind w:firstLine="284"/>
        <w:jc w:val="both"/>
        <w:rPr>
          <w:rFonts w:ascii="Times New Roman" w:hAnsi="Times New Roman"/>
          <w:color w:val="000000"/>
          <w:sz w:val="28"/>
          <w:szCs w:val="28"/>
          <w:shd w:val="clear" w:color="auto" w:fill="FFFFFF"/>
        </w:rPr>
      </w:pPr>
    </w:p>
    <w:p w14:paraId="3DDD993C" w14:textId="77777777" w:rsidR="00726189" w:rsidRDefault="00726189" w:rsidP="00726189">
      <w:pPr>
        <w:shd w:val="clear" w:color="auto" w:fill="FFFFFF"/>
        <w:spacing w:after="0" w:line="360" w:lineRule="auto"/>
        <w:ind w:firstLine="284"/>
        <w:jc w:val="center"/>
        <w:rPr>
          <w:rFonts w:ascii="Times New Roman" w:hAnsi="Times New Roman"/>
          <w:b/>
          <w:sz w:val="28"/>
          <w:szCs w:val="28"/>
        </w:rPr>
      </w:pPr>
      <w:r>
        <w:rPr>
          <w:rFonts w:ascii="Times New Roman" w:hAnsi="Times New Roman"/>
          <w:b/>
          <w:sz w:val="28"/>
          <w:szCs w:val="28"/>
          <w:lang w:val="en-US"/>
        </w:rPr>
        <w:t>X</w:t>
      </w:r>
      <w:r>
        <w:rPr>
          <w:rFonts w:ascii="Times New Roman" w:hAnsi="Times New Roman"/>
          <w:b/>
          <w:sz w:val="28"/>
          <w:szCs w:val="28"/>
        </w:rPr>
        <w:t>. Реорганізація, ліквідація та перепрофілювання (зміна типу)</w:t>
      </w:r>
    </w:p>
    <w:p w14:paraId="794C7506" w14:textId="77777777" w:rsidR="00726189" w:rsidRDefault="00726189" w:rsidP="00726189">
      <w:pPr>
        <w:shd w:val="clear" w:color="auto" w:fill="FFFFFF"/>
        <w:spacing w:after="0" w:line="360" w:lineRule="auto"/>
        <w:ind w:firstLine="284"/>
        <w:jc w:val="center"/>
        <w:rPr>
          <w:rFonts w:ascii="Times New Roman" w:hAnsi="Times New Roman"/>
          <w:b/>
          <w:sz w:val="28"/>
          <w:szCs w:val="28"/>
        </w:rPr>
      </w:pPr>
      <w:r>
        <w:rPr>
          <w:rFonts w:ascii="Times New Roman" w:hAnsi="Times New Roman"/>
          <w:b/>
          <w:sz w:val="28"/>
          <w:szCs w:val="28"/>
        </w:rPr>
        <w:t>закладу освіти</w:t>
      </w:r>
    </w:p>
    <w:p w14:paraId="05326C68" w14:textId="77777777" w:rsidR="00726189" w:rsidRDefault="00726189" w:rsidP="00726189">
      <w:pPr>
        <w:shd w:val="clear" w:color="auto" w:fill="FFFFFF"/>
        <w:spacing w:after="0" w:line="360" w:lineRule="auto"/>
        <w:ind w:firstLine="284"/>
        <w:jc w:val="both"/>
        <w:rPr>
          <w:rFonts w:ascii="Times New Roman" w:hAnsi="Times New Roman"/>
          <w:sz w:val="28"/>
          <w:szCs w:val="28"/>
        </w:rPr>
      </w:pPr>
      <w:r>
        <w:rPr>
          <w:rFonts w:ascii="Times New Roman" w:hAnsi="Times New Roman"/>
          <w:sz w:val="28"/>
          <w:szCs w:val="28"/>
          <w:lang w:val="ru-RU"/>
        </w:rPr>
        <w:t>10</w:t>
      </w:r>
      <w:r>
        <w:rPr>
          <w:rFonts w:ascii="Times New Roman" w:hAnsi="Times New Roman"/>
          <w:sz w:val="28"/>
          <w:szCs w:val="28"/>
        </w:rPr>
        <w:t xml:space="preserve">.1. Рішення про реорганізацію, ліквідацію чи перепрофілювання (зміна типу) закладу освіти приймає Засновник </w:t>
      </w:r>
      <w:proofErr w:type="gramStart"/>
      <w:r>
        <w:rPr>
          <w:rFonts w:ascii="Times New Roman" w:hAnsi="Times New Roman"/>
          <w:sz w:val="28"/>
          <w:szCs w:val="28"/>
        </w:rPr>
        <w:t>у порядку</w:t>
      </w:r>
      <w:proofErr w:type="gramEnd"/>
      <w:r>
        <w:rPr>
          <w:rFonts w:ascii="Times New Roman" w:hAnsi="Times New Roman"/>
          <w:sz w:val="28"/>
          <w:szCs w:val="28"/>
        </w:rPr>
        <w:t xml:space="preserve">, встановленому чинним законодавством. </w:t>
      </w:r>
    </w:p>
    <w:p w14:paraId="7A7583C1" w14:textId="77777777" w:rsidR="00726189" w:rsidRDefault="00726189" w:rsidP="00726189">
      <w:pPr>
        <w:shd w:val="clear" w:color="auto" w:fill="FFFFFF"/>
        <w:spacing w:after="0" w:line="360" w:lineRule="auto"/>
        <w:ind w:firstLine="284"/>
        <w:jc w:val="both"/>
        <w:rPr>
          <w:rFonts w:ascii="Times New Roman" w:hAnsi="Times New Roman"/>
          <w:b/>
          <w:bCs/>
          <w:sz w:val="28"/>
          <w:szCs w:val="28"/>
          <w:lang w:eastAsia="uk-UA"/>
        </w:rPr>
      </w:pPr>
      <w:r>
        <w:rPr>
          <w:rFonts w:ascii="Times New Roman" w:hAnsi="Times New Roman"/>
          <w:sz w:val="28"/>
          <w:szCs w:val="28"/>
        </w:rPr>
        <w:t>10.2. При реорганізації, ліквідації чи перепрофілюванні (зміні типу) закладу освіти працівникам та учням, гарантовано дотримання їх прав та інтересів відповідно до чинного законодавства з питань праці та освіти.</w:t>
      </w:r>
    </w:p>
    <w:p w14:paraId="094C893D" w14:textId="77777777" w:rsidR="00726189" w:rsidRDefault="00726189" w:rsidP="00726189">
      <w:pPr>
        <w:shd w:val="clear" w:color="auto" w:fill="FFFFFF"/>
        <w:spacing w:after="0" w:line="240" w:lineRule="auto"/>
        <w:ind w:firstLine="284"/>
        <w:jc w:val="center"/>
        <w:rPr>
          <w:rFonts w:ascii="Times New Roman" w:hAnsi="Times New Roman"/>
          <w:b/>
          <w:sz w:val="28"/>
          <w:szCs w:val="28"/>
          <w:lang w:eastAsia="en-US"/>
        </w:rPr>
      </w:pPr>
    </w:p>
    <w:p w14:paraId="5839A208" w14:textId="77777777" w:rsidR="00726189" w:rsidRDefault="00726189" w:rsidP="00726189">
      <w:pPr>
        <w:shd w:val="clear" w:color="auto" w:fill="FFFFFF"/>
        <w:spacing w:after="0" w:line="240" w:lineRule="auto"/>
        <w:ind w:firstLine="284"/>
        <w:jc w:val="center"/>
        <w:rPr>
          <w:rFonts w:ascii="Times New Roman" w:hAnsi="Times New Roman"/>
          <w:b/>
          <w:sz w:val="28"/>
          <w:szCs w:val="28"/>
        </w:rPr>
      </w:pPr>
      <w:r>
        <w:rPr>
          <w:rFonts w:ascii="Times New Roman" w:hAnsi="Times New Roman"/>
          <w:b/>
          <w:sz w:val="28"/>
          <w:szCs w:val="28"/>
        </w:rPr>
        <w:t>XІ. Державна реєстрація змін до статуту закладу освіти</w:t>
      </w:r>
    </w:p>
    <w:p w14:paraId="3609E193" w14:textId="77777777" w:rsidR="00726189" w:rsidRDefault="00726189" w:rsidP="003D1DA8">
      <w:pPr>
        <w:shd w:val="clear" w:color="auto" w:fill="FFFFFF"/>
        <w:spacing w:after="0" w:line="360" w:lineRule="auto"/>
        <w:ind w:firstLine="284"/>
        <w:jc w:val="center"/>
        <w:rPr>
          <w:rFonts w:ascii="Times New Roman" w:hAnsi="Times New Roman"/>
          <w:b/>
          <w:sz w:val="28"/>
          <w:szCs w:val="28"/>
        </w:rPr>
      </w:pPr>
    </w:p>
    <w:p w14:paraId="341FA7FC" w14:textId="77777777" w:rsidR="00726189" w:rsidRDefault="00726189" w:rsidP="003D1DA8">
      <w:pPr>
        <w:shd w:val="clear" w:color="auto" w:fill="FFFFFF"/>
        <w:spacing w:after="0" w:line="360" w:lineRule="auto"/>
        <w:ind w:firstLine="284"/>
        <w:jc w:val="both"/>
        <w:rPr>
          <w:rFonts w:ascii="Times New Roman" w:hAnsi="Times New Roman"/>
          <w:b/>
          <w:sz w:val="28"/>
          <w:szCs w:val="28"/>
        </w:rPr>
      </w:pPr>
      <w:r>
        <w:rPr>
          <w:rFonts w:ascii="Times New Roman" w:hAnsi="Times New Roman"/>
          <w:sz w:val="28"/>
          <w:szCs w:val="28"/>
        </w:rPr>
        <w:t>11.1. Державна реєстрація змін до статуту закладу освіти проводиться згідно чинного законодавства.</w:t>
      </w:r>
    </w:p>
    <w:p w14:paraId="3D7C3162" w14:textId="77777777" w:rsidR="00726189" w:rsidRDefault="00726189" w:rsidP="003D1DA8">
      <w:pPr>
        <w:spacing w:line="360" w:lineRule="auto"/>
        <w:ind w:firstLine="284"/>
        <w:jc w:val="both"/>
        <w:rPr>
          <w:rFonts w:ascii="Times New Roman" w:hAnsi="Times New Roman"/>
          <w:sz w:val="28"/>
          <w:szCs w:val="28"/>
        </w:rPr>
      </w:pPr>
    </w:p>
    <w:p w14:paraId="607F5757" w14:textId="77777777" w:rsidR="00726189" w:rsidRDefault="00726189" w:rsidP="00726189">
      <w:pPr>
        <w:spacing w:line="360" w:lineRule="auto"/>
        <w:ind w:firstLine="284"/>
        <w:rPr>
          <w:rFonts w:ascii="Times New Roman" w:hAnsi="Times New Roman"/>
          <w:sz w:val="28"/>
          <w:szCs w:val="28"/>
        </w:rPr>
      </w:pPr>
    </w:p>
    <w:p w14:paraId="10467D2D" w14:textId="77777777" w:rsidR="00726189" w:rsidRDefault="00726189" w:rsidP="00726189">
      <w:pPr>
        <w:spacing w:line="360" w:lineRule="auto"/>
        <w:ind w:firstLine="284"/>
        <w:rPr>
          <w:rFonts w:ascii="Times New Roman" w:hAnsi="Times New Roman"/>
          <w:sz w:val="28"/>
          <w:szCs w:val="28"/>
        </w:rPr>
      </w:pPr>
    </w:p>
    <w:p w14:paraId="7B3CCF48" w14:textId="77777777" w:rsidR="00726189" w:rsidRDefault="00726189" w:rsidP="00726189">
      <w:pPr>
        <w:spacing w:line="360" w:lineRule="auto"/>
        <w:ind w:firstLine="284"/>
        <w:rPr>
          <w:rFonts w:ascii="Times New Roman" w:hAnsi="Times New Roman"/>
          <w:sz w:val="28"/>
          <w:szCs w:val="28"/>
        </w:rPr>
      </w:pPr>
    </w:p>
    <w:p w14:paraId="38E02011" w14:textId="2ED9346B" w:rsidR="008E089A" w:rsidRPr="00F054D5" w:rsidRDefault="008E089A" w:rsidP="00F054D5">
      <w:pPr>
        <w:pStyle w:val="10"/>
        <w:shd w:val="clear" w:color="auto" w:fill="FFFFFF"/>
        <w:spacing w:after="0" w:line="240" w:lineRule="auto"/>
        <w:jc w:val="both"/>
        <w:rPr>
          <w:rFonts w:ascii="Times New Roman" w:eastAsia="Times New Roman" w:hAnsi="Times New Roman" w:cs="Times New Roman"/>
          <w:b/>
          <w:sz w:val="28"/>
          <w:szCs w:val="28"/>
        </w:rPr>
      </w:pPr>
    </w:p>
    <w:sectPr w:rsidR="008E089A" w:rsidRPr="00F054D5" w:rsidSect="00F054D5">
      <w:footerReference w:type="default" r:id="rId28"/>
      <w:pgSz w:w="11906" w:h="16838"/>
      <w:pgMar w:top="1134" w:right="851" w:bottom="1134"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F1488" w14:textId="77777777" w:rsidR="00F30CDD" w:rsidRDefault="00F30CDD" w:rsidP="008E089A">
      <w:pPr>
        <w:spacing w:after="0" w:line="240" w:lineRule="auto"/>
      </w:pPr>
      <w:r>
        <w:separator/>
      </w:r>
    </w:p>
  </w:endnote>
  <w:endnote w:type="continuationSeparator" w:id="0">
    <w:p w14:paraId="0D3B8CE1" w14:textId="77777777" w:rsidR="00F30CDD" w:rsidRDefault="00F30CDD" w:rsidP="008E0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oto Sans Symbol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5B231" w14:textId="77777777" w:rsidR="00F30CDD" w:rsidRDefault="00F30CDD">
    <w:pPr>
      <w:pStyle w:val="10"/>
      <w:pBdr>
        <w:top w:val="nil"/>
        <w:left w:val="nil"/>
        <w:bottom w:val="nil"/>
        <w:right w:val="nil"/>
        <w:between w:val="nil"/>
      </w:pBdr>
      <w:tabs>
        <w:tab w:val="center" w:pos="4677"/>
        <w:tab w:val="right" w:pos="9355"/>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8F1C9F5" w14:textId="77777777" w:rsidR="00F30CDD" w:rsidRDefault="00F30CDD">
    <w:pPr>
      <w:pStyle w:val="10"/>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AFD67" w14:textId="77777777" w:rsidR="00F30CDD" w:rsidRDefault="00F30CDD" w:rsidP="008E089A">
      <w:pPr>
        <w:spacing w:after="0" w:line="240" w:lineRule="auto"/>
      </w:pPr>
      <w:r>
        <w:separator/>
      </w:r>
    </w:p>
  </w:footnote>
  <w:footnote w:type="continuationSeparator" w:id="0">
    <w:p w14:paraId="2FF7A897" w14:textId="77777777" w:rsidR="00F30CDD" w:rsidRDefault="00F30CDD" w:rsidP="008E0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E51E4"/>
    <w:multiLevelType w:val="hybridMultilevel"/>
    <w:tmpl w:val="DC5EC4B8"/>
    <w:lvl w:ilvl="0" w:tplc="34BA2BE8">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15:restartNumberingAfterBreak="0">
    <w:nsid w:val="0BB974E8"/>
    <w:multiLevelType w:val="hybridMultilevel"/>
    <w:tmpl w:val="5FD266AA"/>
    <w:lvl w:ilvl="0" w:tplc="8584AF3E">
      <w:start w:val="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E8F408A"/>
    <w:multiLevelType w:val="multilevel"/>
    <w:tmpl w:val="561E1E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0A41B70"/>
    <w:multiLevelType w:val="multilevel"/>
    <w:tmpl w:val="7C3221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1786015"/>
    <w:multiLevelType w:val="multilevel"/>
    <w:tmpl w:val="A11C42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5761371"/>
    <w:multiLevelType w:val="hybridMultilevel"/>
    <w:tmpl w:val="EF3C5AD8"/>
    <w:lvl w:ilvl="0" w:tplc="A0C42112">
      <w:start w:val="1"/>
      <w:numFmt w:val="bullet"/>
      <w:lvlText w:val="-"/>
      <w:lvlJc w:val="left"/>
      <w:pPr>
        <w:ind w:left="1572"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15:restartNumberingAfterBreak="0">
    <w:nsid w:val="1B166036"/>
    <w:multiLevelType w:val="hybridMultilevel"/>
    <w:tmpl w:val="DDEC4E52"/>
    <w:lvl w:ilvl="0" w:tplc="5C440CDE">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7" w15:restartNumberingAfterBreak="0">
    <w:nsid w:val="1CCC7A4C"/>
    <w:multiLevelType w:val="multilevel"/>
    <w:tmpl w:val="8558ED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D4E79F1"/>
    <w:multiLevelType w:val="multilevel"/>
    <w:tmpl w:val="D17E8038"/>
    <w:lvl w:ilvl="0">
      <w:start w:val="1"/>
      <w:numFmt w:val="bullet"/>
      <w:lvlText w:val="●"/>
      <w:lvlJc w:val="left"/>
      <w:pPr>
        <w:ind w:left="862" w:hanging="360"/>
      </w:pPr>
      <w:rPr>
        <w:rFonts w:ascii="Noto Sans Symbols" w:eastAsia="Noto Sans Symbols" w:hAnsi="Noto Sans Symbols" w:cs="Noto Sans Symbols"/>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9" w15:restartNumberingAfterBreak="0">
    <w:nsid w:val="1DFF7906"/>
    <w:multiLevelType w:val="hybridMultilevel"/>
    <w:tmpl w:val="DEBC703A"/>
    <w:lvl w:ilvl="0" w:tplc="A0C4211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8124A2"/>
    <w:multiLevelType w:val="multilevel"/>
    <w:tmpl w:val="4B6039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A73380D"/>
    <w:multiLevelType w:val="multilevel"/>
    <w:tmpl w:val="1F7C62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4FF5DB5"/>
    <w:multiLevelType w:val="multilevel"/>
    <w:tmpl w:val="6D7EF3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53E4531"/>
    <w:multiLevelType w:val="multilevel"/>
    <w:tmpl w:val="575AAB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59D686C"/>
    <w:multiLevelType w:val="multilevel"/>
    <w:tmpl w:val="8CAAC7C8"/>
    <w:lvl w:ilvl="0">
      <w:start w:val="1"/>
      <w:numFmt w:val="bullet"/>
      <w:lvlText w:val="●"/>
      <w:lvlJc w:val="left"/>
      <w:pPr>
        <w:ind w:left="1170" w:hanging="360"/>
      </w:pPr>
      <w:rPr>
        <w:rFonts w:ascii="Noto Sans Symbols" w:eastAsia="Noto Sans Symbols" w:hAnsi="Noto Sans Symbols" w:cs="Noto Sans Symbols"/>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15" w15:restartNumberingAfterBreak="0">
    <w:nsid w:val="549D4705"/>
    <w:multiLevelType w:val="multilevel"/>
    <w:tmpl w:val="825ED44A"/>
    <w:lvl w:ilvl="0">
      <w:start w:val="1"/>
      <w:numFmt w:val="decimal"/>
      <w:lvlText w:val="%1."/>
      <w:lvlJc w:val="left"/>
      <w:pPr>
        <w:ind w:left="825" w:hanging="825"/>
      </w:pPr>
      <w:rPr>
        <w:rFonts w:hint="default"/>
      </w:rPr>
    </w:lvl>
    <w:lvl w:ilvl="1">
      <w:start w:val="1"/>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88120D4"/>
    <w:multiLevelType w:val="multilevel"/>
    <w:tmpl w:val="2CFC4A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2663933"/>
    <w:multiLevelType w:val="multilevel"/>
    <w:tmpl w:val="541AF3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3447A84"/>
    <w:multiLevelType w:val="hybridMultilevel"/>
    <w:tmpl w:val="35566FB6"/>
    <w:lvl w:ilvl="0" w:tplc="B9CA117C">
      <w:start w:val="3"/>
      <w:numFmt w:val="bullet"/>
      <w:lvlText w:val="-"/>
      <w:lvlJc w:val="left"/>
      <w:pPr>
        <w:ind w:left="810" w:hanging="360"/>
      </w:pPr>
      <w:rPr>
        <w:rFonts w:ascii="Times New Roman" w:eastAsia="Times New Roman" w:hAnsi="Times New Roman" w:cs="Times New Roman" w:hint="default"/>
      </w:rPr>
    </w:lvl>
    <w:lvl w:ilvl="1" w:tplc="04190003">
      <w:start w:val="1"/>
      <w:numFmt w:val="bullet"/>
      <w:lvlText w:val="o"/>
      <w:lvlJc w:val="left"/>
      <w:pPr>
        <w:ind w:left="1530" w:hanging="360"/>
      </w:pPr>
      <w:rPr>
        <w:rFonts w:ascii="Courier New" w:hAnsi="Courier New" w:cs="Courier New"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Courier New"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Courier New" w:hint="default"/>
      </w:rPr>
    </w:lvl>
    <w:lvl w:ilvl="8" w:tplc="04190005">
      <w:start w:val="1"/>
      <w:numFmt w:val="bullet"/>
      <w:lvlText w:val=""/>
      <w:lvlJc w:val="left"/>
      <w:pPr>
        <w:ind w:left="6570" w:hanging="360"/>
      </w:pPr>
      <w:rPr>
        <w:rFonts w:ascii="Wingdings" w:hAnsi="Wingdings" w:hint="default"/>
      </w:rPr>
    </w:lvl>
  </w:abstractNum>
  <w:abstractNum w:abstractNumId="19" w15:restartNumberingAfterBreak="0">
    <w:nsid w:val="63F04D57"/>
    <w:multiLevelType w:val="multilevel"/>
    <w:tmpl w:val="8FF8C2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65060B9"/>
    <w:multiLevelType w:val="multilevel"/>
    <w:tmpl w:val="DA34B7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991312A"/>
    <w:multiLevelType w:val="multilevel"/>
    <w:tmpl w:val="C6240E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9C4447F"/>
    <w:multiLevelType w:val="multilevel"/>
    <w:tmpl w:val="06AC46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9D025E0"/>
    <w:multiLevelType w:val="multilevel"/>
    <w:tmpl w:val="79B0E9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E267BD8"/>
    <w:multiLevelType w:val="multilevel"/>
    <w:tmpl w:val="9D0E90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0930986"/>
    <w:multiLevelType w:val="multilevel"/>
    <w:tmpl w:val="387C36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1993B1A"/>
    <w:multiLevelType w:val="multilevel"/>
    <w:tmpl w:val="38D220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B181764"/>
    <w:multiLevelType w:val="multilevel"/>
    <w:tmpl w:val="036A6C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7"/>
  </w:num>
  <w:num w:numId="2">
    <w:abstractNumId w:val="26"/>
  </w:num>
  <w:num w:numId="3">
    <w:abstractNumId w:val="24"/>
  </w:num>
  <w:num w:numId="4">
    <w:abstractNumId w:val="10"/>
  </w:num>
  <w:num w:numId="5">
    <w:abstractNumId w:val="16"/>
  </w:num>
  <w:num w:numId="6">
    <w:abstractNumId w:val="19"/>
  </w:num>
  <w:num w:numId="7">
    <w:abstractNumId w:val="11"/>
  </w:num>
  <w:num w:numId="8">
    <w:abstractNumId w:val="27"/>
  </w:num>
  <w:num w:numId="9">
    <w:abstractNumId w:val="14"/>
  </w:num>
  <w:num w:numId="10">
    <w:abstractNumId w:val="17"/>
  </w:num>
  <w:num w:numId="11">
    <w:abstractNumId w:val="4"/>
  </w:num>
  <w:num w:numId="12">
    <w:abstractNumId w:val="25"/>
  </w:num>
  <w:num w:numId="13">
    <w:abstractNumId w:val="22"/>
  </w:num>
  <w:num w:numId="14">
    <w:abstractNumId w:val="2"/>
  </w:num>
  <w:num w:numId="15">
    <w:abstractNumId w:val="8"/>
  </w:num>
  <w:num w:numId="16">
    <w:abstractNumId w:val="13"/>
  </w:num>
  <w:num w:numId="17">
    <w:abstractNumId w:val="23"/>
  </w:num>
  <w:num w:numId="18">
    <w:abstractNumId w:val="20"/>
  </w:num>
  <w:num w:numId="19">
    <w:abstractNumId w:val="12"/>
  </w:num>
  <w:num w:numId="20">
    <w:abstractNumId w:val="21"/>
  </w:num>
  <w:num w:numId="21">
    <w:abstractNumId w:val="3"/>
  </w:num>
  <w:num w:numId="22">
    <w:abstractNumId w:val="9"/>
  </w:num>
  <w:num w:numId="23">
    <w:abstractNumId w:val="0"/>
  </w:num>
  <w:num w:numId="24">
    <w:abstractNumId w:val="5"/>
  </w:num>
  <w:num w:numId="25">
    <w:abstractNumId w:val="15"/>
  </w:num>
  <w:num w:numId="26">
    <w:abstractNumId w:val="6"/>
  </w:num>
  <w:num w:numId="27">
    <w:abstractNumId w:val="6"/>
    <w:lvlOverride w:ilvl="0"/>
    <w:lvlOverride w:ilvl="1"/>
    <w:lvlOverride w:ilvl="2"/>
    <w:lvlOverride w:ilvl="3"/>
    <w:lvlOverride w:ilvl="4"/>
    <w:lvlOverride w:ilvl="5"/>
    <w:lvlOverride w:ilvl="6"/>
    <w:lvlOverride w:ilvl="7"/>
    <w:lvlOverride w:ilvl="8"/>
  </w:num>
  <w:num w:numId="28">
    <w:abstractNumId w:val="18"/>
  </w:num>
  <w:num w:numId="29">
    <w:abstractNumId w:val="18"/>
    <w:lvlOverride w:ilvl="0"/>
    <w:lvlOverride w:ilvl="1"/>
    <w:lvlOverride w:ilvl="2"/>
    <w:lvlOverride w:ilvl="3"/>
    <w:lvlOverride w:ilvl="4"/>
    <w:lvlOverride w:ilvl="5"/>
    <w:lvlOverride w:ilvl="6"/>
    <w:lvlOverride w:ilvl="7"/>
    <w:lvlOverride w:ilvl="8"/>
  </w:num>
  <w:num w:numId="30">
    <w:abstractNumId w:val="1"/>
  </w:num>
  <w:num w:numId="31">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E089A"/>
    <w:rsid w:val="00056959"/>
    <w:rsid w:val="003626AA"/>
    <w:rsid w:val="003D1DA8"/>
    <w:rsid w:val="00471F04"/>
    <w:rsid w:val="00583DCD"/>
    <w:rsid w:val="00726189"/>
    <w:rsid w:val="008E089A"/>
    <w:rsid w:val="00C11371"/>
    <w:rsid w:val="00C9258C"/>
    <w:rsid w:val="00D37BD5"/>
    <w:rsid w:val="00F054D5"/>
    <w:rsid w:val="00F30CDD"/>
    <w:rsid w:val="00F80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3F061"/>
  <w15:docId w15:val="{BF4CD04E-4E31-4589-A46B-3FC7F7974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3DCD"/>
  </w:style>
  <w:style w:type="paragraph" w:styleId="1">
    <w:name w:val="heading 1"/>
    <w:basedOn w:val="10"/>
    <w:next w:val="10"/>
    <w:rsid w:val="008E089A"/>
    <w:pPr>
      <w:keepNext/>
      <w:keepLines/>
      <w:spacing w:before="480" w:after="120"/>
      <w:outlineLvl w:val="0"/>
    </w:pPr>
    <w:rPr>
      <w:b/>
      <w:sz w:val="48"/>
      <w:szCs w:val="48"/>
    </w:rPr>
  </w:style>
  <w:style w:type="paragraph" w:styleId="2">
    <w:name w:val="heading 2"/>
    <w:basedOn w:val="10"/>
    <w:next w:val="10"/>
    <w:link w:val="20"/>
    <w:qFormat/>
    <w:rsid w:val="008E089A"/>
    <w:pPr>
      <w:keepNext/>
      <w:keepLines/>
      <w:spacing w:before="200" w:after="0"/>
      <w:outlineLvl w:val="1"/>
    </w:pPr>
    <w:rPr>
      <w:rFonts w:ascii="Cambria" w:eastAsia="Cambria" w:hAnsi="Cambria" w:cs="Cambria"/>
      <w:b/>
      <w:color w:val="4F81BD"/>
      <w:sz w:val="26"/>
      <w:szCs w:val="26"/>
    </w:rPr>
  </w:style>
  <w:style w:type="paragraph" w:styleId="3">
    <w:name w:val="heading 3"/>
    <w:basedOn w:val="10"/>
    <w:next w:val="10"/>
    <w:link w:val="30"/>
    <w:qFormat/>
    <w:rsid w:val="008E089A"/>
    <w:pPr>
      <w:keepNext/>
      <w:keepLines/>
      <w:spacing w:before="200" w:after="0"/>
      <w:outlineLvl w:val="2"/>
    </w:pPr>
    <w:rPr>
      <w:rFonts w:ascii="Cambria" w:eastAsia="Cambria" w:hAnsi="Cambria" w:cs="Cambria"/>
      <w:b/>
      <w:color w:val="4F81BD"/>
    </w:rPr>
  </w:style>
  <w:style w:type="paragraph" w:styleId="4">
    <w:name w:val="heading 4"/>
    <w:basedOn w:val="10"/>
    <w:next w:val="10"/>
    <w:rsid w:val="008E089A"/>
    <w:pPr>
      <w:keepNext/>
      <w:widowControl w:val="0"/>
      <w:pBdr>
        <w:bottom w:val="single" w:sz="6" w:space="1" w:color="000000"/>
      </w:pBdr>
      <w:spacing w:after="0" w:line="240" w:lineRule="auto"/>
      <w:jc w:val="center"/>
      <w:outlineLvl w:val="3"/>
    </w:pPr>
    <w:rPr>
      <w:rFonts w:ascii="Times New Roman" w:eastAsia="Times New Roman" w:hAnsi="Times New Roman" w:cs="Times New Roman"/>
      <w:sz w:val="24"/>
      <w:szCs w:val="24"/>
    </w:rPr>
  </w:style>
  <w:style w:type="paragraph" w:styleId="5">
    <w:name w:val="heading 5"/>
    <w:basedOn w:val="10"/>
    <w:next w:val="10"/>
    <w:rsid w:val="008E089A"/>
    <w:pPr>
      <w:keepNext/>
      <w:keepLines/>
      <w:spacing w:before="220" w:after="40"/>
      <w:outlineLvl w:val="4"/>
    </w:pPr>
    <w:rPr>
      <w:b/>
    </w:rPr>
  </w:style>
  <w:style w:type="paragraph" w:styleId="6">
    <w:name w:val="heading 6"/>
    <w:basedOn w:val="10"/>
    <w:next w:val="10"/>
    <w:rsid w:val="008E089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8E089A"/>
  </w:style>
  <w:style w:type="table" w:customStyle="1" w:styleId="TableNormal">
    <w:name w:val="Table Normal"/>
    <w:rsid w:val="008E089A"/>
    <w:tblPr>
      <w:tblCellMar>
        <w:top w:w="0" w:type="dxa"/>
        <w:left w:w="0" w:type="dxa"/>
        <w:bottom w:w="0" w:type="dxa"/>
        <w:right w:w="0" w:type="dxa"/>
      </w:tblCellMar>
    </w:tblPr>
  </w:style>
  <w:style w:type="paragraph" w:styleId="a3">
    <w:name w:val="Title"/>
    <w:basedOn w:val="10"/>
    <w:next w:val="10"/>
    <w:rsid w:val="008E089A"/>
    <w:pPr>
      <w:keepNext/>
      <w:keepLines/>
      <w:spacing w:before="480" w:after="120"/>
    </w:pPr>
    <w:rPr>
      <w:b/>
      <w:sz w:val="72"/>
      <w:szCs w:val="72"/>
    </w:rPr>
  </w:style>
  <w:style w:type="paragraph" w:styleId="a4">
    <w:name w:val="Subtitle"/>
    <w:basedOn w:val="10"/>
    <w:next w:val="10"/>
    <w:rsid w:val="008E089A"/>
    <w:pPr>
      <w:keepNext/>
      <w:keepLines/>
      <w:spacing w:before="360" w:after="80"/>
    </w:pPr>
    <w:rPr>
      <w:rFonts w:ascii="Georgia" w:eastAsia="Georgia" w:hAnsi="Georgia" w:cs="Georgia"/>
      <w:i/>
      <w:color w:val="666666"/>
      <w:sz w:val="48"/>
      <w:szCs w:val="48"/>
    </w:rPr>
  </w:style>
  <w:style w:type="character" w:customStyle="1" w:styleId="20">
    <w:name w:val="Заголовок 2 Знак"/>
    <w:basedOn w:val="a0"/>
    <w:link w:val="2"/>
    <w:rsid w:val="00726189"/>
    <w:rPr>
      <w:rFonts w:ascii="Cambria" w:eastAsia="Cambria" w:hAnsi="Cambria" w:cs="Cambria"/>
      <w:b/>
      <w:color w:val="4F81BD"/>
      <w:sz w:val="26"/>
      <w:szCs w:val="26"/>
    </w:rPr>
  </w:style>
  <w:style w:type="character" w:customStyle="1" w:styleId="30">
    <w:name w:val="Заголовок 3 Знак"/>
    <w:basedOn w:val="a0"/>
    <w:link w:val="3"/>
    <w:rsid w:val="00726189"/>
    <w:rPr>
      <w:rFonts w:ascii="Cambria" w:eastAsia="Cambria" w:hAnsi="Cambria" w:cs="Cambria"/>
      <w:b/>
      <w:color w:val="4F81BD"/>
    </w:rPr>
  </w:style>
  <w:style w:type="character" w:styleId="a5">
    <w:name w:val="Hyperlink"/>
    <w:uiPriority w:val="99"/>
    <w:semiHidden/>
    <w:unhideWhenUsed/>
    <w:rsid w:val="00726189"/>
    <w:rPr>
      <w:color w:val="0000FF"/>
      <w:u w:val="single"/>
    </w:rPr>
  </w:style>
  <w:style w:type="character" w:styleId="a6">
    <w:name w:val="FollowedHyperlink"/>
    <w:basedOn w:val="a0"/>
    <w:uiPriority w:val="99"/>
    <w:semiHidden/>
    <w:unhideWhenUsed/>
    <w:rsid w:val="00726189"/>
    <w:rPr>
      <w:color w:val="800080" w:themeColor="followedHyperlink"/>
      <w:u w:val="single"/>
    </w:rPr>
  </w:style>
  <w:style w:type="paragraph" w:styleId="HTML">
    <w:name w:val="HTML Preformatted"/>
    <w:basedOn w:val="a"/>
    <w:link w:val="HTML0"/>
    <w:uiPriority w:val="99"/>
    <w:semiHidden/>
    <w:unhideWhenUsed/>
    <w:rsid w:val="00726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rPr>
  </w:style>
  <w:style w:type="character" w:customStyle="1" w:styleId="HTML0">
    <w:name w:val="Стандартный HTML Знак"/>
    <w:basedOn w:val="a0"/>
    <w:link w:val="HTML"/>
    <w:uiPriority w:val="99"/>
    <w:semiHidden/>
    <w:rsid w:val="00726189"/>
    <w:rPr>
      <w:rFonts w:ascii="Courier New" w:eastAsia="Times New Roman" w:hAnsi="Courier New" w:cs="Courier New"/>
      <w:sz w:val="20"/>
      <w:szCs w:val="20"/>
      <w:lang w:val="ru-RU"/>
    </w:rPr>
  </w:style>
  <w:style w:type="paragraph" w:customStyle="1" w:styleId="msonormal0">
    <w:name w:val="msonormal"/>
    <w:basedOn w:val="a"/>
    <w:rsid w:val="00726189"/>
    <w:pPr>
      <w:spacing w:before="100" w:beforeAutospacing="1" w:after="100" w:afterAutospacing="1" w:line="240" w:lineRule="auto"/>
    </w:pPr>
    <w:rPr>
      <w:rFonts w:ascii="Times New Roman" w:eastAsia="Times New Roman" w:hAnsi="Times New Roman" w:cs="Times New Roman"/>
      <w:sz w:val="24"/>
      <w:szCs w:val="24"/>
      <w:lang w:val="ru-RU"/>
    </w:rPr>
  </w:style>
  <w:style w:type="paragraph" w:styleId="a7">
    <w:name w:val="header"/>
    <w:basedOn w:val="a"/>
    <w:link w:val="a8"/>
    <w:uiPriority w:val="99"/>
    <w:semiHidden/>
    <w:unhideWhenUsed/>
    <w:rsid w:val="00726189"/>
    <w:pPr>
      <w:tabs>
        <w:tab w:val="center" w:pos="4677"/>
        <w:tab w:val="right" w:pos="9355"/>
      </w:tabs>
      <w:spacing w:after="0" w:line="240" w:lineRule="auto"/>
    </w:pPr>
    <w:rPr>
      <w:rFonts w:cs="Times New Roman"/>
      <w:lang w:eastAsia="en-US"/>
    </w:rPr>
  </w:style>
  <w:style w:type="character" w:customStyle="1" w:styleId="a8">
    <w:name w:val="Верхний колонтитул Знак"/>
    <w:basedOn w:val="a0"/>
    <w:link w:val="a7"/>
    <w:uiPriority w:val="99"/>
    <w:semiHidden/>
    <w:rsid w:val="00726189"/>
    <w:rPr>
      <w:rFonts w:cs="Times New Roman"/>
      <w:lang w:eastAsia="en-US"/>
    </w:rPr>
  </w:style>
  <w:style w:type="paragraph" w:styleId="a9">
    <w:name w:val="footer"/>
    <w:basedOn w:val="a"/>
    <w:link w:val="aa"/>
    <w:uiPriority w:val="99"/>
    <w:semiHidden/>
    <w:unhideWhenUsed/>
    <w:rsid w:val="00726189"/>
    <w:pPr>
      <w:tabs>
        <w:tab w:val="center" w:pos="4677"/>
        <w:tab w:val="right" w:pos="9355"/>
      </w:tabs>
      <w:spacing w:after="0" w:line="240" w:lineRule="auto"/>
    </w:pPr>
    <w:rPr>
      <w:rFonts w:cs="Times New Roman"/>
      <w:lang w:eastAsia="en-US"/>
    </w:rPr>
  </w:style>
  <w:style w:type="character" w:customStyle="1" w:styleId="aa">
    <w:name w:val="Нижний колонтитул Знак"/>
    <w:basedOn w:val="a0"/>
    <w:link w:val="a9"/>
    <w:uiPriority w:val="99"/>
    <w:semiHidden/>
    <w:rsid w:val="00726189"/>
    <w:rPr>
      <w:rFonts w:cs="Times New Roman"/>
      <w:lang w:eastAsia="en-US"/>
    </w:rPr>
  </w:style>
  <w:style w:type="paragraph" w:styleId="ab">
    <w:name w:val="Balloon Text"/>
    <w:basedOn w:val="a"/>
    <w:link w:val="ac"/>
    <w:uiPriority w:val="99"/>
    <w:semiHidden/>
    <w:unhideWhenUsed/>
    <w:rsid w:val="00726189"/>
    <w:pPr>
      <w:spacing w:after="0" w:line="240" w:lineRule="auto"/>
    </w:pPr>
    <w:rPr>
      <w:rFonts w:ascii="Tahoma" w:hAnsi="Tahoma" w:cs="Tahoma"/>
      <w:sz w:val="16"/>
      <w:szCs w:val="16"/>
      <w:lang w:eastAsia="en-US"/>
    </w:rPr>
  </w:style>
  <w:style w:type="character" w:customStyle="1" w:styleId="ac">
    <w:name w:val="Текст выноски Знак"/>
    <w:basedOn w:val="a0"/>
    <w:link w:val="ab"/>
    <w:uiPriority w:val="99"/>
    <w:semiHidden/>
    <w:rsid w:val="00726189"/>
    <w:rPr>
      <w:rFonts w:ascii="Tahoma" w:hAnsi="Tahoma" w:cs="Tahoma"/>
      <w:sz w:val="16"/>
      <w:szCs w:val="16"/>
      <w:lang w:eastAsia="en-US"/>
    </w:rPr>
  </w:style>
  <w:style w:type="paragraph" w:styleId="ad">
    <w:name w:val="List Paragraph"/>
    <w:basedOn w:val="a"/>
    <w:uiPriority w:val="34"/>
    <w:qFormat/>
    <w:rsid w:val="00726189"/>
    <w:pPr>
      <w:ind w:left="720"/>
      <w:contextualSpacing/>
    </w:pPr>
    <w:rPr>
      <w:rFonts w:cs="Times New Roman"/>
      <w:lang w:eastAsia="en-US"/>
    </w:rPr>
  </w:style>
  <w:style w:type="paragraph" w:customStyle="1" w:styleId="rvps2">
    <w:name w:val="rvps2"/>
    <w:basedOn w:val="a"/>
    <w:rsid w:val="00726189"/>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rvps4">
    <w:name w:val="rvps4"/>
    <w:basedOn w:val="a"/>
    <w:rsid w:val="00726189"/>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rvps15">
    <w:name w:val="rvps15"/>
    <w:basedOn w:val="a"/>
    <w:rsid w:val="00726189"/>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rvts44">
    <w:name w:val="rvts44"/>
    <w:basedOn w:val="a0"/>
    <w:rsid w:val="00726189"/>
  </w:style>
  <w:style w:type="character" w:customStyle="1" w:styleId="rvts23">
    <w:name w:val="rvts23"/>
    <w:basedOn w:val="a0"/>
    <w:rsid w:val="00726189"/>
  </w:style>
  <w:style w:type="character" w:customStyle="1" w:styleId="rvts11">
    <w:name w:val="rvts11"/>
    <w:basedOn w:val="a0"/>
    <w:rsid w:val="00726189"/>
  </w:style>
  <w:style w:type="character" w:customStyle="1" w:styleId="rvts46">
    <w:name w:val="rvts46"/>
    <w:basedOn w:val="a0"/>
    <w:rsid w:val="00726189"/>
  </w:style>
  <w:style w:type="character" w:customStyle="1" w:styleId="apple-converted-space">
    <w:name w:val="apple-converted-space"/>
    <w:basedOn w:val="a0"/>
    <w:rsid w:val="00726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0329711">
      <w:bodyDiv w:val="1"/>
      <w:marLeft w:val="0"/>
      <w:marRight w:val="0"/>
      <w:marTop w:val="0"/>
      <w:marBottom w:val="0"/>
      <w:divBdr>
        <w:top w:val="none" w:sz="0" w:space="0" w:color="auto"/>
        <w:left w:val="none" w:sz="0" w:space="0" w:color="auto"/>
        <w:bottom w:val="none" w:sz="0" w:space="0" w:color="auto"/>
        <w:right w:val="none" w:sz="0" w:space="0" w:color="auto"/>
      </w:divBdr>
    </w:div>
    <w:div w:id="992874628">
      <w:bodyDiv w:val="1"/>
      <w:marLeft w:val="0"/>
      <w:marRight w:val="0"/>
      <w:marTop w:val="0"/>
      <w:marBottom w:val="0"/>
      <w:divBdr>
        <w:top w:val="none" w:sz="0" w:space="0" w:color="auto"/>
        <w:left w:val="none" w:sz="0" w:space="0" w:color="auto"/>
        <w:bottom w:val="none" w:sz="0" w:space="0" w:color="auto"/>
        <w:right w:val="none" w:sz="0" w:space="0" w:color="auto"/>
      </w:divBdr>
    </w:div>
    <w:div w:id="1516652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183-19" TargetMode="External"/><Relationship Id="rId3" Type="http://schemas.openxmlformats.org/officeDocument/2006/relationships/settings" Target="settings.xml"/><Relationship Id="rId21" Type="http://schemas.openxmlformats.org/officeDocument/2006/relationships/hyperlink" Target="https://zakon.rada.gov.ua/laws/show/2145-19" TargetMode="External"/><Relationship Id="rId7" Type="http://schemas.openxmlformats.org/officeDocument/2006/relationships/hyperlink" Target="https://zakon.rada.gov.ua/laws/show/2145-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939-17" TargetMode="External"/><Relationship Id="rId2" Type="http://schemas.openxmlformats.org/officeDocument/2006/relationships/styles" Target="styles.xml"/><Relationship Id="rId16" Type="http://schemas.openxmlformats.org/officeDocument/2006/relationships/hyperlink" Target="https://zakon.rada.gov.ua/laws/show/651-14" TargetMode="External"/><Relationship Id="rId20" Type="http://schemas.openxmlformats.org/officeDocument/2006/relationships/hyperlink" Target="https://zakon.rada.gov.ua/laws/show/2145-19"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footnotes" Target="footnotes.xml"/><Relationship Id="rId15" Type="http://schemas.openxmlformats.org/officeDocument/2006/relationships/hyperlink" Target="https://zakon.rada.gov.ua/laws/show/z0794-10" TargetMode="External"/><Relationship Id="rId23" Type="http://schemas.openxmlformats.org/officeDocument/2006/relationships/hyperlink" Target="https://zakon.rada.gov.ua/laws/show/183-19" TargetMode="External"/><Relationship Id="rId28" Type="http://schemas.openxmlformats.org/officeDocument/2006/relationships/footer" Target="footer1.xml"/><Relationship Id="rId10" Type="http://schemas.openxmlformats.org/officeDocument/2006/relationships/hyperlink" Target="https://zakon.help/laws/show/z1255-10" TargetMode="External"/><Relationship Id="rId19"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939-17" TargetMode="External"/><Relationship Id="rId27" Type="http://schemas.openxmlformats.org/officeDocument/2006/relationships/hyperlink" Target="https://zakon.rada.gov.ua/laws/show/2145-19"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57</Pages>
  <Words>15068</Words>
  <Characters>85889</Characters>
  <Application>Microsoft Office Word</Application>
  <DocSecurity>0</DocSecurity>
  <Lines>715</Lines>
  <Paragraphs>201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Computer</Company>
  <LinksUpToDate>false</LinksUpToDate>
  <CharactersWithSpaces>100756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7</cp:revision>
  <dcterms:created xsi:type="dcterms:W3CDTF">2021-02-02T07:49:00Z</dcterms:created>
  <dcterms:modified xsi:type="dcterms:W3CDTF">2021-02-03T12:18:00Z</dcterms:modified>
</cp:coreProperties>
</file>