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36A" w:rsidRDefault="00BD4863" w:rsidP="00FF7485">
      <w:pPr>
        <w:pStyle w:val="10"/>
        <w:keepNext/>
        <w:keepLines/>
        <w:shd w:val="clear" w:color="auto" w:fill="auto"/>
        <w:spacing w:line="280" w:lineRule="exact"/>
        <w:jc w:val="center"/>
        <w:rPr>
          <w:rStyle w:val="11"/>
          <w:rFonts w:ascii="Times New Roman" w:hAnsi="Times New Roman" w:cs="Times New Roman"/>
          <w:b/>
          <w:bCs/>
        </w:rPr>
      </w:pPr>
      <w:bookmarkStart w:id="0" w:name="bookmark0"/>
      <w:bookmarkStart w:id="1" w:name="_GoBack"/>
      <w:r w:rsidRPr="00FF7485">
        <w:rPr>
          <w:rStyle w:val="11"/>
          <w:rFonts w:ascii="Times New Roman" w:hAnsi="Times New Roman" w:cs="Times New Roman"/>
          <w:b/>
          <w:bCs/>
        </w:rPr>
        <w:t>Розрахунок втрат доходів бюджету м.</w:t>
      </w:r>
      <w:r w:rsidR="00FF7485">
        <w:rPr>
          <w:rStyle w:val="11"/>
          <w:rFonts w:ascii="Times New Roman" w:hAnsi="Times New Roman" w:cs="Times New Roman"/>
          <w:b/>
          <w:bCs/>
        </w:rPr>
        <w:t xml:space="preserve"> </w:t>
      </w:r>
      <w:r w:rsidRPr="00FF7485">
        <w:rPr>
          <w:rStyle w:val="11"/>
          <w:rFonts w:ascii="Times New Roman" w:hAnsi="Times New Roman" w:cs="Times New Roman"/>
          <w:b/>
          <w:bCs/>
        </w:rPr>
        <w:t>Ковеля за період запровадження карантинних заходів</w:t>
      </w:r>
      <w:bookmarkEnd w:id="0"/>
    </w:p>
    <w:p w:rsidR="00FF7485" w:rsidRPr="00FF7485" w:rsidRDefault="00FF7485" w:rsidP="00FF7485">
      <w:pPr>
        <w:pStyle w:val="10"/>
        <w:keepNext/>
        <w:keepLines/>
        <w:shd w:val="clear" w:color="auto" w:fill="auto"/>
        <w:spacing w:line="280" w:lineRule="exact"/>
        <w:jc w:val="center"/>
        <w:rPr>
          <w:rFonts w:ascii="Times New Roman" w:hAnsi="Times New Roman" w:cs="Times New Roman"/>
        </w:rPr>
      </w:pPr>
    </w:p>
    <w:p w:rsidR="00C2536A" w:rsidRDefault="00BD4863" w:rsidP="00FF7485">
      <w:pPr>
        <w:pStyle w:val="a5"/>
        <w:shd w:val="clear" w:color="auto" w:fill="auto"/>
        <w:spacing w:line="200" w:lineRule="exact"/>
        <w:ind w:left="12744" w:firstLine="708"/>
        <w:rPr>
          <w:rStyle w:val="a6"/>
          <w:rFonts w:ascii="Times New Roman" w:hAnsi="Times New Roman" w:cs="Times New Roman"/>
          <w:b/>
          <w:bCs/>
          <w:sz w:val="28"/>
          <w:szCs w:val="28"/>
        </w:rPr>
      </w:pPr>
      <w:r w:rsidRPr="00FF7485">
        <w:rPr>
          <w:rStyle w:val="a6"/>
          <w:rFonts w:ascii="Times New Roman" w:hAnsi="Times New Roman" w:cs="Times New Roman"/>
          <w:b/>
          <w:bCs/>
          <w:sz w:val="28"/>
          <w:szCs w:val="28"/>
        </w:rPr>
        <w:t>тис.грн.</w:t>
      </w:r>
    </w:p>
    <w:p w:rsidR="003113D8" w:rsidRPr="00FF7485" w:rsidRDefault="003113D8" w:rsidP="00FF7485">
      <w:pPr>
        <w:pStyle w:val="a5"/>
        <w:shd w:val="clear" w:color="auto" w:fill="auto"/>
        <w:spacing w:line="200" w:lineRule="exact"/>
        <w:ind w:left="12744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4314"/>
        <w:gridCol w:w="1934"/>
        <w:gridCol w:w="2266"/>
        <w:gridCol w:w="2395"/>
        <w:gridCol w:w="2040"/>
        <w:gridCol w:w="2318"/>
      </w:tblGrid>
      <w:tr w:rsidR="00C2536A" w:rsidRPr="003113D8" w:rsidTr="003113D8">
        <w:trPr>
          <w:trHeight w:val="1781"/>
        </w:trPr>
        <w:tc>
          <w:tcPr>
            <w:tcW w:w="4314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Найменування</w:t>
            </w:r>
          </w:p>
        </w:tc>
        <w:tc>
          <w:tcPr>
            <w:tcW w:w="1934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302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План</w:t>
            </w:r>
          </w:p>
          <w:p w:rsidR="00C2536A" w:rsidRPr="003113D8" w:rsidRDefault="00BD4863" w:rsidP="003113D8">
            <w:pPr>
              <w:pStyle w:val="20"/>
              <w:shd w:val="clear" w:color="auto" w:fill="auto"/>
              <w:spacing w:line="302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надходжень на 2020 рік</w:t>
            </w:r>
          </w:p>
        </w:tc>
        <w:tc>
          <w:tcPr>
            <w:tcW w:w="2266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302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Обсяг фактичних надходжень за І квартал 2020 р. (до карантинних заходів)</w:t>
            </w:r>
          </w:p>
        </w:tc>
        <w:tc>
          <w:tcPr>
            <w:tcW w:w="2395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302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Середньомісячна сплата І квартал</w:t>
            </w:r>
          </w:p>
        </w:tc>
        <w:tc>
          <w:tcPr>
            <w:tcW w:w="2040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302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Фактичний</w:t>
            </w:r>
          </w:p>
          <w:p w:rsidR="00C2536A" w:rsidRPr="003113D8" w:rsidRDefault="00BD4863" w:rsidP="003113D8">
            <w:pPr>
              <w:pStyle w:val="20"/>
              <w:shd w:val="clear" w:color="auto" w:fill="auto"/>
              <w:spacing w:line="302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обсяг</w:t>
            </w:r>
          </w:p>
          <w:p w:rsidR="00C2536A" w:rsidRPr="003113D8" w:rsidRDefault="00BD4863" w:rsidP="003113D8">
            <w:pPr>
              <w:pStyle w:val="20"/>
              <w:shd w:val="clear" w:color="auto" w:fill="auto"/>
              <w:spacing w:line="302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надходжень за квітень</w:t>
            </w:r>
          </w:p>
        </w:tc>
        <w:tc>
          <w:tcPr>
            <w:tcW w:w="2318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302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 xml:space="preserve">Розрахункова сума втрат за період карантинних заходів </w:t>
            </w:r>
            <w:r w:rsidRPr="003113D8">
              <w:rPr>
                <w:rStyle w:val="2Arial105pt0"/>
                <w:rFonts w:ascii="Times New Roman" w:hAnsi="Times New Roman" w:cs="Times New Roman"/>
                <w:sz w:val="28"/>
                <w:szCs w:val="28"/>
              </w:rPr>
              <w:t>(березень- травень)</w:t>
            </w:r>
          </w:p>
        </w:tc>
      </w:tr>
      <w:tr w:rsidR="00C2536A" w:rsidRPr="003113D8" w:rsidTr="003113D8">
        <w:trPr>
          <w:trHeight w:val="797"/>
        </w:trPr>
        <w:tc>
          <w:tcPr>
            <w:tcW w:w="4314" w:type="dxa"/>
            <w:vAlign w:val="center"/>
          </w:tcPr>
          <w:p w:rsidR="00C2536A" w:rsidRPr="003113D8" w:rsidRDefault="003113D8" w:rsidP="003113D8">
            <w:pPr>
              <w:pStyle w:val="20"/>
              <w:shd w:val="clear" w:color="auto" w:fill="auto"/>
              <w:spacing w:line="210" w:lineRule="exact"/>
              <w:rPr>
                <w:sz w:val="28"/>
                <w:szCs w:val="28"/>
              </w:rPr>
            </w:pPr>
            <w:r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Пода</w:t>
            </w:r>
            <w:r w:rsidR="00BD4863"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ток та збір на доходи фізичних</w:t>
            </w:r>
          </w:p>
        </w:tc>
        <w:tc>
          <w:tcPr>
            <w:tcW w:w="1934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207125,6</w:t>
            </w:r>
          </w:p>
        </w:tc>
        <w:tc>
          <w:tcPr>
            <w:tcW w:w="2266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49308,6</w:t>
            </w:r>
          </w:p>
        </w:tc>
        <w:tc>
          <w:tcPr>
            <w:tcW w:w="2395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16436,2</w:t>
            </w:r>
          </w:p>
        </w:tc>
        <w:tc>
          <w:tcPr>
            <w:tcW w:w="2040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14393,6</w:t>
            </w:r>
          </w:p>
        </w:tc>
        <w:tc>
          <w:tcPr>
            <w:tcW w:w="2318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9330,6</w:t>
            </w:r>
          </w:p>
        </w:tc>
      </w:tr>
      <w:tr w:rsidR="00C2536A" w:rsidRPr="003113D8" w:rsidTr="003113D8">
        <w:trPr>
          <w:trHeight w:val="739"/>
        </w:trPr>
        <w:tc>
          <w:tcPr>
            <w:tcW w:w="4314" w:type="dxa"/>
            <w:vAlign w:val="center"/>
          </w:tcPr>
          <w:p w:rsidR="00C2536A" w:rsidRPr="003113D8" w:rsidRDefault="003113D8" w:rsidP="003113D8">
            <w:pPr>
              <w:pStyle w:val="20"/>
              <w:shd w:val="clear" w:color="auto" w:fill="auto"/>
              <w:spacing w:line="210" w:lineRule="exact"/>
              <w:rPr>
                <w:sz w:val="28"/>
                <w:szCs w:val="28"/>
              </w:rPr>
            </w:pPr>
            <w:r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Земел</w:t>
            </w:r>
            <w:r w:rsidR="00BD4863"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 xml:space="preserve">ьний податок </w:t>
            </w:r>
            <w:r w:rsidR="00BD4863" w:rsidRPr="003113D8">
              <w:rPr>
                <w:rStyle w:val="2Arial105pt0"/>
                <w:rFonts w:ascii="Times New Roman" w:hAnsi="Times New Roman" w:cs="Times New Roman"/>
                <w:sz w:val="28"/>
                <w:szCs w:val="28"/>
              </w:rPr>
              <w:t xml:space="preserve">з </w:t>
            </w:r>
            <w:r w:rsidR="00BD4863"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юридичних осіб</w:t>
            </w:r>
          </w:p>
        </w:tc>
        <w:tc>
          <w:tcPr>
            <w:tcW w:w="1934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79230,0</w:t>
            </w:r>
          </w:p>
        </w:tc>
        <w:tc>
          <w:tcPr>
            <w:tcW w:w="2266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20743,9</w:t>
            </w:r>
          </w:p>
        </w:tc>
        <w:tc>
          <w:tcPr>
            <w:tcW w:w="2395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6914,6</w:t>
            </w:r>
          </w:p>
        </w:tc>
        <w:tc>
          <w:tcPr>
            <w:tcW w:w="2040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133,2</w:t>
            </w:r>
          </w:p>
        </w:tc>
        <w:tc>
          <w:tcPr>
            <w:tcW w:w="2318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6781,4</w:t>
            </w:r>
          </w:p>
        </w:tc>
      </w:tr>
      <w:tr w:rsidR="00C2536A" w:rsidRPr="003113D8" w:rsidTr="003113D8">
        <w:trPr>
          <w:trHeight w:val="974"/>
        </w:trPr>
        <w:tc>
          <w:tcPr>
            <w:tcW w:w="4314" w:type="dxa"/>
            <w:vAlign w:val="center"/>
          </w:tcPr>
          <w:p w:rsidR="00C2536A" w:rsidRPr="003113D8" w:rsidRDefault="003113D8" w:rsidP="003113D8">
            <w:pPr>
              <w:pStyle w:val="20"/>
              <w:shd w:val="clear" w:color="auto" w:fill="auto"/>
              <w:spacing w:line="210" w:lineRule="exact"/>
              <w:rPr>
                <w:sz w:val="28"/>
                <w:szCs w:val="28"/>
              </w:rPr>
            </w:pPr>
            <w:r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Оренд</w:t>
            </w:r>
            <w:r w:rsidR="00BD4863"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 xml:space="preserve">на плата з </w:t>
            </w:r>
            <w:r w:rsidR="00BD4863"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юридичних осіб</w:t>
            </w:r>
          </w:p>
        </w:tc>
        <w:tc>
          <w:tcPr>
            <w:tcW w:w="1934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1"/>
                <w:rFonts w:ascii="Times New Roman" w:hAnsi="Times New Roman" w:cs="Times New Roman"/>
                <w:b w:val="0"/>
                <w:sz w:val="28"/>
                <w:szCs w:val="28"/>
              </w:rPr>
              <w:t>8650,0</w:t>
            </w:r>
          </w:p>
        </w:tc>
        <w:tc>
          <w:tcPr>
            <w:tcW w:w="2266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2352,4</w:t>
            </w:r>
          </w:p>
        </w:tc>
        <w:tc>
          <w:tcPr>
            <w:tcW w:w="2395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784,1</w:t>
            </w:r>
          </w:p>
        </w:tc>
        <w:tc>
          <w:tcPr>
            <w:tcW w:w="2040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193,4</w:t>
            </w:r>
          </w:p>
        </w:tc>
        <w:tc>
          <w:tcPr>
            <w:tcW w:w="2318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690,7</w:t>
            </w:r>
          </w:p>
        </w:tc>
      </w:tr>
      <w:tr w:rsidR="00C2536A" w:rsidRPr="003113D8" w:rsidTr="003113D8">
        <w:trPr>
          <w:trHeight w:val="643"/>
        </w:trPr>
        <w:tc>
          <w:tcPr>
            <w:tcW w:w="4314" w:type="dxa"/>
            <w:vAlign w:val="center"/>
          </w:tcPr>
          <w:p w:rsidR="00C2536A" w:rsidRPr="003113D8" w:rsidRDefault="003113D8" w:rsidP="003113D8">
            <w:pPr>
              <w:pStyle w:val="20"/>
              <w:shd w:val="clear" w:color="auto" w:fill="auto"/>
              <w:spacing w:line="210" w:lineRule="exact"/>
              <w:rPr>
                <w:sz w:val="28"/>
                <w:szCs w:val="28"/>
              </w:rPr>
            </w:pPr>
            <w:r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Всьо</w:t>
            </w:r>
            <w:r w:rsidR="00BD4863"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го</w:t>
            </w:r>
          </w:p>
        </w:tc>
        <w:tc>
          <w:tcPr>
            <w:tcW w:w="1934" w:type="dxa"/>
            <w:vAlign w:val="center"/>
          </w:tcPr>
          <w:p w:rsidR="00C2536A" w:rsidRPr="003113D8" w:rsidRDefault="00C2536A" w:rsidP="00311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C2536A" w:rsidRPr="003113D8" w:rsidRDefault="00C2536A" w:rsidP="00311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dxa"/>
            <w:vAlign w:val="center"/>
          </w:tcPr>
          <w:p w:rsidR="00C2536A" w:rsidRPr="003113D8" w:rsidRDefault="00C2536A" w:rsidP="00311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C2536A" w:rsidRPr="003113D8" w:rsidRDefault="00C2536A" w:rsidP="00311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  <w:vAlign w:val="center"/>
          </w:tcPr>
          <w:p w:rsidR="00C2536A" w:rsidRPr="003113D8" w:rsidRDefault="00BD4863" w:rsidP="003113D8">
            <w:pPr>
              <w:pStyle w:val="20"/>
              <w:shd w:val="clear" w:color="auto" w:fill="auto"/>
              <w:spacing w:line="210" w:lineRule="exact"/>
              <w:jc w:val="center"/>
              <w:rPr>
                <w:sz w:val="28"/>
                <w:szCs w:val="28"/>
              </w:rPr>
            </w:pPr>
            <w:r w:rsidRPr="003113D8">
              <w:rPr>
                <w:rStyle w:val="2Arial105pt"/>
                <w:rFonts w:ascii="Times New Roman" w:hAnsi="Times New Roman" w:cs="Times New Roman"/>
                <w:b w:val="0"/>
                <w:sz w:val="28"/>
                <w:szCs w:val="28"/>
              </w:rPr>
              <w:t>16802,7</w:t>
            </w:r>
          </w:p>
        </w:tc>
      </w:tr>
    </w:tbl>
    <w:p w:rsidR="00C2536A" w:rsidRPr="003113D8" w:rsidRDefault="00C2536A">
      <w:pPr>
        <w:rPr>
          <w:rFonts w:ascii="Times New Roman" w:hAnsi="Times New Roman" w:cs="Times New Roman"/>
          <w:sz w:val="28"/>
          <w:szCs w:val="28"/>
        </w:rPr>
      </w:pPr>
    </w:p>
    <w:bookmarkEnd w:id="1"/>
    <w:p w:rsidR="00FF7485" w:rsidRPr="00FF7485" w:rsidRDefault="00FF7485">
      <w:pPr>
        <w:rPr>
          <w:rFonts w:ascii="Times New Roman" w:hAnsi="Times New Roman" w:cs="Times New Roman"/>
          <w:sz w:val="28"/>
          <w:szCs w:val="28"/>
        </w:rPr>
      </w:pPr>
    </w:p>
    <w:sectPr w:rsidR="00FF7485" w:rsidRPr="00FF7485" w:rsidSect="00FF7485">
      <w:pgSz w:w="16834" w:h="12240" w:orient="landscape"/>
      <w:pgMar w:top="1418" w:right="567" w:bottom="1418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863" w:rsidRDefault="00BD4863">
      <w:r>
        <w:separator/>
      </w:r>
    </w:p>
  </w:endnote>
  <w:endnote w:type="continuationSeparator" w:id="0">
    <w:p w:rsidR="00BD4863" w:rsidRDefault="00BD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863" w:rsidRDefault="00BD4863"/>
  </w:footnote>
  <w:footnote w:type="continuationSeparator" w:id="0">
    <w:p w:rsidR="00BD4863" w:rsidRDefault="00BD486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6A"/>
    <w:rsid w:val="003113D8"/>
    <w:rsid w:val="009B0C1C"/>
    <w:rsid w:val="00BD4863"/>
    <w:rsid w:val="00C2536A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9515C-2A56-4634-9341-B2747F5D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uk-UA" w:eastAsia="uk-UA" w:bidi="uk-UA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Arial105pt">
    <w:name w:val="Основной текст (2) + Arial;10;5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Arial105pt0">
    <w:name w:val="Основной текст (2) + Arial;10;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Arial105pt1">
    <w:name w:val="Основной текст (2) + Arial;10;5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31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Зіскановане зображення</vt:lpstr>
    </vt:vector>
  </TitlesOfParts>
  <Company>SPecialiST RePack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Зіскановане зображення</dc:title>
  <dc:subject>Зіскановане зображення</dc:subject>
  <dc:creator>NAPS2</dc:creator>
  <cp:keywords/>
  <cp:lastModifiedBy>Користувач Windows</cp:lastModifiedBy>
  <cp:revision>2</cp:revision>
  <dcterms:created xsi:type="dcterms:W3CDTF">2020-05-13T06:17:00Z</dcterms:created>
  <dcterms:modified xsi:type="dcterms:W3CDTF">2020-05-13T06:17:00Z</dcterms:modified>
</cp:coreProperties>
</file>