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0BA09" w14:textId="77777777" w:rsidR="00D16766" w:rsidRPr="001E4E73" w:rsidRDefault="00DA6B0B" w:rsidP="00E37A59">
      <w:pPr>
        <w:jc w:val="center"/>
        <w:rPr>
          <w:rFonts w:ascii="Times New Roman" w:hAnsi="Times New Roman"/>
          <w:sz w:val="28"/>
          <w:szCs w:val="28"/>
        </w:rPr>
      </w:pPr>
      <w:r>
        <w:rPr>
          <w:rFonts w:ascii="Times New Roman" w:hAnsi="Times New Roman"/>
          <w:noProof/>
          <w:spacing w:val="8"/>
          <w:sz w:val="28"/>
          <w:szCs w:val="28"/>
          <w:lang w:val="en-US" w:eastAsia="en-US"/>
        </w:rPr>
        <w:pict w14:anchorId="0D8D3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3.75pt;height:47.25pt;visibility:visible" filled="t" fillcolor="silver">
            <v:imagedata r:id="rId6" o:title=""/>
          </v:shape>
        </w:pict>
      </w:r>
    </w:p>
    <w:p w14:paraId="086DE1D0" w14:textId="77777777" w:rsidR="00D16766" w:rsidRPr="001E4E73" w:rsidRDefault="00D16766" w:rsidP="00E37A59">
      <w:pPr>
        <w:pStyle w:val="2"/>
        <w:rPr>
          <w:sz w:val="28"/>
          <w:szCs w:val="28"/>
        </w:rPr>
      </w:pPr>
      <w:r w:rsidRPr="001E4E73">
        <w:rPr>
          <w:sz w:val="28"/>
          <w:szCs w:val="28"/>
          <w:lang w:val="ru-RU"/>
        </w:rPr>
        <w:t>КОВЕЛЬСЬКА МІСЬКА РАДА</w:t>
      </w:r>
    </w:p>
    <w:p w14:paraId="7A7C9A63" w14:textId="77777777" w:rsidR="00D16766" w:rsidRPr="001E4E73" w:rsidRDefault="00D16766" w:rsidP="00E37A59">
      <w:pPr>
        <w:pStyle w:val="2"/>
        <w:rPr>
          <w:sz w:val="28"/>
          <w:szCs w:val="28"/>
        </w:rPr>
      </w:pPr>
      <w:r w:rsidRPr="001E4E73">
        <w:rPr>
          <w:sz w:val="28"/>
          <w:szCs w:val="28"/>
        </w:rPr>
        <w:t>ВОЛИНСЬКОЇ ОБЛАСТІ</w:t>
      </w:r>
    </w:p>
    <w:p w14:paraId="193BC027" w14:textId="77777777" w:rsidR="00D16766" w:rsidRPr="00FD5224" w:rsidRDefault="00D16766" w:rsidP="00D24B40">
      <w:pPr>
        <w:pStyle w:val="HTML0"/>
        <w:spacing w:before="120"/>
        <w:jc w:val="center"/>
        <w:rPr>
          <w:rFonts w:ascii="Times New Roman" w:hAnsi="Times New Roman"/>
          <w:b/>
          <w:bCs/>
          <w:noProof/>
          <w:sz w:val="28"/>
          <w:szCs w:val="28"/>
          <w:lang w:val="ru-RU" w:eastAsia="ru-RU"/>
        </w:rPr>
      </w:pPr>
      <w:r w:rsidRPr="00FD5224">
        <w:rPr>
          <w:rFonts w:ascii="Times New Roman" w:hAnsi="Times New Roman"/>
          <w:b/>
          <w:bCs/>
          <w:noProof/>
          <w:sz w:val="28"/>
          <w:szCs w:val="28"/>
          <w:lang w:val="ru-RU" w:eastAsia="ru-RU"/>
        </w:rPr>
        <w:t>РІШЕННЯ</w:t>
      </w:r>
    </w:p>
    <w:p w14:paraId="24475922" w14:textId="77777777" w:rsidR="00D16766" w:rsidRPr="00FD5224" w:rsidRDefault="00D16766" w:rsidP="00E37A59">
      <w:pPr>
        <w:pStyle w:val="HTML0"/>
        <w:jc w:val="both"/>
        <w:rPr>
          <w:rFonts w:ascii="Times New Roman" w:hAnsi="Times New Roman"/>
          <w:bCs/>
          <w:noProof/>
          <w:sz w:val="28"/>
          <w:szCs w:val="28"/>
          <w:lang w:val="ru-RU" w:eastAsia="ru-RU"/>
        </w:rPr>
      </w:pPr>
    </w:p>
    <w:p w14:paraId="60333355" w14:textId="66E9B15B" w:rsidR="00507FC3" w:rsidRPr="00DA6B0B" w:rsidRDefault="00507FC3" w:rsidP="00507FC3">
      <w:pPr>
        <w:pStyle w:val="HTML0"/>
        <w:jc w:val="center"/>
        <w:rPr>
          <w:rFonts w:ascii="Times New Roman" w:hAnsi="Times New Roman"/>
          <w:b/>
          <w:bCs/>
          <w:noProof/>
          <w:sz w:val="28"/>
          <w:szCs w:val="28"/>
          <w:lang w:val="ru-RU" w:eastAsia="ru-RU"/>
        </w:rPr>
      </w:pPr>
      <w:r w:rsidRPr="00DA6B0B">
        <w:rPr>
          <w:rFonts w:ascii="Times New Roman" w:hAnsi="Times New Roman"/>
          <w:bCs/>
          <w:sz w:val="28"/>
          <w:szCs w:val="28"/>
          <w:lang w:val="ru-RU"/>
        </w:rPr>
        <w:t xml:space="preserve"> </w:t>
      </w:r>
      <w:r w:rsidRPr="00DA6B0B">
        <w:rPr>
          <w:rFonts w:ascii="Times New Roman" w:hAnsi="Times New Roman"/>
          <w:bCs/>
          <w:noProof/>
          <w:sz w:val="28"/>
          <w:szCs w:val="28"/>
          <w:lang w:val="ru-RU" w:eastAsia="ru-RU"/>
        </w:rPr>
        <w:t xml:space="preserve"> </w:t>
      </w:r>
      <w:r w:rsidR="00DA6B0B" w:rsidRPr="00DA6B0B">
        <w:rPr>
          <w:rFonts w:ascii="Times New Roman" w:hAnsi="Times New Roman"/>
          <w:bCs/>
          <w:noProof/>
          <w:sz w:val="28"/>
          <w:szCs w:val="28"/>
          <w:lang w:val="ru-RU" w:eastAsia="ru-RU"/>
        </w:rPr>
        <w:t>24.12.2020</w:t>
      </w:r>
      <w:r w:rsidR="00DA6B0B">
        <w:rPr>
          <w:rFonts w:ascii="Times New Roman" w:hAnsi="Times New Roman"/>
          <w:bCs/>
          <w:noProof/>
          <w:sz w:val="24"/>
          <w:szCs w:val="24"/>
          <w:lang w:val="ru-RU" w:eastAsia="ru-RU"/>
        </w:rPr>
        <w:t xml:space="preserve">  </w:t>
      </w:r>
      <w:r w:rsidRPr="00611F23">
        <w:rPr>
          <w:rFonts w:ascii="Times New Roman" w:hAnsi="Times New Roman"/>
          <w:bCs/>
          <w:noProof/>
          <w:sz w:val="24"/>
          <w:szCs w:val="24"/>
          <w:lang w:val="ru-RU" w:eastAsia="ru-RU"/>
        </w:rPr>
        <w:t xml:space="preserve">                             </w:t>
      </w:r>
      <w:r w:rsidRPr="00FD5224">
        <w:rPr>
          <w:rFonts w:ascii="Times New Roman" w:hAnsi="Times New Roman"/>
          <w:bCs/>
          <w:noProof/>
          <w:sz w:val="24"/>
          <w:szCs w:val="24"/>
          <w:lang w:val="ru-RU" w:eastAsia="ru-RU"/>
        </w:rPr>
        <w:t>м.Ковель</w:t>
      </w:r>
      <w:r>
        <w:rPr>
          <w:rFonts w:ascii="Times New Roman" w:hAnsi="Times New Roman"/>
          <w:bCs/>
          <w:noProof/>
          <w:sz w:val="24"/>
          <w:szCs w:val="24"/>
          <w:lang w:val="ru-RU" w:eastAsia="ru-RU"/>
        </w:rPr>
        <w:t xml:space="preserve">                                            </w:t>
      </w:r>
      <w:r w:rsidRPr="00DA6B0B">
        <w:rPr>
          <w:rFonts w:ascii="Times New Roman" w:hAnsi="Times New Roman"/>
          <w:bCs/>
          <w:noProof/>
          <w:sz w:val="28"/>
          <w:szCs w:val="28"/>
          <w:lang w:val="ru-RU" w:eastAsia="ru-RU"/>
        </w:rPr>
        <w:t>№</w:t>
      </w:r>
      <w:r w:rsidR="00DA6B0B" w:rsidRPr="00DA6B0B">
        <w:rPr>
          <w:rFonts w:ascii="Times New Roman" w:hAnsi="Times New Roman"/>
          <w:bCs/>
          <w:noProof/>
          <w:sz w:val="28"/>
          <w:szCs w:val="28"/>
          <w:lang w:val="ru-RU" w:eastAsia="ru-RU"/>
        </w:rPr>
        <w:t xml:space="preserve"> 2/23</w:t>
      </w:r>
    </w:p>
    <w:p w14:paraId="274536BF" w14:textId="77777777" w:rsidR="00D16766" w:rsidRPr="00FD5224" w:rsidRDefault="00D16766" w:rsidP="00E37A59">
      <w:pPr>
        <w:pStyle w:val="HTML0"/>
        <w:jc w:val="both"/>
        <w:rPr>
          <w:rFonts w:ascii="Times New Roman" w:hAnsi="Times New Roman"/>
          <w:bCs/>
          <w:noProof/>
          <w:sz w:val="28"/>
          <w:szCs w:val="28"/>
          <w:lang w:val="ru-RU" w:eastAsia="ru-RU"/>
        </w:rPr>
      </w:pPr>
    </w:p>
    <w:p w14:paraId="25520253" w14:textId="77777777" w:rsidR="00D16766" w:rsidRPr="00FD5224" w:rsidRDefault="00D16766" w:rsidP="00E37A59">
      <w:pPr>
        <w:pStyle w:val="HTML0"/>
        <w:jc w:val="both"/>
        <w:rPr>
          <w:rFonts w:ascii="Times New Roman" w:hAnsi="Times New Roman"/>
          <w:bCs/>
          <w:noProof/>
          <w:sz w:val="28"/>
          <w:szCs w:val="28"/>
          <w:lang w:val="ru-RU" w:eastAsia="ru-RU"/>
        </w:rPr>
      </w:pPr>
    </w:p>
    <w:p w14:paraId="562FE1D3" w14:textId="77777777" w:rsidR="00D16766" w:rsidRDefault="00D16766" w:rsidP="00E37A59">
      <w:pPr>
        <w:keepNext/>
        <w:autoSpaceDE w:val="0"/>
        <w:autoSpaceDN w:val="0"/>
        <w:spacing w:after="0" w:line="240" w:lineRule="auto"/>
        <w:jc w:val="center"/>
        <w:outlineLvl w:val="3"/>
        <w:rPr>
          <w:rFonts w:ascii="Times New Roman" w:hAnsi="Times New Roman"/>
          <w:sz w:val="28"/>
          <w:szCs w:val="28"/>
          <w:lang w:eastAsia="ru-RU"/>
        </w:rPr>
      </w:pPr>
      <w:r w:rsidRPr="001E4E73">
        <w:rPr>
          <w:rFonts w:ascii="Times New Roman" w:hAnsi="Times New Roman"/>
          <w:sz w:val="28"/>
          <w:szCs w:val="28"/>
          <w:lang w:eastAsia="ru-RU"/>
        </w:rPr>
        <w:t>Про бюджет Ковел</w:t>
      </w:r>
      <w:r>
        <w:rPr>
          <w:rFonts w:ascii="Times New Roman" w:hAnsi="Times New Roman"/>
          <w:sz w:val="28"/>
          <w:szCs w:val="28"/>
          <w:lang w:val="ru-RU" w:eastAsia="ru-RU"/>
        </w:rPr>
        <w:t>ьсько</w:t>
      </w:r>
      <w:r>
        <w:rPr>
          <w:rFonts w:ascii="Times New Roman" w:hAnsi="Times New Roman"/>
          <w:sz w:val="28"/>
          <w:szCs w:val="28"/>
          <w:lang w:eastAsia="ru-RU"/>
        </w:rPr>
        <w:t>ї</w:t>
      </w:r>
    </w:p>
    <w:p w14:paraId="05F733EC" w14:textId="77777777" w:rsidR="00D16766" w:rsidRDefault="00D16766" w:rsidP="00E37A59">
      <w:pPr>
        <w:keepNext/>
        <w:autoSpaceDE w:val="0"/>
        <w:autoSpaceDN w:val="0"/>
        <w:spacing w:after="0" w:line="240" w:lineRule="auto"/>
        <w:jc w:val="center"/>
        <w:outlineLvl w:val="3"/>
        <w:rPr>
          <w:rFonts w:ascii="Times New Roman" w:hAnsi="Times New Roman"/>
          <w:sz w:val="28"/>
          <w:szCs w:val="28"/>
          <w:lang w:eastAsia="ru-RU"/>
        </w:rPr>
      </w:pPr>
      <w:r>
        <w:rPr>
          <w:rFonts w:ascii="Times New Roman" w:hAnsi="Times New Roman"/>
          <w:sz w:val="28"/>
          <w:szCs w:val="28"/>
          <w:lang w:eastAsia="ru-RU"/>
        </w:rPr>
        <w:t xml:space="preserve"> міської територіальної громади</w:t>
      </w:r>
      <w:r w:rsidRPr="001E4E73">
        <w:rPr>
          <w:rFonts w:ascii="Times New Roman" w:hAnsi="Times New Roman"/>
          <w:sz w:val="28"/>
          <w:szCs w:val="28"/>
          <w:lang w:eastAsia="ru-RU"/>
        </w:rPr>
        <w:t xml:space="preserve"> на 202</w:t>
      </w:r>
      <w:r w:rsidRPr="00D32930">
        <w:rPr>
          <w:rFonts w:ascii="Times New Roman" w:hAnsi="Times New Roman"/>
          <w:sz w:val="28"/>
          <w:szCs w:val="28"/>
          <w:lang w:val="ru-RU" w:eastAsia="ru-RU"/>
        </w:rPr>
        <w:t>1</w:t>
      </w:r>
      <w:r w:rsidRPr="001E4E73">
        <w:rPr>
          <w:rFonts w:ascii="Times New Roman" w:hAnsi="Times New Roman"/>
          <w:sz w:val="28"/>
          <w:szCs w:val="28"/>
          <w:lang w:eastAsia="ru-RU"/>
        </w:rPr>
        <w:t xml:space="preserve"> рік</w:t>
      </w:r>
    </w:p>
    <w:p w14:paraId="778F9728" w14:textId="77777777" w:rsidR="00D16766" w:rsidRPr="00A5249B" w:rsidRDefault="00D16766" w:rsidP="00E37A59">
      <w:pPr>
        <w:keepNext/>
        <w:autoSpaceDE w:val="0"/>
        <w:autoSpaceDN w:val="0"/>
        <w:spacing w:after="0" w:line="240" w:lineRule="auto"/>
        <w:jc w:val="center"/>
        <w:outlineLvl w:val="3"/>
        <w:rPr>
          <w:rFonts w:ascii="Times New Roman" w:hAnsi="Times New Roman"/>
          <w:b/>
          <w:bCs/>
          <w:color w:val="000000"/>
          <w:sz w:val="20"/>
          <w:szCs w:val="20"/>
          <w:lang w:eastAsia="en-US"/>
        </w:rPr>
      </w:pPr>
      <w:r>
        <w:rPr>
          <w:rFonts w:ascii="Times New Roman" w:hAnsi="Times New Roman"/>
          <w:b/>
          <w:bCs/>
          <w:color w:val="000000"/>
          <w:sz w:val="20"/>
          <w:szCs w:val="20"/>
          <w:lang w:eastAsia="en-US"/>
        </w:rPr>
        <w:t>035</w:t>
      </w:r>
      <w:r w:rsidR="00E6256A" w:rsidRPr="004226DA">
        <w:rPr>
          <w:rFonts w:ascii="Times New Roman" w:hAnsi="Times New Roman"/>
          <w:b/>
          <w:bCs/>
          <w:color w:val="000000"/>
          <w:sz w:val="20"/>
          <w:szCs w:val="20"/>
          <w:lang w:val="ru-RU" w:eastAsia="en-US"/>
        </w:rPr>
        <w:t>5</w:t>
      </w:r>
      <w:r>
        <w:rPr>
          <w:rFonts w:ascii="Times New Roman" w:hAnsi="Times New Roman"/>
          <w:b/>
          <w:bCs/>
          <w:color w:val="000000"/>
          <w:sz w:val="20"/>
          <w:szCs w:val="20"/>
          <w:lang w:eastAsia="en-US"/>
        </w:rPr>
        <w:t>9000000</w:t>
      </w:r>
    </w:p>
    <w:p w14:paraId="5AA6E319" w14:textId="77777777" w:rsidR="00D16766" w:rsidRPr="00A5249B" w:rsidRDefault="00D16766" w:rsidP="00E37A59">
      <w:pPr>
        <w:keepNext/>
        <w:autoSpaceDE w:val="0"/>
        <w:autoSpaceDN w:val="0"/>
        <w:spacing w:after="0" w:line="240" w:lineRule="auto"/>
        <w:jc w:val="center"/>
        <w:outlineLvl w:val="3"/>
        <w:rPr>
          <w:rFonts w:ascii="Times New Roman" w:hAnsi="Times New Roman"/>
          <w:b/>
          <w:bCs/>
          <w:color w:val="000000"/>
          <w:sz w:val="20"/>
          <w:szCs w:val="20"/>
          <w:lang w:eastAsia="en-US"/>
        </w:rPr>
      </w:pPr>
      <w:r w:rsidRPr="00A5249B">
        <w:rPr>
          <w:rFonts w:ascii="Times New Roman" w:hAnsi="Times New Roman"/>
          <w:color w:val="000000"/>
          <w:sz w:val="20"/>
          <w:szCs w:val="20"/>
          <w:lang w:eastAsia="en-US"/>
        </w:rPr>
        <w:t>(код бюджету)</w:t>
      </w:r>
    </w:p>
    <w:p w14:paraId="4F6322CD" w14:textId="77777777" w:rsidR="00D16766" w:rsidRPr="001E4E73" w:rsidRDefault="00D16766" w:rsidP="00E37A59">
      <w:pPr>
        <w:keepNext/>
        <w:autoSpaceDE w:val="0"/>
        <w:autoSpaceDN w:val="0"/>
        <w:spacing w:after="0" w:line="240" w:lineRule="auto"/>
        <w:jc w:val="center"/>
        <w:outlineLvl w:val="3"/>
        <w:rPr>
          <w:rFonts w:ascii="Times New Roman" w:hAnsi="Times New Roman"/>
          <w:sz w:val="28"/>
          <w:szCs w:val="28"/>
          <w:lang w:eastAsia="ru-RU"/>
        </w:rPr>
      </w:pPr>
    </w:p>
    <w:p w14:paraId="293B01D1" w14:textId="77777777" w:rsidR="00D16766" w:rsidRPr="001E4E73" w:rsidRDefault="00D16766" w:rsidP="00747097">
      <w:pPr>
        <w:pStyle w:val="rvps2"/>
        <w:shd w:val="clear" w:color="auto" w:fill="FFFFFF"/>
        <w:spacing w:before="0" w:beforeAutospacing="0" w:after="150" w:afterAutospacing="0"/>
        <w:ind w:firstLine="567"/>
        <w:jc w:val="both"/>
        <w:rPr>
          <w:b/>
          <w:bCs/>
          <w:color w:val="000000"/>
          <w:spacing w:val="30"/>
          <w:sz w:val="28"/>
          <w:szCs w:val="28"/>
        </w:rPr>
      </w:pPr>
      <w:r w:rsidRPr="001E4E73">
        <w:rPr>
          <w:color w:val="000000"/>
          <w:sz w:val="28"/>
          <w:szCs w:val="28"/>
        </w:rPr>
        <w:t>Керуючись </w:t>
      </w:r>
      <w:hyperlink r:id="rId7" w:tgtFrame="_blank" w:history="1">
        <w:r w:rsidRPr="001E4E73">
          <w:rPr>
            <w:color w:val="000000"/>
            <w:sz w:val="28"/>
            <w:szCs w:val="28"/>
          </w:rPr>
          <w:t>Бюджетним кодексом України</w:t>
        </w:r>
      </w:hyperlink>
      <w:r w:rsidRPr="001E4E73">
        <w:rPr>
          <w:color w:val="000000"/>
          <w:sz w:val="28"/>
          <w:szCs w:val="28"/>
        </w:rPr>
        <w:t>,</w:t>
      </w:r>
      <w:r w:rsidR="00507FC3">
        <w:rPr>
          <w:color w:val="000000"/>
          <w:sz w:val="28"/>
          <w:szCs w:val="28"/>
        </w:rPr>
        <w:t xml:space="preserve"> п.1 ст.59</w:t>
      </w:r>
      <w:r w:rsidRPr="001E4E73">
        <w:rPr>
          <w:color w:val="000000"/>
          <w:sz w:val="28"/>
          <w:szCs w:val="28"/>
        </w:rPr>
        <w:t> </w:t>
      </w:r>
      <w:hyperlink r:id="rId8" w:tgtFrame="_blank" w:history="1">
        <w:r w:rsidRPr="001E4E73">
          <w:rPr>
            <w:color w:val="000000"/>
            <w:sz w:val="28"/>
            <w:szCs w:val="28"/>
          </w:rPr>
          <w:t>Закон</w:t>
        </w:r>
        <w:r w:rsidR="00507FC3">
          <w:rPr>
            <w:color w:val="000000"/>
            <w:sz w:val="28"/>
            <w:szCs w:val="28"/>
          </w:rPr>
          <w:t>у</w:t>
        </w:r>
        <w:r w:rsidRPr="001E4E73">
          <w:rPr>
            <w:color w:val="000000"/>
            <w:sz w:val="28"/>
            <w:szCs w:val="28"/>
          </w:rPr>
          <w:t xml:space="preserve"> України</w:t>
        </w:r>
      </w:hyperlink>
      <w:r w:rsidRPr="001E4E73">
        <w:rPr>
          <w:color w:val="000000"/>
          <w:sz w:val="28"/>
          <w:szCs w:val="28"/>
        </w:rPr>
        <w:t>  «Про місцеве самоврядування</w:t>
      </w:r>
      <w:r w:rsidR="00507FC3" w:rsidRPr="00507FC3">
        <w:rPr>
          <w:color w:val="000000"/>
          <w:sz w:val="28"/>
          <w:szCs w:val="28"/>
          <w:lang w:val="ru-RU"/>
        </w:rPr>
        <w:t xml:space="preserve"> </w:t>
      </w:r>
      <w:r w:rsidR="00507FC3">
        <w:rPr>
          <w:color w:val="000000"/>
          <w:sz w:val="28"/>
          <w:szCs w:val="28"/>
        </w:rPr>
        <w:t>в Україні</w:t>
      </w:r>
      <w:r w:rsidRPr="001E4E73">
        <w:rPr>
          <w:color w:val="000000"/>
          <w:sz w:val="28"/>
          <w:szCs w:val="28"/>
        </w:rPr>
        <w:t>», міська рада вирішила</w:t>
      </w:r>
      <w:r w:rsidRPr="001E4E73">
        <w:rPr>
          <w:bCs/>
          <w:color w:val="000000"/>
          <w:spacing w:val="30"/>
          <w:sz w:val="28"/>
          <w:szCs w:val="28"/>
        </w:rPr>
        <w:t>:</w:t>
      </w:r>
    </w:p>
    <w:p w14:paraId="57C1859E" w14:textId="77777777" w:rsidR="00D16766" w:rsidRPr="001E4E73" w:rsidRDefault="00D16766" w:rsidP="00747097">
      <w:pPr>
        <w:pStyle w:val="rvps2"/>
        <w:shd w:val="clear" w:color="auto" w:fill="FFFFFF"/>
        <w:spacing w:before="0" w:beforeAutospacing="0" w:after="150" w:afterAutospacing="0"/>
        <w:ind w:firstLine="567"/>
        <w:jc w:val="both"/>
        <w:rPr>
          <w:color w:val="000000"/>
          <w:sz w:val="28"/>
          <w:szCs w:val="28"/>
        </w:rPr>
      </w:pPr>
      <w:r w:rsidRPr="001E4E73">
        <w:rPr>
          <w:color w:val="000000"/>
          <w:sz w:val="28"/>
          <w:szCs w:val="28"/>
        </w:rPr>
        <w:t> </w:t>
      </w:r>
      <w:bookmarkStart w:id="0" w:name="n21"/>
      <w:bookmarkEnd w:id="0"/>
      <w:r w:rsidRPr="001E4E73">
        <w:rPr>
          <w:color w:val="000000"/>
          <w:sz w:val="28"/>
          <w:szCs w:val="28"/>
        </w:rPr>
        <w:t>1. Визначити на 202</w:t>
      </w:r>
      <w:r>
        <w:rPr>
          <w:color w:val="000000"/>
          <w:sz w:val="28"/>
          <w:szCs w:val="28"/>
        </w:rPr>
        <w:t>1</w:t>
      </w:r>
      <w:r w:rsidRPr="001E4E73">
        <w:rPr>
          <w:color w:val="000000"/>
          <w:sz w:val="28"/>
          <w:szCs w:val="28"/>
        </w:rPr>
        <w:t xml:space="preserve"> рік:</w:t>
      </w:r>
    </w:p>
    <w:p w14:paraId="362FDE4F"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 w:name="n22"/>
      <w:bookmarkEnd w:id="1"/>
      <w:r w:rsidRPr="001E4E73">
        <w:rPr>
          <w:rFonts w:ascii="Times New Roman" w:hAnsi="Times New Roman"/>
          <w:color w:val="000000"/>
          <w:sz w:val="28"/>
          <w:szCs w:val="28"/>
        </w:rPr>
        <w:t xml:space="preserve">доходи бюджету </w:t>
      </w:r>
      <w:r>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 xml:space="preserve">у сумі </w:t>
      </w:r>
      <w:r>
        <w:rPr>
          <w:rFonts w:ascii="Times New Roman" w:hAnsi="Times New Roman"/>
          <w:color w:val="000000"/>
          <w:sz w:val="28"/>
          <w:szCs w:val="28"/>
        </w:rPr>
        <w:t>6</w:t>
      </w:r>
      <w:r w:rsidR="000E0FCE" w:rsidRPr="000E0FCE">
        <w:rPr>
          <w:rFonts w:ascii="Times New Roman" w:hAnsi="Times New Roman"/>
          <w:color w:val="000000"/>
          <w:sz w:val="28"/>
          <w:szCs w:val="28"/>
          <w:lang w:val="ru-RU"/>
        </w:rPr>
        <w:t>6</w:t>
      </w:r>
      <w:r w:rsidR="004226DA" w:rsidRPr="004226DA">
        <w:rPr>
          <w:rFonts w:ascii="Times New Roman" w:hAnsi="Times New Roman"/>
          <w:color w:val="000000"/>
          <w:sz w:val="28"/>
          <w:szCs w:val="28"/>
          <w:lang w:val="ru-RU"/>
        </w:rPr>
        <w:t>5359</w:t>
      </w:r>
      <w:r>
        <w:rPr>
          <w:rFonts w:ascii="Times New Roman" w:hAnsi="Times New Roman"/>
          <w:color w:val="000000"/>
          <w:sz w:val="28"/>
          <w:szCs w:val="28"/>
        </w:rPr>
        <w:t>4</w:t>
      </w:r>
      <w:r w:rsidR="004226DA" w:rsidRPr="004226DA">
        <w:rPr>
          <w:rFonts w:ascii="Times New Roman" w:hAnsi="Times New Roman"/>
          <w:color w:val="000000"/>
          <w:sz w:val="28"/>
          <w:szCs w:val="28"/>
          <w:lang w:val="ru-RU"/>
        </w:rPr>
        <w:t>0</w:t>
      </w:r>
      <w:r>
        <w:rPr>
          <w:rFonts w:ascii="Times New Roman" w:hAnsi="Times New Roman"/>
          <w:color w:val="000000"/>
          <w:sz w:val="28"/>
          <w:szCs w:val="28"/>
        </w:rPr>
        <w:t>0</w:t>
      </w:r>
      <w:r w:rsidRPr="001E4E73">
        <w:rPr>
          <w:rFonts w:ascii="Times New Roman" w:hAnsi="Times New Roman"/>
          <w:color w:val="000000"/>
          <w:sz w:val="28"/>
          <w:szCs w:val="28"/>
        </w:rPr>
        <w:t xml:space="preserve"> гривень, у тому числі доходи загального фонду бюджету – </w:t>
      </w:r>
      <w:r w:rsidR="000E0FCE" w:rsidRPr="000E0FCE">
        <w:rPr>
          <w:rFonts w:ascii="Times New Roman" w:hAnsi="Times New Roman"/>
          <w:color w:val="000000"/>
          <w:sz w:val="28"/>
          <w:szCs w:val="28"/>
          <w:lang w:val="ru-RU"/>
        </w:rPr>
        <w:t>64</w:t>
      </w:r>
      <w:r w:rsidR="004226DA" w:rsidRPr="00AC558E">
        <w:rPr>
          <w:rFonts w:ascii="Times New Roman" w:hAnsi="Times New Roman"/>
          <w:color w:val="000000"/>
          <w:sz w:val="28"/>
          <w:szCs w:val="28"/>
          <w:lang w:val="ru-RU"/>
        </w:rPr>
        <w:t>5027297</w:t>
      </w:r>
      <w:r w:rsidRPr="001E4E73">
        <w:rPr>
          <w:rFonts w:ascii="Times New Roman" w:hAnsi="Times New Roman"/>
          <w:color w:val="000000"/>
          <w:sz w:val="28"/>
          <w:szCs w:val="28"/>
        </w:rPr>
        <w:t xml:space="preserve"> гривень та доходи спеціального фонду бюджету - </w:t>
      </w:r>
      <w:r>
        <w:rPr>
          <w:rFonts w:ascii="Times New Roman" w:hAnsi="Times New Roman"/>
          <w:color w:val="000000"/>
          <w:sz w:val="28"/>
          <w:szCs w:val="28"/>
        </w:rPr>
        <w:t>20332103</w:t>
      </w:r>
      <w:r w:rsidRPr="001E4E73">
        <w:rPr>
          <w:rFonts w:ascii="Times New Roman" w:hAnsi="Times New Roman"/>
          <w:color w:val="000000"/>
          <w:sz w:val="28"/>
          <w:szCs w:val="28"/>
        </w:rPr>
        <w:t xml:space="preserve"> гривень згідно з </w:t>
      </w:r>
      <w:hyperlink r:id="rId9" w:anchor="n89" w:history="1">
        <w:r w:rsidRPr="001E4E73">
          <w:rPr>
            <w:rFonts w:ascii="Times New Roman" w:hAnsi="Times New Roman"/>
            <w:color w:val="000000"/>
            <w:sz w:val="28"/>
            <w:szCs w:val="28"/>
          </w:rPr>
          <w:t>додатком 1</w:t>
        </w:r>
      </w:hyperlink>
      <w:r w:rsidRPr="001E4E73">
        <w:rPr>
          <w:rFonts w:ascii="Times New Roman" w:hAnsi="Times New Roman"/>
          <w:color w:val="000000"/>
          <w:sz w:val="28"/>
          <w:szCs w:val="28"/>
        </w:rPr>
        <w:t> до цього рішення;</w:t>
      </w:r>
    </w:p>
    <w:p w14:paraId="6570435B"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 w:name="n23"/>
      <w:bookmarkEnd w:id="2"/>
      <w:r w:rsidRPr="001E4E73">
        <w:rPr>
          <w:rFonts w:ascii="Times New Roman" w:hAnsi="Times New Roman"/>
          <w:color w:val="000000"/>
          <w:sz w:val="28"/>
          <w:szCs w:val="28"/>
        </w:rPr>
        <w:t xml:space="preserve">видатки бюджету </w:t>
      </w:r>
      <w:r w:rsidRPr="005F33FE">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 xml:space="preserve">у сумі </w:t>
      </w:r>
      <w:r>
        <w:rPr>
          <w:rFonts w:ascii="Times New Roman" w:hAnsi="Times New Roman"/>
          <w:color w:val="000000"/>
          <w:sz w:val="28"/>
          <w:szCs w:val="28"/>
          <w:lang w:val="ru-RU"/>
        </w:rPr>
        <w:t>6</w:t>
      </w:r>
      <w:r w:rsidR="00595C17" w:rsidRPr="00595C17">
        <w:rPr>
          <w:rFonts w:ascii="Times New Roman" w:hAnsi="Times New Roman"/>
          <w:color w:val="000000"/>
          <w:sz w:val="28"/>
          <w:szCs w:val="28"/>
          <w:lang w:val="ru-RU"/>
        </w:rPr>
        <w:t>6</w:t>
      </w:r>
      <w:r w:rsidR="00AC558E" w:rsidRPr="00AC558E">
        <w:rPr>
          <w:rFonts w:ascii="Times New Roman" w:hAnsi="Times New Roman"/>
          <w:color w:val="000000"/>
          <w:sz w:val="28"/>
          <w:szCs w:val="28"/>
          <w:lang w:val="ru-RU"/>
        </w:rPr>
        <w:t>5359400</w:t>
      </w:r>
      <w:r w:rsidRPr="001E4E73">
        <w:rPr>
          <w:rFonts w:ascii="Times New Roman" w:hAnsi="Times New Roman"/>
          <w:color w:val="000000"/>
          <w:sz w:val="28"/>
          <w:szCs w:val="28"/>
        </w:rPr>
        <w:t xml:space="preserve"> гривень, у тому числі видатки загального фонду бюджету - </w:t>
      </w:r>
      <w:r>
        <w:rPr>
          <w:rFonts w:ascii="Times New Roman" w:hAnsi="Times New Roman"/>
          <w:color w:val="000000"/>
          <w:sz w:val="28"/>
          <w:szCs w:val="28"/>
          <w:lang w:val="ru-RU"/>
        </w:rPr>
        <w:t>5</w:t>
      </w:r>
      <w:r w:rsidR="00595C17" w:rsidRPr="00595C17">
        <w:rPr>
          <w:rFonts w:ascii="Times New Roman" w:hAnsi="Times New Roman"/>
          <w:color w:val="000000"/>
          <w:sz w:val="28"/>
          <w:szCs w:val="28"/>
          <w:lang w:val="ru-RU"/>
        </w:rPr>
        <w:t>7</w:t>
      </w:r>
      <w:r w:rsidR="00AC558E" w:rsidRPr="00AC558E">
        <w:rPr>
          <w:rFonts w:ascii="Times New Roman" w:hAnsi="Times New Roman"/>
          <w:color w:val="000000"/>
          <w:sz w:val="28"/>
          <w:szCs w:val="28"/>
          <w:lang w:val="ru-RU"/>
        </w:rPr>
        <w:t>5415904</w:t>
      </w:r>
      <w:r w:rsidRPr="001E4E73">
        <w:rPr>
          <w:rFonts w:ascii="Times New Roman" w:hAnsi="Times New Roman"/>
          <w:color w:val="000000"/>
          <w:sz w:val="28"/>
          <w:szCs w:val="28"/>
        </w:rPr>
        <w:t xml:space="preserve"> гривень та видатки спеціального фонду бюджету - </w:t>
      </w:r>
      <w:r w:rsidR="00595C17" w:rsidRPr="00595C17">
        <w:rPr>
          <w:rFonts w:ascii="Times New Roman" w:hAnsi="Times New Roman"/>
          <w:color w:val="000000"/>
          <w:sz w:val="28"/>
          <w:szCs w:val="28"/>
          <w:lang w:val="ru-RU"/>
        </w:rPr>
        <w:t>89943496</w:t>
      </w:r>
      <w:r w:rsidRPr="001E4E73">
        <w:rPr>
          <w:rFonts w:ascii="Times New Roman" w:hAnsi="Times New Roman"/>
          <w:color w:val="000000"/>
          <w:sz w:val="28"/>
          <w:szCs w:val="28"/>
        </w:rPr>
        <w:t xml:space="preserve"> гривень;</w:t>
      </w:r>
    </w:p>
    <w:p w14:paraId="1ED4DEEA" w14:textId="77777777" w:rsidR="00D16766" w:rsidRPr="00AD5CC3" w:rsidRDefault="00D16766" w:rsidP="003F2581">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повернення кредитів до бюджету</w:t>
      </w:r>
      <w:r>
        <w:rPr>
          <w:rFonts w:ascii="Times New Roman" w:hAnsi="Times New Roman"/>
          <w:color w:val="000000"/>
          <w:sz w:val="28"/>
          <w:szCs w:val="28"/>
        </w:rPr>
        <w:t xml:space="preserve"> </w:t>
      </w:r>
      <w:r w:rsidRPr="005F33FE">
        <w:rPr>
          <w:rFonts w:ascii="Times New Roman" w:hAnsi="Times New Roman"/>
          <w:color w:val="000000"/>
          <w:sz w:val="28"/>
          <w:szCs w:val="28"/>
        </w:rPr>
        <w:t>міської територіальної громади</w:t>
      </w:r>
      <w:r w:rsidRPr="00AD5CC3">
        <w:rPr>
          <w:rFonts w:ascii="Times New Roman" w:hAnsi="Times New Roman"/>
          <w:color w:val="000000"/>
          <w:sz w:val="28"/>
          <w:szCs w:val="28"/>
        </w:rPr>
        <w:t xml:space="preserve"> у сумі </w:t>
      </w:r>
      <w:r>
        <w:rPr>
          <w:rFonts w:ascii="Times New Roman" w:hAnsi="Times New Roman"/>
          <w:color w:val="000000"/>
          <w:sz w:val="28"/>
          <w:szCs w:val="28"/>
        </w:rPr>
        <w:t>601000</w:t>
      </w:r>
      <w:r w:rsidRPr="00AD5CC3">
        <w:rPr>
          <w:rFonts w:ascii="Times New Roman" w:hAnsi="Times New Roman"/>
          <w:color w:val="000000"/>
          <w:sz w:val="28"/>
          <w:szCs w:val="28"/>
        </w:rPr>
        <w:t xml:space="preserve"> грн, у тому числі повернення кредитів до спеціального фонду бюджету</w:t>
      </w:r>
      <w:r>
        <w:rPr>
          <w:rFonts w:ascii="Times New Roman" w:hAnsi="Times New Roman"/>
          <w:color w:val="000000"/>
          <w:sz w:val="28"/>
          <w:szCs w:val="28"/>
        </w:rPr>
        <w:t xml:space="preserve"> </w:t>
      </w:r>
      <w:r w:rsidRPr="005F33FE">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 xml:space="preserve">– </w:t>
      </w:r>
      <w:r>
        <w:rPr>
          <w:rFonts w:ascii="Times New Roman" w:hAnsi="Times New Roman"/>
          <w:color w:val="000000"/>
          <w:sz w:val="28"/>
          <w:szCs w:val="28"/>
        </w:rPr>
        <w:t>601000</w:t>
      </w:r>
      <w:r w:rsidRPr="00AD5CC3">
        <w:rPr>
          <w:rFonts w:ascii="Times New Roman" w:hAnsi="Times New Roman"/>
          <w:color w:val="000000"/>
          <w:sz w:val="28"/>
          <w:szCs w:val="28"/>
        </w:rPr>
        <w:t xml:space="preserve"> грн;</w:t>
      </w:r>
    </w:p>
    <w:p w14:paraId="67787D37" w14:textId="77777777" w:rsidR="00D16766" w:rsidRPr="00AD5CC3" w:rsidRDefault="00D16766" w:rsidP="00A835FC">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 xml:space="preserve">надання кредитів з бюджету </w:t>
      </w:r>
      <w:r w:rsidRPr="00DE55D9">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 xml:space="preserve">у сумі </w:t>
      </w:r>
      <w:r>
        <w:rPr>
          <w:rFonts w:ascii="Times New Roman" w:hAnsi="Times New Roman"/>
          <w:color w:val="000000"/>
          <w:sz w:val="28"/>
          <w:szCs w:val="28"/>
        </w:rPr>
        <w:t>601000</w:t>
      </w:r>
      <w:r w:rsidRPr="00AD5CC3">
        <w:rPr>
          <w:rFonts w:ascii="Times New Roman" w:hAnsi="Times New Roman"/>
          <w:color w:val="000000"/>
          <w:sz w:val="28"/>
          <w:szCs w:val="28"/>
        </w:rPr>
        <w:t xml:space="preserve"> грн, у тому числі надання кредитів із спеціального фонду бюджету </w:t>
      </w:r>
      <w:r w:rsidRPr="00DE55D9">
        <w:rPr>
          <w:rFonts w:ascii="Times New Roman" w:hAnsi="Times New Roman"/>
          <w:color w:val="000000"/>
          <w:sz w:val="28"/>
          <w:szCs w:val="28"/>
        </w:rPr>
        <w:t xml:space="preserve">міської територіальної громади </w:t>
      </w:r>
      <w:r w:rsidRPr="00AD5CC3">
        <w:rPr>
          <w:rFonts w:ascii="Times New Roman" w:hAnsi="Times New Roman"/>
          <w:color w:val="000000"/>
          <w:sz w:val="28"/>
          <w:szCs w:val="28"/>
        </w:rPr>
        <w:t xml:space="preserve">– </w:t>
      </w:r>
      <w:r>
        <w:rPr>
          <w:rFonts w:ascii="Times New Roman" w:hAnsi="Times New Roman"/>
          <w:color w:val="000000"/>
          <w:sz w:val="28"/>
          <w:szCs w:val="28"/>
        </w:rPr>
        <w:t>601000</w:t>
      </w:r>
      <w:r w:rsidRPr="00AD5CC3">
        <w:rPr>
          <w:rFonts w:ascii="Times New Roman" w:hAnsi="Times New Roman"/>
          <w:color w:val="000000"/>
          <w:sz w:val="28"/>
          <w:szCs w:val="28"/>
        </w:rPr>
        <w:t xml:space="preserve"> грн;</w:t>
      </w:r>
    </w:p>
    <w:p w14:paraId="14688864"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 w:name="n24"/>
      <w:bookmarkStart w:id="4" w:name="n25"/>
      <w:bookmarkStart w:id="5" w:name="n26"/>
      <w:bookmarkEnd w:id="3"/>
      <w:bookmarkEnd w:id="4"/>
      <w:bookmarkEnd w:id="5"/>
      <w:r w:rsidRPr="001E4E73">
        <w:rPr>
          <w:rFonts w:ascii="Times New Roman" w:hAnsi="Times New Roman"/>
          <w:color w:val="000000"/>
          <w:sz w:val="28"/>
          <w:szCs w:val="28"/>
        </w:rPr>
        <w:t xml:space="preserve">профіцит за загальним фондом міського бюджету у сумі </w:t>
      </w:r>
      <w:r>
        <w:rPr>
          <w:rFonts w:ascii="Times New Roman" w:hAnsi="Times New Roman"/>
          <w:color w:val="000000"/>
          <w:sz w:val="28"/>
          <w:szCs w:val="28"/>
        </w:rPr>
        <w:t>6</w:t>
      </w:r>
      <w:r w:rsidR="00595C17" w:rsidRPr="00595C17">
        <w:rPr>
          <w:rFonts w:ascii="Times New Roman" w:hAnsi="Times New Roman"/>
          <w:color w:val="000000"/>
          <w:sz w:val="28"/>
          <w:szCs w:val="28"/>
          <w:lang w:val="ru-RU"/>
        </w:rPr>
        <w:t>9611393</w:t>
      </w:r>
      <w:r w:rsidRPr="001E4E73">
        <w:rPr>
          <w:rFonts w:ascii="Times New Roman" w:hAnsi="Times New Roman"/>
          <w:color w:val="000000"/>
          <w:sz w:val="28"/>
          <w:szCs w:val="28"/>
        </w:rPr>
        <w:t xml:space="preserve"> гривень згідно з </w:t>
      </w:r>
      <w:hyperlink r:id="rId10" w:anchor="n93" w:history="1">
        <w:r w:rsidRPr="001E4E73">
          <w:rPr>
            <w:rFonts w:ascii="Times New Roman" w:hAnsi="Times New Roman"/>
            <w:color w:val="000000"/>
            <w:sz w:val="28"/>
            <w:szCs w:val="28"/>
          </w:rPr>
          <w:t>додатком 2</w:t>
        </w:r>
      </w:hyperlink>
      <w:r w:rsidRPr="001E4E73">
        <w:rPr>
          <w:rFonts w:ascii="Times New Roman" w:hAnsi="Times New Roman"/>
          <w:color w:val="000000"/>
          <w:sz w:val="28"/>
          <w:szCs w:val="28"/>
        </w:rPr>
        <w:t> до цього рішення;</w:t>
      </w:r>
    </w:p>
    <w:p w14:paraId="09451CE7"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6" w:name="n27"/>
      <w:bookmarkEnd w:id="6"/>
      <w:r w:rsidRPr="001E4E73">
        <w:rPr>
          <w:rFonts w:ascii="Times New Roman" w:hAnsi="Times New Roman"/>
          <w:color w:val="000000"/>
          <w:sz w:val="28"/>
          <w:szCs w:val="28"/>
        </w:rPr>
        <w:t xml:space="preserve">дефіцит за спеціальним фондом міського бюджету у сумі </w:t>
      </w:r>
      <w:r w:rsidR="00B0202F">
        <w:rPr>
          <w:rFonts w:ascii="Times New Roman" w:hAnsi="Times New Roman"/>
          <w:color w:val="000000"/>
          <w:sz w:val="28"/>
          <w:szCs w:val="28"/>
        </w:rPr>
        <w:t>6</w:t>
      </w:r>
      <w:r w:rsidR="00B0202F" w:rsidRPr="00B0202F">
        <w:rPr>
          <w:rFonts w:ascii="Times New Roman" w:hAnsi="Times New Roman"/>
          <w:color w:val="000000"/>
          <w:sz w:val="28"/>
          <w:szCs w:val="28"/>
          <w:lang w:val="ru-RU"/>
        </w:rPr>
        <w:t>9</w:t>
      </w:r>
      <w:r w:rsidR="00595C17" w:rsidRPr="00595C17">
        <w:rPr>
          <w:rFonts w:ascii="Times New Roman" w:hAnsi="Times New Roman"/>
          <w:color w:val="000000"/>
          <w:sz w:val="28"/>
          <w:szCs w:val="28"/>
          <w:lang w:val="ru-RU"/>
        </w:rPr>
        <w:t>611393</w:t>
      </w:r>
      <w:r w:rsidRPr="001E4E73">
        <w:rPr>
          <w:rFonts w:ascii="Times New Roman" w:hAnsi="Times New Roman"/>
          <w:color w:val="000000"/>
          <w:sz w:val="28"/>
          <w:szCs w:val="28"/>
        </w:rPr>
        <w:t xml:space="preserve"> гривень згідно з </w:t>
      </w:r>
      <w:hyperlink r:id="rId11" w:anchor="n93" w:history="1">
        <w:r w:rsidRPr="001E4E73">
          <w:rPr>
            <w:rFonts w:ascii="Times New Roman" w:hAnsi="Times New Roman"/>
            <w:color w:val="000000"/>
            <w:sz w:val="28"/>
            <w:szCs w:val="28"/>
          </w:rPr>
          <w:t>додатком 2</w:t>
        </w:r>
      </w:hyperlink>
      <w:r w:rsidRPr="001E4E73">
        <w:rPr>
          <w:rFonts w:ascii="Times New Roman" w:hAnsi="Times New Roman"/>
          <w:color w:val="000000"/>
          <w:sz w:val="28"/>
          <w:szCs w:val="28"/>
        </w:rPr>
        <w:t> до цього рішення;</w:t>
      </w:r>
    </w:p>
    <w:p w14:paraId="3B7282B7"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7" w:name="n28"/>
      <w:bookmarkEnd w:id="7"/>
      <w:r w:rsidRPr="001E4E73">
        <w:rPr>
          <w:rFonts w:ascii="Times New Roman" w:hAnsi="Times New Roman"/>
          <w:color w:val="000000"/>
          <w:sz w:val="28"/>
          <w:szCs w:val="28"/>
        </w:rPr>
        <w:t xml:space="preserve">оборотний залишок бюджетних коштів міського бюджету у розмірі 5000000 гривень, що становить </w:t>
      </w:r>
      <w:r>
        <w:rPr>
          <w:rFonts w:ascii="Times New Roman" w:hAnsi="Times New Roman"/>
          <w:color w:val="000000"/>
          <w:sz w:val="28"/>
          <w:szCs w:val="28"/>
        </w:rPr>
        <w:t>0,9</w:t>
      </w:r>
      <w:r w:rsidRPr="001E4E73">
        <w:rPr>
          <w:rFonts w:ascii="Times New Roman" w:hAnsi="Times New Roman"/>
          <w:color w:val="000000"/>
          <w:sz w:val="28"/>
          <w:szCs w:val="28"/>
        </w:rPr>
        <w:t xml:space="preserve"> відсот</w:t>
      </w:r>
      <w:r>
        <w:rPr>
          <w:rFonts w:ascii="Times New Roman" w:hAnsi="Times New Roman"/>
          <w:color w:val="000000"/>
          <w:sz w:val="28"/>
          <w:szCs w:val="28"/>
        </w:rPr>
        <w:t>ки</w:t>
      </w:r>
      <w:r w:rsidRPr="001E4E73">
        <w:rPr>
          <w:rFonts w:ascii="Times New Roman" w:hAnsi="Times New Roman"/>
          <w:color w:val="000000"/>
          <w:sz w:val="28"/>
          <w:szCs w:val="28"/>
        </w:rPr>
        <w:t xml:space="preserve"> видатків загального фонду бюджету</w:t>
      </w:r>
      <w:r>
        <w:rPr>
          <w:rFonts w:ascii="Times New Roman" w:hAnsi="Times New Roman"/>
          <w:color w:val="000000"/>
          <w:sz w:val="28"/>
          <w:szCs w:val="28"/>
        </w:rPr>
        <w:t xml:space="preserve"> </w:t>
      </w:r>
      <w:r w:rsidRPr="00747D7F">
        <w:rPr>
          <w:rFonts w:ascii="Times New Roman" w:hAnsi="Times New Roman"/>
          <w:color w:val="000000"/>
          <w:sz w:val="28"/>
          <w:szCs w:val="28"/>
        </w:rPr>
        <w:t>міської територіальної громади</w:t>
      </w:r>
      <w:r w:rsidRPr="001E4E73">
        <w:rPr>
          <w:rFonts w:ascii="Times New Roman" w:hAnsi="Times New Roman"/>
          <w:color w:val="000000"/>
          <w:sz w:val="28"/>
          <w:szCs w:val="28"/>
        </w:rPr>
        <w:t>, визначених цим пунктом;</w:t>
      </w:r>
    </w:p>
    <w:p w14:paraId="330D742F"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8" w:name="n29"/>
      <w:bookmarkEnd w:id="8"/>
      <w:r w:rsidRPr="001E4E73">
        <w:rPr>
          <w:rFonts w:ascii="Times New Roman" w:hAnsi="Times New Roman"/>
          <w:color w:val="000000"/>
          <w:sz w:val="28"/>
          <w:szCs w:val="28"/>
        </w:rPr>
        <w:t xml:space="preserve">резервний фонд міського бюджету у розмірі </w:t>
      </w:r>
      <w:r>
        <w:rPr>
          <w:rFonts w:ascii="Times New Roman" w:hAnsi="Times New Roman"/>
          <w:color w:val="000000"/>
          <w:sz w:val="28"/>
          <w:szCs w:val="28"/>
        </w:rPr>
        <w:t>5</w:t>
      </w:r>
      <w:r w:rsidR="00AC558E" w:rsidRPr="00AC558E">
        <w:rPr>
          <w:rFonts w:ascii="Times New Roman" w:hAnsi="Times New Roman"/>
          <w:color w:val="000000"/>
          <w:sz w:val="28"/>
          <w:szCs w:val="28"/>
          <w:lang w:val="ru-RU"/>
        </w:rPr>
        <w:t>600000</w:t>
      </w:r>
      <w:r w:rsidRPr="001E4E73">
        <w:rPr>
          <w:rFonts w:ascii="Times New Roman" w:hAnsi="Times New Roman"/>
          <w:color w:val="000000"/>
          <w:sz w:val="28"/>
          <w:szCs w:val="28"/>
        </w:rPr>
        <w:t xml:space="preserve"> гривень, що становить 1 відсоток видатків загального фонду бюджету</w:t>
      </w:r>
      <w:r>
        <w:rPr>
          <w:rFonts w:ascii="Times New Roman" w:hAnsi="Times New Roman"/>
          <w:color w:val="000000"/>
          <w:sz w:val="28"/>
          <w:szCs w:val="28"/>
        </w:rPr>
        <w:t xml:space="preserve"> </w:t>
      </w:r>
      <w:r w:rsidRPr="00747D7F">
        <w:rPr>
          <w:rFonts w:ascii="Times New Roman" w:hAnsi="Times New Roman"/>
          <w:color w:val="000000"/>
          <w:sz w:val="28"/>
          <w:szCs w:val="28"/>
        </w:rPr>
        <w:t>міської територіальної громади</w:t>
      </w:r>
      <w:r w:rsidRPr="001E4E73">
        <w:rPr>
          <w:rFonts w:ascii="Times New Roman" w:hAnsi="Times New Roman"/>
          <w:color w:val="000000"/>
          <w:sz w:val="28"/>
          <w:szCs w:val="28"/>
        </w:rPr>
        <w:t>, визначених цим пунктом.</w:t>
      </w:r>
    </w:p>
    <w:p w14:paraId="262EF06A"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9" w:name="n30"/>
      <w:bookmarkEnd w:id="9"/>
      <w:r w:rsidRPr="001E4E73">
        <w:rPr>
          <w:rFonts w:ascii="Times New Roman" w:hAnsi="Times New Roman"/>
          <w:color w:val="000000"/>
          <w:sz w:val="28"/>
          <w:szCs w:val="28"/>
        </w:rPr>
        <w:lastRenderedPageBreak/>
        <w:t xml:space="preserve">2. Затвердити бюджетні призначення головним розпорядникам коштів бюджету </w:t>
      </w:r>
      <w:r>
        <w:rPr>
          <w:rFonts w:ascii="Times New Roman" w:hAnsi="Times New Roman"/>
          <w:color w:val="000000"/>
          <w:sz w:val="28"/>
          <w:szCs w:val="28"/>
        </w:rPr>
        <w:t xml:space="preserve">Ковельської </w:t>
      </w:r>
      <w:r w:rsidRPr="00747D7F">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у розрізі відповідальних виконавців за бюджетними програмами згідно з </w:t>
      </w:r>
      <w:hyperlink r:id="rId12" w:anchor="n97" w:history="1">
        <w:r w:rsidRPr="001E4E73">
          <w:rPr>
            <w:rFonts w:ascii="Times New Roman" w:hAnsi="Times New Roman"/>
            <w:color w:val="000000"/>
            <w:sz w:val="28"/>
            <w:szCs w:val="28"/>
          </w:rPr>
          <w:t>додатк</w:t>
        </w:r>
        <w:r>
          <w:rPr>
            <w:rFonts w:ascii="Times New Roman" w:hAnsi="Times New Roman"/>
            <w:color w:val="000000"/>
            <w:sz w:val="28"/>
            <w:szCs w:val="28"/>
          </w:rPr>
          <w:t>ами</w:t>
        </w:r>
        <w:r w:rsidRPr="001E4E73">
          <w:rPr>
            <w:rFonts w:ascii="Times New Roman" w:hAnsi="Times New Roman"/>
            <w:color w:val="000000"/>
            <w:sz w:val="28"/>
            <w:szCs w:val="28"/>
          </w:rPr>
          <w:t xml:space="preserve"> 3</w:t>
        </w:r>
      </w:hyperlink>
      <w:r>
        <w:rPr>
          <w:rFonts w:ascii="Times New Roman" w:hAnsi="Times New Roman"/>
          <w:color w:val="000000"/>
          <w:sz w:val="28"/>
          <w:szCs w:val="28"/>
        </w:rPr>
        <w:t>,4</w:t>
      </w:r>
      <w:r w:rsidRPr="001E4E73">
        <w:rPr>
          <w:rFonts w:ascii="Times New Roman" w:hAnsi="Times New Roman"/>
          <w:color w:val="000000"/>
          <w:sz w:val="28"/>
          <w:szCs w:val="28"/>
        </w:rPr>
        <w:t> до цього рішення.</w:t>
      </w:r>
    </w:p>
    <w:p w14:paraId="71C9D4F7"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0" w:name="n31"/>
      <w:bookmarkEnd w:id="10"/>
      <w:r w:rsidRPr="001E4E73">
        <w:rPr>
          <w:rFonts w:ascii="Times New Roman" w:hAnsi="Times New Roman"/>
          <w:color w:val="000000"/>
          <w:sz w:val="28"/>
          <w:szCs w:val="28"/>
        </w:rPr>
        <w:t>3. Затвердити 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міжбюджетні трансферти згідно з </w:t>
      </w:r>
      <w:hyperlink r:id="rId13" w:anchor="n105" w:history="1">
        <w:r w:rsidRPr="001E4E73">
          <w:rPr>
            <w:rFonts w:ascii="Times New Roman" w:hAnsi="Times New Roman"/>
            <w:color w:val="000000"/>
            <w:sz w:val="28"/>
            <w:szCs w:val="28"/>
          </w:rPr>
          <w:t xml:space="preserve">додатком </w:t>
        </w:r>
      </w:hyperlink>
      <w:r>
        <w:rPr>
          <w:rFonts w:ascii="Times New Roman" w:hAnsi="Times New Roman"/>
          <w:color w:val="000000"/>
          <w:sz w:val="28"/>
          <w:szCs w:val="28"/>
        </w:rPr>
        <w:t>5</w:t>
      </w:r>
      <w:r w:rsidRPr="001E4E73">
        <w:rPr>
          <w:rFonts w:ascii="Times New Roman" w:hAnsi="Times New Roman"/>
          <w:color w:val="000000"/>
          <w:sz w:val="28"/>
          <w:szCs w:val="28"/>
        </w:rPr>
        <w:t> до цього рішення.</w:t>
      </w:r>
    </w:p>
    <w:p w14:paraId="66FC0C5A"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1" w:name="n32"/>
      <w:bookmarkStart w:id="12" w:name="n34"/>
      <w:bookmarkEnd w:id="11"/>
      <w:bookmarkEnd w:id="12"/>
      <w:r w:rsidRPr="001E4E73">
        <w:rPr>
          <w:rFonts w:ascii="Times New Roman" w:hAnsi="Times New Roman"/>
          <w:color w:val="000000"/>
          <w:sz w:val="28"/>
          <w:szCs w:val="28"/>
        </w:rPr>
        <w:t>4. Затвердити 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розподіл коштів бюджету розвитку на здійснення заходів на будівництво, реконструкцію і реставрацію</w:t>
      </w:r>
      <w:r>
        <w:rPr>
          <w:rFonts w:ascii="Times New Roman" w:hAnsi="Times New Roman"/>
          <w:color w:val="000000"/>
          <w:sz w:val="28"/>
          <w:szCs w:val="28"/>
        </w:rPr>
        <w:t>, капітальний ремонт</w:t>
      </w:r>
      <w:r w:rsidRPr="001E4E73">
        <w:rPr>
          <w:rFonts w:ascii="Times New Roman" w:hAnsi="Times New Roman"/>
          <w:color w:val="000000"/>
          <w:sz w:val="28"/>
          <w:szCs w:val="28"/>
        </w:rPr>
        <w:t xml:space="preserve"> об’єктів житлово-комунального господарства та соціальної інфраструктури за об’єктами згідно з </w:t>
      </w:r>
      <w:hyperlink r:id="rId14" w:anchor="n110" w:history="1">
        <w:r w:rsidRPr="001E4E73">
          <w:rPr>
            <w:rFonts w:ascii="Times New Roman" w:hAnsi="Times New Roman"/>
            <w:color w:val="000000"/>
            <w:sz w:val="28"/>
            <w:szCs w:val="28"/>
          </w:rPr>
          <w:t xml:space="preserve">додатком </w:t>
        </w:r>
      </w:hyperlink>
      <w:r>
        <w:rPr>
          <w:rFonts w:ascii="Times New Roman" w:hAnsi="Times New Roman"/>
          <w:color w:val="000000"/>
          <w:sz w:val="28"/>
          <w:szCs w:val="28"/>
        </w:rPr>
        <w:t>6</w:t>
      </w:r>
      <w:r w:rsidRPr="001E4E73">
        <w:rPr>
          <w:rFonts w:ascii="Times New Roman" w:hAnsi="Times New Roman"/>
          <w:color w:val="000000"/>
          <w:sz w:val="28"/>
          <w:szCs w:val="28"/>
        </w:rPr>
        <w:t> до цього рішення.</w:t>
      </w:r>
    </w:p>
    <w:p w14:paraId="6E72C603" w14:textId="77777777" w:rsidR="00D16766" w:rsidRPr="00747D7F" w:rsidRDefault="00D16766" w:rsidP="00211B17">
      <w:pPr>
        <w:shd w:val="clear" w:color="auto" w:fill="FFFFFF"/>
        <w:spacing w:after="150" w:line="240" w:lineRule="auto"/>
        <w:ind w:firstLine="567"/>
        <w:jc w:val="both"/>
        <w:rPr>
          <w:rFonts w:ascii="Times New Roman" w:hAnsi="Times New Roman"/>
          <w:color w:val="000000"/>
          <w:sz w:val="28"/>
          <w:szCs w:val="28"/>
        </w:rPr>
      </w:pPr>
      <w:bookmarkStart w:id="13" w:name="n35"/>
      <w:bookmarkEnd w:id="13"/>
      <w:r w:rsidRPr="001E4E73">
        <w:rPr>
          <w:rFonts w:ascii="Times New Roman" w:hAnsi="Times New Roman"/>
          <w:color w:val="000000"/>
          <w:sz w:val="28"/>
          <w:szCs w:val="28"/>
        </w:rPr>
        <w:t xml:space="preserve">5. Затвердити розподіл витрат бюджету </w:t>
      </w:r>
      <w:r>
        <w:rPr>
          <w:rFonts w:ascii="Times New Roman" w:hAnsi="Times New Roman"/>
          <w:color w:val="000000"/>
          <w:sz w:val="28"/>
          <w:szCs w:val="28"/>
        </w:rPr>
        <w:t xml:space="preserve">Ковельської </w:t>
      </w:r>
      <w:r w:rsidRPr="00747D7F">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 xml:space="preserve">на реалізацію місцевих програм у сумі </w:t>
      </w:r>
      <w:r>
        <w:rPr>
          <w:rFonts w:ascii="Times New Roman" w:hAnsi="Times New Roman"/>
          <w:color w:val="000000"/>
          <w:sz w:val="28"/>
          <w:szCs w:val="28"/>
        </w:rPr>
        <w:t>14</w:t>
      </w:r>
      <w:r w:rsidR="00A41F54" w:rsidRPr="00A41F54">
        <w:rPr>
          <w:rFonts w:ascii="Times New Roman" w:hAnsi="Times New Roman"/>
          <w:color w:val="000000"/>
          <w:sz w:val="28"/>
          <w:szCs w:val="28"/>
        </w:rPr>
        <w:t>9434729</w:t>
      </w:r>
      <w:r w:rsidRPr="001E4E73">
        <w:rPr>
          <w:rFonts w:ascii="Times New Roman" w:hAnsi="Times New Roman"/>
          <w:color w:val="000000"/>
          <w:sz w:val="28"/>
          <w:szCs w:val="28"/>
        </w:rPr>
        <w:t xml:space="preserve"> гривень згідно з </w:t>
      </w:r>
      <w:hyperlink r:id="rId15" w:anchor="n113" w:history="1">
        <w:r w:rsidRPr="001E4E73">
          <w:rPr>
            <w:rFonts w:ascii="Times New Roman" w:hAnsi="Times New Roman"/>
            <w:color w:val="000000"/>
            <w:sz w:val="28"/>
            <w:szCs w:val="28"/>
          </w:rPr>
          <w:t xml:space="preserve">додатком </w:t>
        </w:r>
      </w:hyperlink>
      <w:r w:rsidRPr="00747D7F">
        <w:rPr>
          <w:rFonts w:ascii="Times New Roman" w:hAnsi="Times New Roman"/>
          <w:color w:val="000000"/>
          <w:sz w:val="28"/>
          <w:szCs w:val="28"/>
        </w:rPr>
        <w:t>7</w:t>
      </w:r>
      <w:r w:rsidRPr="001E4E73">
        <w:rPr>
          <w:rFonts w:ascii="Times New Roman" w:hAnsi="Times New Roman"/>
          <w:color w:val="000000"/>
          <w:sz w:val="28"/>
          <w:szCs w:val="28"/>
        </w:rPr>
        <w:t> до цього рішення.</w:t>
      </w:r>
    </w:p>
    <w:p w14:paraId="442361D1"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r w:rsidRPr="001E4E73">
        <w:rPr>
          <w:rFonts w:ascii="Times New Roman" w:hAnsi="Times New Roman"/>
          <w:color w:val="000000"/>
          <w:sz w:val="28"/>
          <w:szCs w:val="28"/>
        </w:rPr>
        <w:t>Установити, що у 20</w:t>
      </w:r>
      <w:r>
        <w:rPr>
          <w:rFonts w:ascii="Times New Roman" w:hAnsi="Times New Roman"/>
          <w:color w:val="000000"/>
          <w:sz w:val="28"/>
          <w:szCs w:val="28"/>
        </w:rPr>
        <w:t>21</w:t>
      </w:r>
      <w:r w:rsidRPr="001E4E73">
        <w:rPr>
          <w:rFonts w:ascii="Times New Roman" w:hAnsi="Times New Roman"/>
          <w:color w:val="000000"/>
          <w:sz w:val="28"/>
          <w:szCs w:val="28"/>
        </w:rPr>
        <w:t xml:space="preserve"> році використання бюджетних коштів на реалізацію місцевих програм здійснюється за порядками, що  затверджуються </w:t>
      </w:r>
      <w:r>
        <w:rPr>
          <w:rFonts w:ascii="Times New Roman" w:hAnsi="Times New Roman"/>
          <w:color w:val="000000"/>
          <w:sz w:val="28"/>
          <w:szCs w:val="28"/>
        </w:rPr>
        <w:t>рішенням Ковельської міської територіальної громади або рішенням виконавчого комітету</w:t>
      </w:r>
      <w:r w:rsidRPr="001E4E73">
        <w:rPr>
          <w:rFonts w:ascii="Times New Roman" w:hAnsi="Times New Roman"/>
          <w:color w:val="000000"/>
          <w:sz w:val="28"/>
          <w:szCs w:val="28"/>
        </w:rPr>
        <w:t>.</w:t>
      </w:r>
    </w:p>
    <w:p w14:paraId="1C6C6B2A"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4" w:name="n36"/>
      <w:bookmarkEnd w:id="14"/>
      <w:r w:rsidRPr="001E4E73">
        <w:rPr>
          <w:rFonts w:ascii="Times New Roman" w:hAnsi="Times New Roman"/>
          <w:color w:val="000000"/>
          <w:sz w:val="28"/>
          <w:szCs w:val="28"/>
        </w:rPr>
        <w:t xml:space="preserve">6. </w:t>
      </w:r>
      <w:bookmarkStart w:id="15" w:name="n37"/>
      <w:bookmarkEnd w:id="15"/>
      <w:r w:rsidRPr="001E4E73">
        <w:rPr>
          <w:rFonts w:ascii="Times New Roman" w:hAnsi="Times New Roman"/>
          <w:color w:val="000000"/>
          <w:sz w:val="28"/>
          <w:szCs w:val="28"/>
        </w:rPr>
        <w:t xml:space="preserve">Установити, що у загальному фонді бюджету </w:t>
      </w:r>
      <w:r>
        <w:rPr>
          <w:rFonts w:ascii="Times New Roman" w:hAnsi="Times New Roman"/>
          <w:color w:val="000000"/>
          <w:sz w:val="28"/>
          <w:szCs w:val="28"/>
        </w:rPr>
        <w:t xml:space="preserve">Ковельської </w:t>
      </w:r>
      <w:r w:rsidRPr="00747D7F">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w:t>
      </w:r>
    </w:p>
    <w:p w14:paraId="0657F4BE"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6" w:name="n38"/>
      <w:bookmarkEnd w:id="16"/>
      <w:r w:rsidRPr="001E4E73">
        <w:rPr>
          <w:rFonts w:ascii="Times New Roman" w:hAnsi="Times New Roman"/>
          <w:color w:val="000000"/>
          <w:sz w:val="28"/>
          <w:szCs w:val="28"/>
        </w:rPr>
        <w:t xml:space="preserve">1) до доходів загального фонду бюджету </w:t>
      </w:r>
      <w:r>
        <w:rPr>
          <w:rFonts w:ascii="Times New Roman" w:hAnsi="Times New Roman"/>
          <w:color w:val="000000"/>
          <w:sz w:val="28"/>
          <w:szCs w:val="28"/>
        </w:rPr>
        <w:t xml:space="preserve">Ковельської міської територіальної громади </w:t>
      </w:r>
      <w:r w:rsidRPr="001E4E73">
        <w:rPr>
          <w:rFonts w:ascii="Times New Roman" w:hAnsi="Times New Roman"/>
          <w:color w:val="000000"/>
          <w:sz w:val="28"/>
          <w:szCs w:val="28"/>
        </w:rPr>
        <w:t>належать доходи, визначені статтею 64 Бюджетного кодексу України, та трансферти, визначені статтею 97, 101, 103</w:t>
      </w:r>
      <w:r w:rsidRPr="001E4E73">
        <w:rPr>
          <w:rFonts w:ascii="Times New Roman" w:hAnsi="Times New Roman"/>
          <w:color w:val="000000"/>
          <w:sz w:val="28"/>
          <w:szCs w:val="28"/>
          <w:vertAlign w:val="superscript"/>
        </w:rPr>
        <w:t>2</w:t>
      </w:r>
      <w:r w:rsidRPr="001E4E73">
        <w:rPr>
          <w:rFonts w:ascii="Times New Roman" w:hAnsi="Times New Roman"/>
          <w:color w:val="000000"/>
          <w:sz w:val="28"/>
          <w:szCs w:val="28"/>
        </w:rPr>
        <w:t>, 103</w:t>
      </w:r>
      <w:r w:rsidRPr="001E4E73">
        <w:rPr>
          <w:rFonts w:ascii="Times New Roman" w:hAnsi="Times New Roman"/>
          <w:color w:val="000000"/>
          <w:sz w:val="28"/>
          <w:szCs w:val="28"/>
          <w:vertAlign w:val="superscript"/>
        </w:rPr>
        <w:t>4</w:t>
      </w:r>
      <w:r w:rsidRPr="001E4E73">
        <w:rPr>
          <w:rFonts w:ascii="Times New Roman" w:hAnsi="Times New Roman"/>
          <w:color w:val="000000"/>
          <w:sz w:val="28"/>
          <w:szCs w:val="28"/>
        </w:rPr>
        <w:t xml:space="preserve"> Бюджетного кодексу України (крім субвенцій, визначених </w:t>
      </w:r>
      <w:hyperlink r:id="rId16" w:anchor="n2290" w:tgtFrame="_blank" w:history="1">
        <w:r w:rsidRPr="001E4E73">
          <w:rPr>
            <w:rFonts w:ascii="Times New Roman" w:hAnsi="Times New Roman"/>
            <w:color w:val="000000"/>
            <w:sz w:val="28"/>
            <w:szCs w:val="28"/>
          </w:rPr>
          <w:t>статтею 69</w:t>
        </w:r>
      </w:hyperlink>
      <w:hyperlink r:id="rId17" w:anchor="n2290" w:tgtFrame="_blank" w:history="1">
        <w:r w:rsidRPr="001E4E73">
          <w:rPr>
            <w:rFonts w:ascii="Times New Roman" w:hAnsi="Times New Roman"/>
            <w:b/>
            <w:bCs/>
            <w:color w:val="000000"/>
            <w:sz w:val="28"/>
            <w:szCs w:val="28"/>
            <w:vertAlign w:val="superscript"/>
          </w:rPr>
          <w:t>-1</w:t>
        </w:r>
      </w:hyperlink>
      <w:r w:rsidRPr="001E4E73">
        <w:rPr>
          <w:rFonts w:ascii="Times New Roman" w:hAnsi="Times New Roman"/>
          <w:color w:val="000000"/>
          <w:sz w:val="28"/>
          <w:szCs w:val="28"/>
        </w:rPr>
        <w:t> та </w:t>
      </w:r>
      <w:hyperlink r:id="rId18" w:anchor="n1170" w:tgtFrame="_blank" w:history="1">
        <w:r w:rsidRPr="001E4E73">
          <w:rPr>
            <w:rFonts w:ascii="Times New Roman" w:hAnsi="Times New Roman"/>
            <w:color w:val="000000"/>
            <w:sz w:val="28"/>
            <w:szCs w:val="28"/>
          </w:rPr>
          <w:t>частиною першою статті 71</w:t>
        </w:r>
      </w:hyperlink>
      <w:r w:rsidRPr="001E4E73">
        <w:rPr>
          <w:rFonts w:ascii="Times New Roman" w:hAnsi="Times New Roman"/>
          <w:color w:val="000000"/>
          <w:sz w:val="28"/>
          <w:szCs w:val="28"/>
        </w:rPr>
        <w:t xml:space="preserve"> Бюджетного кодексу України).</w:t>
      </w:r>
    </w:p>
    <w:p w14:paraId="7754BF43"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7" w:name="n41"/>
      <w:bookmarkEnd w:id="17"/>
      <w:r w:rsidRPr="001E4E73">
        <w:rPr>
          <w:rFonts w:ascii="Times New Roman" w:hAnsi="Times New Roman"/>
          <w:color w:val="000000"/>
          <w:sz w:val="28"/>
          <w:szCs w:val="28"/>
        </w:rPr>
        <w:t xml:space="preserve">2) джерелами формування у частині фінансування є </w:t>
      </w:r>
      <w:r>
        <w:rPr>
          <w:rFonts w:ascii="Times New Roman" w:hAnsi="Times New Roman"/>
          <w:color w:val="000000"/>
          <w:sz w:val="28"/>
          <w:szCs w:val="28"/>
        </w:rPr>
        <w:t>джерела</w:t>
      </w:r>
      <w:r w:rsidRPr="001E4E73">
        <w:rPr>
          <w:rFonts w:ascii="Times New Roman" w:hAnsi="Times New Roman"/>
          <w:color w:val="000000"/>
          <w:sz w:val="28"/>
          <w:szCs w:val="28"/>
        </w:rPr>
        <w:t>, визначені пунктом 4 частини 1 статті 15 Бюджетного кодексу України;</w:t>
      </w:r>
    </w:p>
    <w:p w14:paraId="093A6DEC"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18" w:name="n42"/>
      <w:bookmarkStart w:id="19" w:name="n45"/>
      <w:bookmarkEnd w:id="18"/>
      <w:bookmarkEnd w:id="19"/>
      <w:r w:rsidRPr="001E4E73">
        <w:rPr>
          <w:rFonts w:ascii="Times New Roman" w:hAnsi="Times New Roman"/>
          <w:color w:val="000000"/>
          <w:sz w:val="28"/>
          <w:szCs w:val="28"/>
        </w:rPr>
        <w:t xml:space="preserve">7. Установити, що джерелами формування спеціального фонду бюджету </w:t>
      </w:r>
      <w:r>
        <w:rPr>
          <w:rFonts w:ascii="Times New Roman" w:hAnsi="Times New Roman"/>
          <w:color w:val="000000"/>
          <w:sz w:val="28"/>
          <w:szCs w:val="28"/>
        </w:rPr>
        <w:t xml:space="preserve">Ковельської </w:t>
      </w:r>
      <w:r w:rsidRPr="004A5FC3">
        <w:rPr>
          <w:rFonts w:ascii="Times New Roman" w:hAnsi="Times New Roman"/>
          <w:color w:val="000000"/>
          <w:sz w:val="28"/>
          <w:szCs w:val="28"/>
        </w:rPr>
        <w:t xml:space="preserve">міської територіальної громади </w:t>
      </w:r>
      <w:r w:rsidRPr="001E4E73">
        <w:rPr>
          <w:rFonts w:ascii="Times New Roman" w:hAnsi="Times New Roman"/>
          <w:color w:val="000000"/>
          <w:sz w:val="28"/>
          <w:szCs w:val="28"/>
        </w:rPr>
        <w:t>на 20</w:t>
      </w:r>
      <w:r>
        <w:rPr>
          <w:rFonts w:ascii="Times New Roman" w:hAnsi="Times New Roman"/>
          <w:color w:val="000000"/>
          <w:sz w:val="28"/>
          <w:szCs w:val="28"/>
        </w:rPr>
        <w:t xml:space="preserve">21 </w:t>
      </w:r>
      <w:r w:rsidRPr="001E4E73">
        <w:rPr>
          <w:rFonts w:ascii="Times New Roman" w:hAnsi="Times New Roman"/>
          <w:color w:val="000000"/>
          <w:sz w:val="28"/>
          <w:szCs w:val="28"/>
        </w:rPr>
        <w:t>рік:</w:t>
      </w:r>
    </w:p>
    <w:p w14:paraId="21979E86"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0" w:name="n46"/>
      <w:bookmarkEnd w:id="20"/>
      <w:r w:rsidRPr="001E4E73">
        <w:rPr>
          <w:rFonts w:ascii="Times New Roman" w:hAnsi="Times New Roman"/>
          <w:color w:val="000000"/>
          <w:sz w:val="28"/>
          <w:szCs w:val="28"/>
        </w:rPr>
        <w:t xml:space="preserve">1) у частині доходів є </w:t>
      </w:r>
      <w:r>
        <w:rPr>
          <w:rFonts w:ascii="Times New Roman" w:hAnsi="Times New Roman"/>
          <w:color w:val="000000"/>
          <w:sz w:val="28"/>
          <w:szCs w:val="28"/>
        </w:rPr>
        <w:t>доходи та трансферти</w:t>
      </w:r>
      <w:r w:rsidRPr="001E4E73">
        <w:rPr>
          <w:rFonts w:ascii="Times New Roman" w:hAnsi="Times New Roman"/>
          <w:color w:val="000000"/>
          <w:sz w:val="28"/>
          <w:szCs w:val="28"/>
        </w:rPr>
        <w:t>, визначені статтею 69</w:t>
      </w:r>
      <w:r w:rsidRPr="001E4E73">
        <w:rPr>
          <w:rFonts w:ascii="Times New Roman" w:hAnsi="Times New Roman"/>
          <w:color w:val="000000"/>
          <w:sz w:val="28"/>
          <w:szCs w:val="28"/>
          <w:vertAlign w:val="superscript"/>
        </w:rPr>
        <w:t xml:space="preserve">1 </w:t>
      </w:r>
      <w:r w:rsidRPr="001E4E73">
        <w:rPr>
          <w:rFonts w:ascii="Times New Roman" w:hAnsi="Times New Roman"/>
          <w:color w:val="000000"/>
          <w:sz w:val="28"/>
          <w:szCs w:val="28"/>
        </w:rPr>
        <w:t>Бюджетного кодексу України.</w:t>
      </w:r>
    </w:p>
    <w:p w14:paraId="50A93F77"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1" w:name="n49"/>
      <w:bookmarkEnd w:id="21"/>
      <w:r w:rsidRPr="001E4E73">
        <w:rPr>
          <w:rFonts w:ascii="Times New Roman" w:hAnsi="Times New Roman"/>
          <w:color w:val="000000"/>
          <w:sz w:val="28"/>
          <w:szCs w:val="28"/>
        </w:rPr>
        <w:t>2) у частині фінансування є надходження, визначені пунктом 2 частини 1 статті 72 та пунктом 10 частини 1 статті 71 Бюджетного кодексу України</w:t>
      </w:r>
      <w:bookmarkStart w:id="22" w:name="n50"/>
      <w:bookmarkEnd w:id="22"/>
      <w:r w:rsidRPr="001E4E73">
        <w:rPr>
          <w:rFonts w:ascii="Times New Roman" w:hAnsi="Times New Roman"/>
          <w:color w:val="000000"/>
          <w:sz w:val="28"/>
          <w:szCs w:val="28"/>
        </w:rPr>
        <w:t>.</w:t>
      </w:r>
    </w:p>
    <w:p w14:paraId="07F48855" w14:textId="77777777" w:rsidR="00D16766" w:rsidRPr="00AD5CC3" w:rsidRDefault="00D16766" w:rsidP="005A3A91">
      <w:pPr>
        <w:shd w:val="clear" w:color="auto" w:fill="FFFFFF"/>
        <w:spacing w:before="100" w:beforeAutospacing="1" w:after="100" w:afterAutospacing="1" w:line="240" w:lineRule="auto"/>
        <w:ind w:firstLine="567"/>
        <w:jc w:val="both"/>
        <w:rPr>
          <w:rFonts w:ascii="Times New Roman" w:hAnsi="Times New Roman"/>
          <w:color w:val="000000"/>
          <w:sz w:val="28"/>
          <w:szCs w:val="28"/>
        </w:rPr>
      </w:pPr>
      <w:r w:rsidRPr="00AD5CC3">
        <w:rPr>
          <w:rFonts w:ascii="Times New Roman" w:hAnsi="Times New Roman"/>
          <w:color w:val="000000"/>
          <w:sz w:val="28"/>
          <w:szCs w:val="28"/>
        </w:rPr>
        <w:t xml:space="preserve">3) у частині кредитування є повернення коштів, наданих з </w:t>
      </w:r>
      <w:r>
        <w:rPr>
          <w:rFonts w:ascii="Times New Roman" w:hAnsi="Times New Roman"/>
          <w:color w:val="000000"/>
          <w:sz w:val="28"/>
          <w:szCs w:val="28"/>
        </w:rPr>
        <w:t xml:space="preserve">міського </w:t>
      </w:r>
      <w:r w:rsidRPr="00AD5CC3">
        <w:rPr>
          <w:rFonts w:ascii="Times New Roman" w:hAnsi="Times New Roman"/>
          <w:color w:val="000000"/>
          <w:sz w:val="28"/>
          <w:szCs w:val="28"/>
        </w:rPr>
        <w:t>бюджету для кредитування молодих сімей і одиноких молодих громадян на будівництво (реконструкцію) та придбання житла</w:t>
      </w:r>
      <w:r>
        <w:rPr>
          <w:rFonts w:ascii="Times New Roman" w:hAnsi="Times New Roman"/>
          <w:color w:val="000000"/>
          <w:sz w:val="28"/>
          <w:szCs w:val="28"/>
        </w:rPr>
        <w:t xml:space="preserve"> та надання довгострокових кредитів індивідуальним забудовникам житла на селі</w:t>
      </w:r>
      <w:r w:rsidRPr="00AD5CC3">
        <w:rPr>
          <w:rFonts w:ascii="Times New Roman" w:hAnsi="Times New Roman"/>
          <w:color w:val="000000"/>
          <w:sz w:val="28"/>
          <w:szCs w:val="28"/>
        </w:rPr>
        <w:t>.</w:t>
      </w:r>
    </w:p>
    <w:p w14:paraId="4B1EDF06"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3" w:name="n53"/>
      <w:bookmarkEnd w:id="23"/>
      <w:r w:rsidRPr="001E4E73">
        <w:rPr>
          <w:rFonts w:ascii="Times New Roman" w:hAnsi="Times New Roman"/>
          <w:color w:val="000000"/>
          <w:sz w:val="28"/>
          <w:szCs w:val="28"/>
        </w:rPr>
        <w:t>8. Установити, що у 20</w:t>
      </w:r>
      <w:r>
        <w:rPr>
          <w:rFonts w:ascii="Times New Roman" w:hAnsi="Times New Roman"/>
          <w:color w:val="000000"/>
          <w:sz w:val="28"/>
          <w:szCs w:val="28"/>
        </w:rPr>
        <w:t>21</w:t>
      </w:r>
      <w:r w:rsidRPr="001E4E73">
        <w:rPr>
          <w:rFonts w:ascii="Times New Roman" w:hAnsi="Times New Roman"/>
          <w:color w:val="000000"/>
          <w:sz w:val="28"/>
          <w:szCs w:val="28"/>
        </w:rPr>
        <w:t xml:space="preserve"> році кошти, отримані до спеціального фонду міського бюджету:</w:t>
      </w:r>
    </w:p>
    <w:p w14:paraId="7A5EC138" w14:textId="77777777" w:rsidR="00D16766"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 1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реалізацію заходів, визначених частиною 2 статті 71 Бюджетного кодексу України;</w:t>
      </w:r>
    </w:p>
    <w:p w14:paraId="20276B98" w14:textId="77777777" w:rsidR="00D16766" w:rsidRPr="00AD5CC3"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lastRenderedPageBreak/>
        <w:t>згідно з пунктами 4 та 4</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реалізацію природоохоронних заходів;</w:t>
      </w:r>
    </w:p>
    <w:p w14:paraId="23576F93" w14:textId="77777777" w:rsidR="00D16766" w:rsidRPr="00AD5CC3"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 6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реалізацію заходів, визначених частиною 4 статті 13 Бюджетного кодексу України;</w:t>
      </w:r>
    </w:p>
    <w:p w14:paraId="6C602D92" w14:textId="77777777" w:rsidR="00D16766" w:rsidRDefault="00D16766" w:rsidP="000B16AD">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згідно з пунктом 8 частини 1 статті 69</w:t>
      </w:r>
      <w:r w:rsidRPr="00AD5CC3">
        <w:rPr>
          <w:rFonts w:ascii="Times New Roman" w:hAnsi="Times New Roman"/>
          <w:color w:val="000000"/>
          <w:sz w:val="28"/>
          <w:szCs w:val="28"/>
          <w:vertAlign w:val="superscript"/>
        </w:rPr>
        <w:t>1</w:t>
      </w:r>
      <w:r w:rsidRPr="00AD5CC3">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видатки цільового фонду</w:t>
      </w:r>
      <w:r w:rsidRPr="00294575">
        <w:rPr>
          <w:rFonts w:ascii="Times New Roman" w:hAnsi="Times New Roman"/>
          <w:color w:val="000000"/>
          <w:sz w:val="28"/>
          <w:szCs w:val="28"/>
        </w:rPr>
        <w:t xml:space="preserve"> міської ради</w:t>
      </w:r>
      <w:r w:rsidRPr="00AD5CC3">
        <w:rPr>
          <w:rFonts w:ascii="Times New Roman" w:hAnsi="Times New Roman"/>
          <w:color w:val="000000"/>
          <w:sz w:val="28"/>
          <w:szCs w:val="28"/>
        </w:rPr>
        <w:t>;</w:t>
      </w:r>
    </w:p>
    <w:p w14:paraId="40C12BB5" w14:textId="77777777" w:rsidR="00A55485" w:rsidRPr="00A55485" w:rsidRDefault="00A55485" w:rsidP="00A55485">
      <w:pPr>
        <w:shd w:val="clear" w:color="auto" w:fill="FFFFFF"/>
        <w:spacing w:before="100" w:beforeAutospacing="1" w:after="100" w:afterAutospacing="1" w:line="240" w:lineRule="auto"/>
        <w:ind w:firstLine="567"/>
        <w:rPr>
          <w:rFonts w:ascii="Times New Roman" w:hAnsi="Times New Roman"/>
          <w:color w:val="000000"/>
          <w:sz w:val="28"/>
          <w:szCs w:val="28"/>
        </w:rPr>
      </w:pPr>
      <w:r w:rsidRPr="00A55485">
        <w:rPr>
          <w:rFonts w:ascii="Times New Roman" w:hAnsi="Times New Roman"/>
          <w:color w:val="000000"/>
          <w:sz w:val="28"/>
          <w:szCs w:val="28"/>
        </w:rPr>
        <w:t>згідно з пунктом 10 частини 1 статті 69</w:t>
      </w:r>
      <w:r w:rsidRPr="00A55485">
        <w:rPr>
          <w:rFonts w:ascii="Times New Roman" w:hAnsi="Times New Roman"/>
          <w:color w:val="000000"/>
          <w:sz w:val="28"/>
          <w:szCs w:val="28"/>
          <w:vertAlign w:val="superscript"/>
        </w:rPr>
        <w:t>1</w:t>
      </w:r>
      <w:r w:rsidRPr="00A55485">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надання кредитів з обласного бюджету індивідуальним сільським забудовникам;</w:t>
      </w:r>
    </w:p>
    <w:p w14:paraId="4DB6875C" w14:textId="77777777" w:rsidR="00A55485" w:rsidRPr="00A55485" w:rsidRDefault="00A55485" w:rsidP="00A55485">
      <w:pPr>
        <w:shd w:val="clear" w:color="auto" w:fill="FFFFFF"/>
        <w:spacing w:before="100" w:beforeAutospacing="1" w:after="100" w:afterAutospacing="1" w:line="240" w:lineRule="auto"/>
        <w:ind w:firstLine="567"/>
        <w:rPr>
          <w:rFonts w:ascii="Times New Roman" w:hAnsi="Times New Roman"/>
          <w:color w:val="000000"/>
          <w:sz w:val="28"/>
          <w:szCs w:val="28"/>
        </w:rPr>
      </w:pPr>
      <w:r w:rsidRPr="00A55485">
        <w:rPr>
          <w:rFonts w:ascii="Times New Roman" w:hAnsi="Times New Roman"/>
          <w:color w:val="000000"/>
          <w:sz w:val="28"/>
          <w:szCs w:val="28"/>
        </w:rPr>
        <w:t>згідно з пунктом 11 частини 1 статті 69</w:t>
      </w:r>
      <w:r w:rsidRPr="00A55485">
        <w:rPr>
          <w:rFonts w:ascii="Times New Roman" w:hAnsi="Times New Roman"/>
          <w:color w:val="000000"/>
          <w:sz w:val="28"/>
          <w:szCs w:val="28"/>
          <w:vertAlign w:val="superscript"/>
        </w:rPr>
        <w:t>1</w:t>
      </w:r>
      <w:r w:rsidRPr="00A55485">
        <w:rPr>
          <w:rFonts w:ascii="Times New Roman" w:hAnsi="Times New Roman"/>
          <w:color w:val="000000"/>
          <w:sz w:val="28"/>
          <w:szCs w:val="28"/>
        </w:rPr>
        <w:t> Бюджетного кодексу України та відповідні залишки коштів спеціального фонду, спрямовуються на надання кредитів з обласного бюджету молодим сім'ям та одиноким молодим громадянам на будівництво (реконструкцію) та придбання житла;</w:t>
      </w:r>
    </w:p>
    <w:p w14:paraId="6E73AEA2"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4" w:name="n56"/>
      <w:bookmarkEnd w:id="24"/>
      <w:r w:rsidRPr="001E4E73">
        <w:rPr>
          <w:rFonts w:ascii="Times New Roman" w:hAnsi="Times New Roman"/>
          <w:color w:val="000000"/>
          <w:sz w:val="28"/>
          <w:szCs w:val="28"/>
        </w:rPr>
        <w:t xml:space="preserve">9. </w:t>
      </w:r>
      <w:bookmarkStart w:id="25" w:name="n63"/>
      <w:bookmarkEnd w:id="25"/>
      <w:r w:rsidRPr="001E4E73">
        <w:rPr>
          <w:rFonts w:ascii="Times New Roman" w:hAnsi="Times New Roman"/>
          <w:color w:val="000000"/>
          <w:sz w:val="28"/>
          <w:szCs w:val="28"/>
        </w:rPr>
        <w:t>Визначити на 20</w:t>
      </w:r>
      <w:r>
        <w:rPr>
          <w:rFonts w:ascii="Times New Roman" w:hAnsi="Times New Roman"/>
          <w:color w:val="000000"/>
          <w:sz w:val="28"/>
          <w:szCs w:val="28"/>
        </w:rPr>
        <w:t>21</w:t>
      </w:r>
      <w:r w:rsidRPr="001E4E73">
        <w:rPr>
          <w:rFonts w:ascii="Times New Roman" w:hAnsi="Times New Roman"/>
          <w:color w:val="000000"/>
          <w:sz w:val="28"/>
          <w:szCs w:val="28"/>
        </w:rPr>
        <w:t xml:space="preserve"> рік відповідно до </w:t>
      </w:r>
      <w:hyperlink r:id="rId19" w:anchor="n896" w:tgtFrame="_blank" w:history="1">
        <w:r w:rsidRPr="001E4E73">
          <w:rPr>
            <w:rFonts w:ascii="Times New Roman" w:hAnsi="Times New Roman"/>
            <w:color w:val="000000"/>
            <w:sz w:val="28"/>
            <w:szCs w:val="28"/>
          </w:rPr>
          <w:t>статті 55</w:t>
        </w:r>
      </w:hyperlink>
      <w:r w:rsidRPr="001E4E73">
        <w:rPr>
          <w:rFonts w:ascii="Times New Roman" w:hAnsi="Times New Roman"/>
          <w:color w:val="000000"/>
          <w:sz w:val="28"/>
          <w:szCs w:val="28"/>
        </w:rPr>
        <w:t xml:space="preserve"> Бюджетного кодексу України захищеними видатками бюджету </w:t>
      </w:r>
      <w:r>
        <w:rPr>
          <w:rFonts w:ascii="Times New Roman" w:hAnsi="Times New Roman"/>
          <w:color w:val="000000"/>
          <w:sz w:val="28"/>
          <w:szCs w:val="28"/>
        </w:rPr>
        <w:t xml:space="preserve">Ковельської міської територіальної громади </w:t>
      </w:r>
      <w:r w:rsidRPr="001E4E73">
        <w:rPr>
          <w:rFonts w:ascii="Times New Roman" w:hAnsi="Times New Roman"/>
          <w:color w:val="000000"/>
          <w:sz w:val="28"/>
          <w:szCs w:val="28"/>
        </w:rPr>
        <w:t>видатки загального фонду на:</w:t>
      </w:r>
    </w:p>
    <w:p w14:paraId="66FF715D"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6" w:name="n64"/>
      <w:bookmarkEnd w:id="26"/>
      <w:r w:rsidRPr="001E4E73">
        <w:rPr>
          <w:rFonts w:ascii="Times New Roman" w:hAnsi="Times New Roman"/>
          <w:color w:val="000000"/>
          <w:sz w:val="28"/>
          <w:szCs w:val="28"/>
        </w:rPr>
        <w:t>оплату праці працівників бюджетних установ;</w:t>
      </w:r>
    </w:p>
    <w:p w14:paraId="70ACE801"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7" w:name="n900"/>
      <w:bookmarkEnd w:id="27"/>
      <w:r w:rsidRPr="001E4E73">
        <w:rPr>
          <w:rFonts w:ascii="Times New Roman" w:hAnsi="Times New Roman"/>
          <w:color w:val="000000"/>
          <w:sz w:val="28"/>
          <w:szCs w:val="28"/>
        </w:rPr>
        <w:t>нарахування на заробітну плату;</w:t>
      </w:r>
    </w:p>
    <w:p w14:paraId="344D6BCB"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8" w:name="n901"/>
      <w:bookmarkEnd w:id="28"/>
      <w:r w:rsidRPr="001E4E73">
        <w:rPr>
          <w:rFonts w:ascii="Times New Roman" w:hAnsi="Times New Roman"/>
          <w:color w:val="000000"/>
          <w:sz w:val="28"/>
          <w:szCs w:val="28"/>
        </w:rPr>
        <w:t>придбання медикаментів та перев'язувальних матеріалів;</w:t>
      </w:r>
    </w:p>
    <w:p w14:paraId="192D2749"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29" w:name="n902"/>
      <w:bookmarkEnd w:id="29"/>
      <w:r w:rsidRPr="001E4E73">
        <w:rPr>
          <w:rFonts w:ascii="Times New Roman" w:hAnsi="Times New Roman"/>
          <w:color w:val="000000"/>
          <w:sz w:val="28"/>
          <w:szCs w:val="28"/>
        </w:rPr>
        <w:t>забезпечення продуктами харчування;</w:t>
      </w:r>
    </w:p>
    <w:p w14:paraId="7448DB81"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0" w:name="n903"/>
      <w:bookmarkEnd w:id="30"/>
      <w:r w:rsidRPr="001E4E73">
        <w:rPr>
          <w:rFonts w:ascii="Times New Roman" w:hAnsi="Times New Roman"/>
          <w:color w:val="000000"/>
          <w:sz w:val="28"/>
          <w:szCs w:val="28"/>
        </w:rPr>
        <w:t>оплату комунальних послуг та енергоносіїв;</w:t>
      </w:r>
    </w:p>
    <w:p w14:paraId="2A19E8B6"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1" w:name="n904"/>
      <w:bookmarkStart w:id="32" w:name="n905"/>
      <w:bookmarkEnd w:id="31"/>
      <w:bookmarkEnd w:id="32"/>
      <w:r>
        <w:rPr>
          <w:rFonts w:ascii="Times New Roman" w:hAnsi="Times New Roman"/>
          <w:color w:val="000000"/>
          <w:sz w:val="28"/>
          <w:szCs w:val="28"/>
        </w:rPr>
        <w:t>соціальне забезпечення</w:t>
      </w:r>
      <w:r w:rsidRPr="001E4E73">
        <w:rPr>
          <w:rFonts w:ascii="Times New Roman" w:hAnsi="Times New Roman"/>
          <w:color w:val="000000"/>
          <w:sz w:val="28"/>
          <w:szCs w:val="28"/>
        </w:rPr>
        <w:t>;</w:t>
      </w:r>
    </w:p>
    <w:p w14:paraId="3F0169E8" w14:textId="77777777" w:rsidR="008F398C"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3" w:name="n906"/>
      <w:bookmarkEnd w:id="33"/>
      <w:r w:rsidRPr="001E4E73">
        <w:rPr>
          <w:rFonts w:ascii="Times New Roman" w:hAnsi="Times New Roman"/>
          <w:color w:val="000000"/>
          <w:sz w:val="28"/>
          <w:szCs w:val="28"/>
        </w:rPr>
        <w:t>поточні трансферти місцевим бюджетам</w:t>
      </w:r>
      <w:bookmarkStart w:id="34" w:name="n907"/>
      <w:bookmarkEnd w:id="34"/>
      <w:r w:rsidR="00A465E3">
        <w:rPr>
          <w:rFonts w:ascii="Times New Roman" w:hAnsi="Times New Roman"/>
          <w:color w:val="000000"/>
          <w:sz w:val="28"/>
          <w:szCs w:val="28"/>
        </w:rPr>
        <w:t>;</w:t>
      </w:r>
    </w:p>
    <w:p w14:paraId="3448B050" w14:textId="77777777" w:rsidR="00D16766" w:rsidRPr="001E4E73" w:rsidRDefault="008F398C" w:rsidP="00747097">
      <w:pPr>
        <w:shd w:val="clear" w:color="auto" w:fill="FFFFFF"/>
        <w:spacing w:after="150" w:line="240" w:lineRule="auto"/>
        <w:ind w:firstLine="567"/>
        <w:jc w:val="both"/>
        <w:rPr>
          <w:rFonts w:ascii="Times New Roman" w:hAnsi="Times New Roman"/>
          <w:color w:val="000000"/>
          <w:sz w:val="28"/>
          <w:szCs w:val="28"/>
        </w:rPr>
      </w:pPr>
      <w:r>
        <w:rPr>
          <w:rFonts w:ascii="Times New Roman" w:hAnsi="Times New Roman"/>
          <w:color w:val="000000"/>
          <w:sz w:val="28"/>
          <w:szCs w:val="28"/>
        </w:rPr>
        <w:t>оплата енергосервісу</w:t>
      </w:r>
      <w:r w:rsidR="00D16766" w:rsidRPr="001E4E73">
        <w:rPr>
          <w:rFonts w:ascii="Times New Roman" w:hAnsi="Times New Roman"/>
          <w:color w:val="000000"/>
          <w:sz w:val="28"/>
          <w:szCs w:val="28"/>
        </w:rPr>
        <w:t>.</w:t>
      </w:r>
    </w:p>
    <w:p w14:paraId="63A0CE64" w14:textId="77777777" w:rsidR="00D16766" w:rsidRDefault="00D16766" w:rsidP="00747097">
      <w:pPr>
        <w:shd w:val="clear" w:color="auto" w:fill="FFFFFF"/>
        <w:spacing w:after="150" w:line="240" w:lineRule="auto"/>
        <w:ind w:firstLine="567"/>
        <w:jc w:val="both"/>
        <w:rPr>
          <w:rFonts w:ascii="Times New Roman" w:hAnsi="Times New Roman"/>
          <w:sz w:val="28"/>
          <w:szCs w:val="28"/>
        </w:rPr>
      </w:pPr>
      <w:bookmarkStart w:id="35" w:name="n66"/>
      <w:bookmarkEnd w:id="35"/>
      <w:r w:rsidRPr="001E4E73">
        <w:rPr>
          <w:rFonts w:ascii="Times New Roman" w:hAnsi="Times New Roman"/>
          <w:color w:val="000000"/>
          <w:sz w:val="28"/>
          <w:szCs w:val="28"/>
        </w:rPr>
        <w:t xml:space="preserve">10. </w:t>
      </w:r>
      <w:r w:rsidRPr="001E4E73">
        <w:rPr>
          <w:rFonts w:ascii="Times New Roman" w:hAnsi="Times New Roman"/>
          <w:sz w:val="28"/>
          <w:szCs w:val="28"/>
        </w:rPr>
        <w:t xml:space="preserve">Відповідно до частини 8 статті 16 Бюджетного кодексу України дозволити фінансовому управлінню виконавчого комітету міської ради у порядку, визначеному Кабінетом Міністрів України,  здійснювати в межах поточного бюджетного періоду розміщення на конкурсних засадах тимчасово вільних коштів бюджету </w:t>
      </w:r>
      <w:r>
        <w:rPr>
          <w:rFonts w:ascii="Times New Roman" w:hAnsi="Times New Roman"/>
          <w:sz w:val="28"/>
          <w:szCs w:val="28"/>
        </w:rPr>
        <w:t xml:space="preserve">міської територіальної громади </w:t>
      </w:r>
      <w:r w:rsidRPr="001E4E73">
        <w:rPr>
          <w:rFonts w:ascii="Times New Roman" w:hAnsi="Times New Roman"/>
          <w:sz w:val="28"/>
          <w:szCs w:val="28"/>
        </w:rPr>
        <w:t>на депозитах в установах банків з зарахуванням відсотків за їх користування до загального фонду бюджету</w:t>
      </w:r>
      <w:r>
        <w:rPr>
          <w:rFonts w:ascii="Times New Roman" w:hAnsi="Times New Roman"/>
          <w:sz w:val="28"/>
          <w:szCs w:val="28"/>
        </w:rPr>
        <w:t xml:space="preserve"> </w:t>
      </w:r>
      <w:r w:rsidRPr="00893AF5">
        <w:rPr>
          <w:rFonts w:ascii="Times New Roman" w:hAnsi="Times New Roman"/>
          <w:sz w:val="28"/>
          <w:szCs w:val="28"/>
        </w:rPr>
        <w:t>Ковельської</w:t>
      </w:r>
      <w:r>
        <w:rPr>
          <w:rFonts w:ascii="Times New Roman" w:hAnsi="Times New Roman"/>
          <w:sz w:val="28"/>
          <w:szCs w:val="28"/>
        </w:rPr>
        <w:t xml:space="preserve"> </w:t>
      </w:r>
      <w:r w:rsidRPr="00893AF5">
        <w:rPr>
          <w:rFonts w:ascii="Times New Roman" w:hAnsi="Times New Roman"/>
          <w:sz w:val="28"/>
          <w:szCs w:val="28"/>
        </w:rPr>
        <w:t>міської територіальної громади</w:t>
      </w:r>
      <w:r>
        <w:rPr>
          <w:rFonts w:ascii="Times New Roman" w:hAnsi="Times New Roman"/>
          <w:sz w:val="28"/>
          <w:szCs w:val="28"/>
        </w:rPr>
        <w:t xml:space="preserve"> </w:t>
      </w:r>
      <w:r w:rsidRPr="001E4E73">
        <w:rPr>
          <w:rFonts w:ascii="Times New Roman" w:hAnsi="Times New Roman"/>
          <w:sz w:val="28"/>
          <w:szCs w:val="28"/>
        </w:rPr>
        <w:t>у порядку, визначеному постановою Кабінету Міністрів України від 12.01.2011 №6.</w:t>
      </w:r>
    </w:p>
    <w:p w14:paraId="2B1AD0A9" w14:textId="77777777" w:rsidR="00D16766" w:rsidRDefault="00D16766" w:rsidP="00747097">
      <w:pPr>
        <w:shd w:val="clear" w:color="auto" w:fill="FFFFFF"/>
        <w:spacing w:after="150" w:line="240" w:lineRule="auto"/>
        <w:ind w:firstLine="567"/>
        <w:jc w:val="both"/>
        <w:rPr>
          <w:rFonts w:ascii="Times New Roman" w:hAnsi="Times New Roman"/>
          <w:sz w:val="28"/>
          <w:szCs w:val="28"/>
        </w:rPr>
      </w:pPr>
      <w:bookmarkStart w:id="36" w:name="n67"/>
      <w:bookmarkEnd w:id="36"/>
      <w:r w:rsidRPr="001E4E73">
        <w:rPr>
          <w:rFonts w:ascii="Times New Roman" w:hAnsi="Times New Roman"/>
          <w:color w:val="000000"/>
          <w:sz w:val="28"/>
          <w:szCs w:val="28"/>
        </w:rPr>
        <w:t xml:space="preserve">11. </w:t>
      </w:r>
      <w:r w:rsidRPr="001E4E73">
        <w:rPr>
          <w:rFonts w:ascii="Times New Roman" w:hAnsi="Times New Roman"/>
          <w:sz w:val="28"/>
          <w:szCs w:val="28"/>
        </w:rPr>
        <w:t>Відповідно до статей 43 та 73 Бюджетного кодексу України надати право виконавчому комітету міської ради отримувати у порядку, визначеному Кабінетом Міністрів України, позики на покриття тимчасових касових розривів бюджету</w:t>
      </w:r>
      <w:r>
        <w:rPr>
          <w:rFonts w:ascii="Times New Roman" w:hAnsi="Times New Roman"/>
          <w:sz w:val="28"/>
          <w:szCs w:val="28"/>
        </w:rPr>
        <w:t xml:space="preserve"> </w:t>
      </w:r>
      <w:r w:rsidRPr="00893AF5">
        <w:rPr>
          <w:rFonts w:ascii="Times New Roman" w:hAnsi="Times New Roman"/>
          <w:sz w:val="28"/>
          <w:szCs w:val="28"/>
        </w:rPr>
        <w:t>Ковельської міської територіальної громад</w:t>
      </w:r>
      <w:r>
        <w:rPr>
          <w:rFonts w:ascii="Times New Roman" w:hAnsi="Times New Roman"/>
          <w:sz w:val="28"/>
          <w:szCs w:val="28"/>
        </w:rPr>
        <w:t>и</w:t>
      </w:r>
      <w:r w:rsidRPr="001E4E73">
        <w:rPr>
          <w:rFonts w:ascii="Times New Roman" w:hAnsi="Times New Roman"/>
          <w:sz w:val="28"/>
          <w:szCs w:val="28"/>
        </w:rPr>
        <w:t xml:space="preserve">, пов’язаних із забезпеченням </w:t>
      </w:r>
      <w:r w:rsidRPr="001E4E73">
        <w:rPr>
          <w:rFonts w:ascii="Times New Roman" w:hAnsi="Times New Roman"/>
          <w:sz w:val="28"/>
          <w:szCs w:val="28"/>
        </w:rPr>
        <w:lastRenderedPageBreak/>
        <w:t>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14:paraId="3EC3A050"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7" w:name="n68"/>
      <w:bookmarkEnd w:id="37"/>
      <w:r w:rsidRPr="001E4E73">
        <w:rPr>
          <w:rFonts w:ascii="Times New Roman" w:hAnsi="Times New Roman"/>
          <w:color w:val="000000"/>
          <w:sz w:val="28"/>
          <w:szCs w:val="28"/>
        </w:rPr>
        <w:t xml:space="preserve">12. </w:t>
      </w:r>
      <w:bookmarkStart w:id="38" w:name="n69"/>
      <w:bookmarkEnd w:id="38"/>
      <w:r w:rsidRPr="001E4E73">
        <w:rPr>
          <w:rFonts w:ascii="Times New Roman" w:hAnsi="Times New Roman"/>
          <w:color w:val="000000"/>
          <w:sz w:val="28"/>
          <w:szCs w:val="28"/>
        </w:rPr>
        <w:t xml:space="preserve">Головним розпорядникам коштів бюджету </w:t>
      </w:r>
      <w:r w:rsidRPr="00893AF5">
        <w:rPr>
          <w:rFonts w:ascii="Times New Roman" w:hAnsi="Times New Roman"/>
          <w:color w:val="000000"/>
          <w:sz w:val="28"/>
          <w:szCs w:val="28"/>
        </w:rPr>
        <w:t>Ковельської міської територіальної громад</w:t>
      </w:r>
      <w:r>
        <w:rPr>
          <w:rFonts w:ascii="Times New Roman" w:hAnsi="Times New Roman"/>
          <w:color w:val="000000"/>
          <w:sz w:val="28"/>
          <w:szCs w:val="28"/>
        </w:rPr>
        <w:t xml:space="preserve">и </w:t>
      </w:r>
      <w:r w:rsidRPr="001E4E73">
        <w:rPr>
          <w:rFonts w:ascii="Times New Roman" w:hAnsi="Times New Roman"/>
          <w:color w:val="000000"/>
          <w:sz w:val="28"/>
          <w:szCs w:val="28"/>
        </w:rPr>
        <w:t>забезпечити виконання норм </w:t>
      </w:r>
      <w:hyperlink r:id="rId20" w:tgtFrame="_blank" w:history="1">
        <w:r w:rsidRPr="001E4E73">
          <w:rPr>
            <w:rFonts w:ascii="Times New Roman" w:hAnsi="Times New Roman"/>
            <w:color w:val="000000"/>
            <w:sz w:val="28"/>
            <w:szCs w:val="28"/>
          </w:rPr>
          <w:t>Бюджетного кодексу України</w:t>
        </w:r>
      </w:hyperlink>
      <w:r w:rsidRPr="001E4E73">
        <w:rPr>
          <w:rFonts w:ascii="Times New Roman" w:hAnsi="Times New Roman"/>
          <w:color w:val="000000"/>
          <w:sz w:val="28"/>
          <w:szCs w:val="28"/>
        </w:rPr>
        <w:t> стосовно:</w:t>
      </w:r>
    </w:p>
    <w:p w14:paraId="71E9EA63"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39" w:name="n70"/>
      <w:bookmarkEnd w:id="39"/>
      <w:r w:rsidRPr="001E4E73">
        <w:rPr>
          <w:rFonts w:ascii="Times New Roman" w:hAnsi="Times New Roman"/>
          <w:color w:val="000000"/>
          <w:sz w:val="28"/>
          <w:szCs w:val="28"/>
        </w:rPr>
        <w:t>1) затвердження паспортів бюджетних програм протягом 45 днів з дня набрання чинності ц</w:t>
      </w:r>
      <w:r w:rsidR="00F60F6F">
        <w:rPr>
          <w:rFonts w:ascii="Times New Roman" w:hAnsi="Times New Roman"/>
          <w:color w:val="000000"/>
          <w:sz w:val="28"/>
          <w:szCs w:val="28"/>
        </w:rPr>
        <w:t>ього</w:t>
      </w:r>
      <w:r w:rsidRPr="001E4E73">
        <w:rPr>
          <w:rFonts w:ascii="Times New Roman" w:hAnsi="Times New Roman"/>
          <w:color w:val="000000"/>
          <w:sz w:val="28"/>
          <w:szCs w:val="28"/>
        </w:rPr>
        <w:t xml:space="preserve"> рішення;</w:t>
      </w:r>
    </w:p>
    <w:p w14:paraId="35D1C330"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0" w:name="n71"/>
      <w:bookmarkEnd w:id="40"/>
      <w:r w:rsidRPr="001E4E73">
        <w:rPr>
          <w:rFonts w:ascii="Times New Roman" w:hAnsi="Times New Roman"/>
          <w:color w:val="000000"/>
          <w:sz w:val="28"/>
          <w:szCs w:val="28"/>
        </w:rPr>
        <w:t xml:space="preserve">2) здійснення управління бюджетними коштами у межах встановлених їм бюджетних повноважень та </w:t>
      </w:r>
      <w:r>
        <w:rPr>
          <w:rFonts w:ascii="Times New Roman" w:hAnsi="Times New Roman"/>
          <w:color w:val="000000"/>
          <w:sz w:val="28"/>
          <w:szCs w:val="28"/>
        </w:rPr>
        <w:t xml:space="preserve">проведення </w:t>
      </w:r>
      <w:r w:rsidRPr="001E4E73">
        <w:rPr>
          <w:rFonts w:ascii="Times New Roman" w:hAnsi="Times New Roman"/>
          <w:color w:val="000000"/>
          <w:sz w:val="28"/>
          <w:szCs w:val="28"/>
        </w:rPr>
        <w:t>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14:paraId="4B39DF94" w14:textId="77777777" w:rsidR="00D16766" w:rsidRPr="00AD5CC3" w:rsidRDefault="00D16766" w:rsidP="00872D2A">
      <w:pPr>
        <w:shd w:val="clear" w:color="auto" w:fill="FFFFFF"/>
        <w:spacing w:before="100" w:beforeAutospacing="1" w:after="100" w:afterAutospacing="1" w:line="240" w:lineRule="auto"/>
        <w:ind w:firstLine="567"/>
        <w:rPr>
          <w:rFonts w:ascii="Times New Roman" w:hAnsi="Times New Roman"/>
          <w:color w:val="000000"/>
          <w:sz w:val="28"/>
          <w:szCs w:val="28"/>
        </w:rPr>
      </w:pPr>
      <w:r w:rsidRPr="00AD5CC3">
        <w:rPr>
          <w:rFonts w:ascii="Times New Roman" w:hAnsi="Times New Roman"/>
          <w:color w:val="000000"/>
          <w:sz w:val="28"/>
          <w:szCs w:val="28"/>
        </w:rPr>
        <w:t xml:space="preserve">3) здійснення контролю за своєчасним поверненням у повному обсязі до </w:t>
      </w:r>
      <w:r>
        <w:rPr>
          <w:rFonts w:ascii="Times New Roman" w:hAnsi="Times New Roman"/>
          <w:color w:val="000000"/>
          <w:sz w:val="28"/>
          <w:szCs w:val="28"/>
        </w:rPr>
        <w:t>міського</w:t>
      </w:r>
      <w:r w:rsidRPr="00AD5CC3">
        <w:rPr>
          <w:rFonts w:ascii="Times New Roman" w:hAnsi="Times New Roman"/>
          <w:color w:val="000000"/>
          <w:sz w:val="28"/>
          <w:szCs w:val="28"/>
        </w:rPr>
        <w:t xml:space="preserve"> бюджету коштів, наданих за операціями з кредитування;</w:t>
      </w:r>
    </w:p>
    <w:p w14:paraId="06431420"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1" w:name="n72"/>
      <w:bookmarkEnd w:id="41"/>
      <w:r>
        <w:rPr>
          <w:rFonts w:ascii="Times New Roman" w:hAnsi="Times New Roman"/>
          <w:color w:val="000000"/>
          <w:sz w:val="28"/>
          <w:szCs w:val="28"/>
        </w:rPr>
        <w:t>4</w:t>
      </w:r>
      <w:r w:rsidRPr="001E4E73">
        <w:rPr>
          <w:rFonts w:ascii="Times New Roman" w:hAnsi="Times New Roman"/>
          <w:color w:val="000000"/>
          <w:sz w:val="28"/>
          <w:szCs w:val="28"/>
        </w:rPr>
        <w:t xml:space="preserve">) </w:t>
      </w:r>
      <w:bookmarkStart w:id="42" w:name="n73"/>
      <w:bookmarkEnd w:id="42"/>
      <w:r w:rsidRPr="001E4E73">
        <w:rPr>
          <w:rFonts w:ascii="Times New Roman" w:hAnsi="Times New Roman"/>
          <w:color w:val="000000"/>
          <w:sz w:val="28"/>
          <w:szCs w:val="28"/>
        </w:rPr>
        <w:t>забезпечення доступності інформації про бюджет відповідно до законодавства, а саме:</w:t>
      </w:r>
    </w:p>
    <w:p w14:paraId="5667BD8E"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3" w:name="n74"/>
      <w:bookmarkEnd w:id="43"/>
      <w:r w:rsidRPr="001E4E73">
        <w:rPr>
          <w:rFonts w:ascii="Times New Roman" w:hAnsi="Times New Roman"/>
          <w:color w:val="000000"/>
          <w:sz w:val="28"/>
          <w:szCs w:val="28"/>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w:t>
      </w:r>
      <w:r>
        <w:rPr>
          <w:rFonts w:ascii="Times New Roman" w:hAnsi="Times New Roman"/>
          <w:color w:val="000000"/>
          <w:sz w:val="28"/>
          <w:szCs w:val="28"/>
        </w:rPr>
        <w:t>21</w:t>
      </w:r>
      <w:r w:rsidRPr="001E4E73">
        <w:rPr>
          <w:rFonts w:ascii="Times New Roman" w:hAnsi="Times New Roman"/>
          <w:color w:val="000000"/>
          <w:sz w:val="28"/>
          <w:szCs w:val="28"/>
        </w:rPr>
        <w:t xml:space="preserve"> року;</w:t>
      </w:r>
    </w:p>
    <w:p w14:paraId="64DFD7AF"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4" w:name="n75"/>
      <w:bookmarkEnd w:id="44"/>
      <w:r w:rsidRPr="001E4E73">
        <w:rPr>
          <w:rFonts w:ascii="Times New Roman" w:hAnsi="Times New Roman"/>
          <w:color w:val="000000"/>
          <w:sz w:val="28"/>
          <w:szCs w:val="28"/>
        </w:rPr>
        <w:t>оприлюднення паспортів бюджетних програм у триденний строк з дня затвердження таких документів;</w:t>
      </w:r>
    </w:p>
    <w:p w14:paraId="7A625260"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5" w:name="n76"/>
      <w:bookmarkEnd w:id="45"/>
      <w:r w:rsidRPr="001E4E73">
        <w:rPr>
          <w:rFonts w:ascii="Times New Roman" w:hAnsi="Times New Roman"/>
          <w:color w:val="000000"/>
          <w:sz w:val="28"/>
          <w:szCs w:val="28"/>
        </w:rPr>
        <w:t xml:space="preserve">5) взяття бюджетних зобов’язань, </w:t>
      </w:r>
      <w:r w:rsidRPr="001E4E73">
        <w:rPr>
          <w:rFonts w:ascii="Times New Roman" w:hAnsi="Times New Roman"/>
          <w:color w:val="000000"/>
          <w:sz w:val="28"/>
          <w:szCs w:val="28"/>
          <w:shd w:val="clear" w:color="auto" w:fill="FFFFFF"/>
        </w:rPr>
        <w:t>та здійснення витрат бюджету з урахуванням вимог чинного бюджетного законодавства;</w:t>
      </w:r>
    </w:p>
    <w:p w14:paraId="28FF2C1B" w14:textId="77777777" w:rsidR="00D16766"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6" w:name="n77"/>
      <w:bookmarkEnd w:id="46"/>
      <w:r w:rsidRPr="001E4E73">
        <w:rPr>
          <w:rFonts w:ascii="Times New Roman" w:hAnsi="Times New Roman"/>
          <w:color w:val="000000"/>
          <w:sz w:val="28"/>
          <w:szCs w:val="28"/>
        </w:rPr>
        <w:t>6) забезпечення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14:paraId="604BCBC4" w14:textId="77777777" w:rsidR="00D16766" w:rsidRPr="001E4E73" w:rsidRDefault="00D16766" w:rsidP="00747097">
      <w:pPr>
        <w:pStyle w:val="a3"/>
        <w:ind w:firstLine="567"/>
        <w:jc w:val="both"/>
        <w:rPr>
          <w:sz w:val="28"/>
          <w:szCs w:val="28"/>
        </w:rPr>
      </w:pPr>
      <w:bookmarkStart w:id="47" w:name="n78"/>
      <w:bookmarkEnd w:id="47"/>
      <w:r w:rsidRPr="001E4E73">
        <w:rPr>
          <w:color w:val="000000"/>
          <w:sz w:val="28"/>
          <w:szCs w:val="28"/>
        </w:rPr>
        <w:t xml:space="preserve">13. </w:t>
      </w:r>
      <w:r w:rsidRPr="001E4E73">
        <w:rPr>
          <w:sz w:val="28"/>
          <w:szCs w:val="28"/>
        </w:rPr>
        <w:t xml:space="preserve">Відповідно до статті 23 Бюджетного кодексу України надати право виконавчому комітету </w:t>
      </w:r>
      <w:r>
        <w:rPr>
          <w:sz w:val="28"/>
          <w:szCs w:val="28"/>
        </w:rPr>
        <w:t>Ковельської міської територіальної громади</w:t>
      </w:r>
      <w:r w:rsidRPr="001E4E73">
        <w:rPr>
          <w:sz w:val="28"/>
          <w:szCs w:val="28"/>
        </w:rPr>
        <w:t>:</w:t>
      </w:r>
    </w:p>
    <w:p w14:paraId="56D514BD" w14:textId="77777777" w:rsidR="00D16766" w:rsidRDefault="00D16766" w:rsidP="00747097">
      <w:pPr>
        <w:pStyle w:val="a3"/>
        <w:ind w:firstLine="567"/>
        <w:jc w:val="both"/>
        <w:rPr>
          <w:sz w:val="28"/>
          <w:szCs w:val="28"/>
        </w:rPr>
      </w:pPr>
      <w:r w:rsidRPr="001E4E73">
        <w:rPr>
          <w:sz w:val="28"/>
          <w:szCs w:val="28"/>
        </w:rPr>
        <w:t xml:space="preserve">- за погодженням з постійною комісією з питань планування бюджету і фінансів проводити за обґрунтованим зверненням головних розпорядників коштів бюджету </w:t>
      </w:r>
      <w:r>
        <w:rPr>
          <w:sz w:val="28"/>
          <w:szCs w:val="28"/>
        </w:rPr>
        <w:t xml:space="preserve">територіальної громади </w:t>
      </w:r>
      <w:r w:rsidRPr="001E4E73">
        <w:rPr>
          <w:sz w:val="28"/>
          <w:szCs w:val="28"/>
        </w:rPr>
        <w:t>перерозподіл видатків за бюджетними призначеннями у розрізі функціональної і економічної класифікації видатків загального та спеціального фонду, програм, що фінансуються з бюджету</w:t>
      </w:r>
      <w:r>
        <w:rPr>
          <w:sz w:val="28"/>
          <w:szCs w:val="28"/>
        </w:rPr>
        <w:t xml:space="preserve"> міської територіальної громади</w:t>
      </w:r>
      <w:r w:rsidRPr="001E4E73">
        <w:rPr>
          <w:sz w:val="28"/>
          <w:szCs w:val="28"/>
        </w:rPr>
        <w:t>, і об’єктів, будівництво яких проводиться за рахунок бюджету розвитку, без зміни загального обсягу бюджетних призначень головного розпорядника коштів.</w:t>
      </w:r>
    </w:p>
    <w:p w14:paraId="47897E23" w14:textId="77777777" w:rsidR="00D16766" w:rsidRPr="001E4E73" w:rsidRDefault="00D16766" w:rsidP="00747097">
      <w:pPr>
        <w:pStyle w:val="a3"/>
        <w:ind w:firstLine="567"/>
        <w:jc w:val="both"/>
        <w:rPr>
          <w:sz w:val="28"/>
          <w:szCs w:val="28"/>
        </w:rPr>
      </w:pPr>
      <w:bookmarkStart w:id="48" w:name="n79"/>
      <w:bookmarkEnd w:id="48"/>
      <w:r w:rsidRPr="001E4E73">
        <w:rPr>
          <w:color w:val="000000"/>
          <w:sz w:val="28"/>
          <w:szCs w:val="28"/>
        </w:rPr>
        <w:lastRenderedPageBreak/>
        <w:t>14.</w:t>
      </w:r>
      <w:r w:rsidRPr="001E4E73">
        <w:rPr>
          <w:sz w:val="28"/>
          <w:szCs w:val="28"/>
        </w:rPr>
        <w:t xml:space="preserve"> Фінансовому управлінню виконавчого комітету міської ради у разі внесення змін до чинних нормативно-правових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міського бюджету на 20</w:t>
      </w:r>
      <w:r>
        <w:rPr>
          <w:sz w:val="28"/>
          <w:szCs w:val="28"/>
        </w:rPr>
        <w:t>20</w:t>
      </w:r>
      <w:r w:rsidRPr="001E4E73">
        <w:rPr>
          <w:sz w:val="28"/>
          <w:szCs w:val="28"/>
        </w:rPr>
        <w:t xml:space="preserve"> рік та врахувати зміни у класифікації видатків і кредитування місцевих бюджетів при поданні пропозицій щодо внесення змін до цього рішення.</w:t>
      </w:r>
    </w:p>
    <w:p w14:paraId="00B8D8A4" w14:textId="77777777" w:rsidR="00D16766" w:rsidRPr="001E4E73" w:rsidRDefault="00D16766" w:rsidP="00747097">
      <w:pPr>
        <w:pStyle w:val="a3"/>
        <w:ind w:firstLine="567"/>
        <w:jc w:val="both"/>
        <w:rPr>
          <w:sz w:val="28"/>
          <w:szCs w:val="28"/>
        </w:rPr>
      </w:pPr>
      <w:r w:rsidRPr="001E4E73">
        <w:rPr>
          <w:sz w:val="28"/>
          <w:szCs w:val="28"/>
        </w:rPr>
        <w:t>15. Дане рішення набуває чинності з 1 січня 20</w:t>
      </w:r>
      <w:r>
        <w:rPr>
          <w:sz w:val="28"/>
          <w:szCs w:val="28"/>
        </w:rPr>
        <w:t>21</w:t>
      </w:r>
      <w:r w:rsidRPr="001E4E73">
        <w:rPr>
          <w:sz w:val="28"/>
          <w:szCs w:val="28"/>
        </w:rPr>
        <w:t xml:space="preserve"> року.</w:t>
      </w:r>
    </w:p>
    <w:p w14:paraId="4E5BA979" w14:textId="77777777" w:rsidR="00D16766" w:rsidRPr="001E4E73" w:rsidRDefault="00D16766" w:rsidP="00747097">
      <w:pPr>
        <w:pStyle w:val="a3"/>
        <w:ind w:firstLine="567"/>
        <w:jc w:val="both"/>
        <w:rPr>
          <w:sz w:val="28"/>
          <w:szCs w:val="28"/>
        </w:rPr>
      </w:pPr>
      <w:r w:rsidRPr="001E4E73">
        <w:rPr>
          <w:sz w:val="28"/>
          <w:szCs w:val="28"/>
        </w:rPr>
        <w:t>16. Додатки № 1-</w:t>
      </w:r>
      <w:r>
        <w:rPr>
          <w:sz w:val="28"/>
          <w:szCs w:val="28"/>
        </w:rPr>
        <w:t>7</w:t>
      </w:r>
      <w:r w:rsidRPr="001E4E73">
        <w:rPr>
          <w:sz w:val="28"/>
          <w:szCs w:val="28"/>
        </w:rPr>
        <w:t xml:space="preserve"> до цього рішення є його невід’ємною частиною.</w:t>
      </w:r>
    </w:p>
    <w:p w14:paraId="2D817302" w14:textId="77777777" w:rsidR="00D16766" w:rsidRPr="000557C6" w:rsidRDefault="00D16766" w:rsidP="000557C6">
      <w:pPr>
        <w:pStyle w:val="a3"/>
        <w:ind w:firstLine="567"/>
        <w:jc w:val="both"/>
        <w:rPr>
          <w:sz w:val="28"/>
          <w:szCs w:val="28"/>
        </w:rPr>
      </w:pPr>
      <w:r w:rsidRPr="001E4E73">
        <w:rPr>
          <w:sz w:val="28"/>
          <w:szCs w:val="28"/>
        </w:rPr>
        <w:t xml:space="preserve">17. </w:t>
      </w:r>
      <w:r w:rsidR="00F60F6F">
        <w:rPr>
          <w:sz w:val="28"/>
          <w:szCs w:val="28"/>
        </w:rPr>
        <w:t>Фінансовому управлінню виконавчого</w:t>
      </w:r>
      <w:r w:rsidRPr="001E4E73">
        <w:rPr>
          <w:sz w:val="28"/>
          <w:szCs w:val="28"/>
        </w:rPr>
        <w:t xml:space="preserve"> комітету </w:t>
      </w:r>
      <w:r w:rsidR="00F60F6F">
        <w:rPr>
          <w:sz w:val="28"/>
          <w:szCs w:val="28"/>
        </w:rPr>
        <w:t xml:space="preserve">Ковельської </w:t>
      </w:r>
      <w:r>
        <w:rPr>
          <w:sz w:val="28"/>
          <w:szCs w:val="28"/>
        </w:rPr>
        <w:t xml:space="preserve">міської територіальної громади </w:t>
      </w:r>
      <w:r w:rsidRPr="001E4E73">
        <w:rPr>
          <w:color w:val="000000"/>
          <w:sz w:val="28"/>
          <w:szCs w:val="28"/>
          <w:shd w:val="clear" w:color="auto" w:fill="FFFFFF"/>
        </w:rPr>
        <w:t>забезпечити оприлюднення цього рішення в десятиденний строк з дня його прийняття відповідно до частини четвертої статті 28 Бюджетного кодексу України.</w:t>
      </w:r>
    </w:p>
    <w:p w14:paraId="5A25CFD1" w14:textId="77777777" w:rsidR="00D16766" w:rsidRPr="001E4E73" w:rsidRDefault="00D16766" w:rsidP="00747097">
      <w:pPr>
        <w:shd w:val="clear" w:color="auto" w:fill="FFFFFF"/>
        <w:spacing w:after="150" w:line="240" w:lineRule="auto"/>
        <w:ind w:firstLine="567"/>
        <w:jc w:val="both"/>
        <w:rPr>
          <w:rFonts w:ascii="Times New Roman" w:hAnsi="Times New Roman"/>
          <w:color w:val="000000"/>
          <w:sz w:val="28"/>
          <w:szCs w:val="28"/>
        </w:rPr>
      </w:pPr>
      <w:bookmarkStart w:id="49" w:name="n81"/>
      <w:bookmarkStart w:id="50" w:name="n83"/>
      <w:bookmarkStart w:id="51" w:name="n84"/>
      <w:bookmarkEnd w:id="49"/>
      <w:bookmarkEnd w:id="50"/>
      <w:bookmarkEnd w:id="51"/>
      <w:r w:rsidRPr="001E4E73">
        <w:rPr>
          <w:rFonts w:ascii="Times New Roman" w:hAnsi="Times New Roman"/>
          <w:color w:val="000000"/>
          <w:sz w:val="28"/>
          <w:szCs w:val="28"/>
        </w:rPr>
        <w:t xml:space="preserve">18. </w:t>
      </w:r>
      <w:r w:rsidRPr="001E4E73">
        <w:rPr>
          <w:rFonts w:ascii="Times New Roman" w:hAnsi="Times New Roman"/>
          <w:color w:val="000000"/>
          <w:sz w:val="28"/>
          <w:szCs w:val="28"/>
          <w:shd w:val="clear" w:color="auto" w:fill="FFFFFF"/>
        </w:rPr>
        <w:t>Контроль за виконанням цього рішення покласти на постійну комісію  з питань</w:t>
      </w:r>
      <w:r>
        <w:rPr>
          <w:rFonts w:ascii="Times New Roman" w:hAnsi="Times New Roman"/>
          <w:color w:val="000000"/>
          <w:sz w:val="28"/>
          <w:szCs w:val="28"/>
          <w:shd w:val="clear" w:color="auto" w:fill="FFFFFF"/>
        </w:rPr>
        <w:t xml:space="preserve"> планування</w:t>
      </w:r>
      <w:r w:rsidRPr="001E4E73">
        <w:rPr>
          <w:rFonts w:ascii="Times New Roman" w:hAnsi="Times New Roman"/>
          <w:color w:val="000000"/>
          <w:sz w:val="28"/>
          <w:szCs w:val="28"/>
          <w:shd w:val="clear" w:color="auto" w:fill="FFFFFF"/>
        </w:rPr>
        <w:t xml:space="preserve"> бюджету і фінансів</w:t>
      </w:r>
      <w:r w:rsidR="00E6256A">
        <w:rPr>
          <w:rFonts w:ascii="Times New Roman" w:hAnsi="Times New Roman"/>
          <w:color w:val="000000"/>
          <w:sz w:val="28"/>
          <w:szCs w:val="28"/>
          <w:shd w:val="clear" w:color="auto" w:fill="FFFFFF"/>
          <w:lang w:val="en-US"/>
        </w:rPr>
        <w:t xml:space="preserve"> </w:t>
      </w:r>
      <w:r w:rsidR="00E6256A">
        <w:rPr>
          <w:rFonts w:ascii="Times New Roman" w:hAnsi="Times New Roman"/>
          <w:color w:val="000000"/>
          <w:sz w:val="28"/>
          <w:szCs w:val="28"/>
          <w:shd w:val="clear" w:color="auto" w:fill="FFFFFF"/>
        </w:rPr>
        <w:t>(Уніга О.В.)</w:t>
      </w:r>
      <w:r w:rsidRPr="001E4E73">
        <w:rPr>
          <w:rFonts w:ascii="Times New Roman" w:hAnsi="Times New Roman"/>
          <w:color w:val="000000"/>
          <w:sz w:val="28"/>
          <w:szCs w:val="28"/>
          <w:shd w:val="clear" w:color="auto" w:fill="FFFFFF"/>
        </w:rPr>
        <w:t>.</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A0" w:firstRow="1" w:lastRow="0" w:firstColumn="1" w:lastColumn="0" w:noHBand="0" w:noVBand="0"/>
      </w:tblPr>
      <w:tblGrid>
        <w:gridCol w:w="4708"/>
        <w:gridCol w:w="2559"/>
        <w:gridCol w:w="2968"/>
      </w:tblGrid>
      <w:tr w:rsidR="00D16766" w:rsidRPr="001E4E73" w14:paraId="47129B96" w14:textId="77777777" w:rsidTr="006202F0">
        <w:trPr>
          <w:trHeight w:val="60"/>
        </w:trPr>
        <w:tc>
          <w:tcPr>
            <w:tcW w:w="2300" w:type="pct"/>
            <w:tcBorders>
              <w:top w:val="nil"/>
              <w:left w:val="nil"/>
              <w:bottom w:val="nil"/>
              <w:right w:val="nil"/>
            </w:tcBorders>
          </w:tcPr>
          <w:p w14:paraId="77A278B0" w14:textId="77777777" w:rsidR="00D16766" w:rsidRPr="001E4E73" w:rsidRDefault="00D16766" w:rsidP="006202F0">
            <w:pPr>
              <w:spacing w:before="150" w:after="150" w:line="240" w:lineRule="auto"/>
              <w:ind w:firstLine="567"/>
              <w:jc w:val="center"/>
              <w:rPr>
                <w:rFonts w:ascii="Times New Roman" w:hAnsi="Times New Roman"/>
                <w:sz w:val="28"/>
                <w:szCs w:val="28"/>
              </w:rPr>
            </w:pPr>
            <w:bookmarkStart w:id="52" w:name="n86"/>
            <w:bookmarkEnd w:id="52"/>
          </w:p>
        </w:tc>
        <w:tc>
          <w:tcPr>
            <w:tcW w:w="1250" w:type="pct"/>
            <w:tcBorders>
              <w:top w:val="nil"/>
              <w:left w:val="nil"/>
              <w:bottom w:val="nil"/>
              <w:right w:val="nil"/>
            </w:tcBorders>
          </w:tcPr>
          <w:p w14:paraId="2EFCEA21" w14:textId="77777777" w:rsidR="00D16766" w:rsidRPr="001E4E73" w:rsidRDefault="00D16766" w:rsidP="006202F0">
            <w:pPr>
              <w:spacing w:before="150" w:after="150" w:line="240" w:lineRule="auto"/>
              <w:ind w:firstLine="567"/>
              <w:jc w:val="center"/>
              <w:rPr>
                <w:rFonts w:ascii="Times New Roman" w:hAnsi="Times New Roman"/>
                <w:sz w:val="28"/>
                <w:szCs w:val="28"/>
              </w:rPr>
            </w:pPr>
          </w:p>
        </w:tc>
        <w:tc>
          <w:tcPr>
            <w:tcW w:w="1650" w:type="pct"/>
            <w:tcBorders>
              <w:top w:val="nil"/>
              <w:left w:val="nil"/>
              <w:bottom w:val="nil"/>
              <w:right w:val="nil"/>
            </w:tcBorders>
          </w:tcPr>
          <w:p w14:paraId="37AEC6EF" w14:textId="77777777" w:rsidR="00D16766" w:rsidRPr="001E4E73" w:rsidRDefault="00D16766" w:rsidP="006202F0">
            <w:pPr>
              <w:spacing w:before="150" w:after="150" w:line="240" w:lineRule="auto"/>
              <w:ind w:firstLine="567"/>
              <w:jc w:val="center"/>
              <w:rPr>
                <w:rFonts w:ascii="Times New Roman" w:hAnsi="Times New Roman"/>
                <w:sz w:val="28"/>
                <w:szCs w:val="28"/>
              </w:rPr>
            </w:pPr>
          </w:p>
        </w:tc>
      </w:tr>
    </w:tbl>
    <w:p w14:paraId="63B40E16" w14:textId="3496187F" w:rsidR="00D16766" w:rsidRPr="00AA77C5" w:rsidRDefault="00AA77C5" w:rsidP="00747097">
      <w:pPr>
        <w:pStyle w:val="a3"/>
        <w:ind w:firstLine="567"/>
        <w:rPr>
          <w:b/>
          <w:sz w:val="28"/>
          <w:szCs w:val="28"/>
        </w:rPr>
      </w:pPr>
      <w:r w:rsidRPr="00AA77C5">
        <w:rPr>
          <w:rStyle w:val="a4"/>
          <w:b w:val="0"/>
          <w:sz w:val="28"/>
          <w:szCs w:val="28"/>
        </w:rPr>
        <w:t xml:space="preserve"> Секретар ради                                                                              Оксана БАГНОВА</w:t>
      </w:r>
    </w:p>
    <w:sectPr w:rsidR="00D16766" w:rsidRPr="00AA77C5" w:rsidSect="000970BA">
      <w:pgSz w:w="11906" w:h="16838" w:code="9"/>
      <w:pgMar w:top="567" w:right="567" w:bottom="567"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ACBD2" w14:textId="77777777" w:rsidR="00F16198" w:rsidRDefault="00F16198" w:rsidP="003C48AB">
      <w:pPr>
        <w:spacing w:after="0" w:line="240" w:lineRule="auto"/>
      </w:pPr>
      <w:r>
        <w:separator/>
      </w:r>
    </w:p>
  </w:endnote>
  <w:endnote w:type="continuationSeparator" w:id="0">
    <w:p w14:paraId="7C39B489" w14:textId="77777777" w:rsidR="00F16198" w:rsidRDefault="00F16198" w:rsidP="003C4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E51DA" w14:textId="77777777" w:rsidR="00F16198" w:rsidRDefault="00F16198" w:rsidP="003C48AB">
      <w:pPr>
        <w:spacing w:after="0" w:line="240" w:lineRule="auto"/>
      </w:pPr>
      <w:r>
        <w:separator/>
      </w:r>
    </w:p>
  </w:footnote>
  <w:footnote w:type="continuationSeparator" w:id="0">
    <w:p w14:paraId="200B6F11" w14:textId="77777777" w:rsidR="00F16198" w:rsidRDefault="00F16198" w:rsidP="003C48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5A50"/>
    <w:rsid w:val="00024E74"/>
    <w:rsid w:val="000557C6"/>
    <w:rsid w:val="00095363"/>
    <w:rsid w:val="000970BA"/>
    <w:rsid w:val="000B16AD"/>
    <w:rsid w:val="000B3B6E"/>
    <w:rsid w:val="000E0FCE"/>
    <w:rsid w:val="000E2C61"/>
    <w:rsid w:val="000E4271"/>
    <w:rsid w:val="001B448C"/>
    <w:rsid w:val="001B7430"/>
    <w:rsid w:val="001E4E73"/>
    <w:rsid w:val="001F58E2"/>
    <w:rsid w:val="00211B17"/>
    <w:rsid w:val="002373BF"/>
    <w:rsid w:val="00287D91"/>
    <w:rsid w:val="00294575"/>
    <w:rsid w:val="00300B87"/>
    <w:rsid w:val="003031A4"/>
    <w:rsid w:val="0035475B"/>
    <w:rsid w:val="0036255E"/>
    <w:rsid w:val="00366AC6"/>
    <w:rsid w:val="00382382"/>
    <w:rsid w:val="003943D5"/>
    <w:rsid w:val="003C48AB"/>
    <w:rsid w:val="003F2581"/>
    <w:rsid w:val="004111AA"/>
    <w:rsid w:val="004214BB"/>
    <w:rsid w:val="004226DA"/>
    <w:rsid w:val="004240BF"/>
    <w:rsid w:val="00444405"/>
    <w:rsid w:val="004772C7"/>
    <w:rsid w:val="004A5FC3"/>
    <w:rsid w:val="00507FC3"/>
    <w:rsid w:val="00595C17"/>
    <w:rsid w:val="005A3A91"/>
    <w:rsid w:val="005E5A50"/>
    <w:rsid w:val="005F33FE"/>
    <w:rsid w:val="00611F23"/>
    <w:rsid w:val="006202F0"/>
    <w:rsid w:val="00627296"/>
    <w:rsid w:val="006301E6"/>
    <w:rsid w:val="006744C5"/>
    <w:rsid w:val="007006E5"/>
    <w:rsid w:val="0071336E"/>
    <w:rsid w:val="00747097"/>
    <w:rsid w:val="00747D7F"/>
    <w:rsid w:val="00825E87"/>
    <w:rsid w:val="00872D2A"/>
    <w:rsid w:val="00893AF5"/>
    <w:rsid w:val="00895B5E"/>
    <w:rsid w:val="008960D5"/>
    <w:rsid w:val="008D57B2"/>
    <w:rsid w:val="008E45C6"/>
    <w:rsid w:val="008F398C"/>
    <w:rsid w:val="00943680"/>
    <w:rsid w:val="00954A39"/>
    <w:rsid w:val="00971982"/>
    <w:rsid w:val="009B224C"/>
    <w:rsid w:val="00A33E1E"/>
    <w:rsid w:val="00A41F54"/>
    <w:rsid w:val="00A465E3"/>
    <w:rsid w:val="00A5249B"/>
    <w:rsid w:val="00A55485"/>
    <w:rsid w:val="00A835FC"/>
    <w:rsid w:val="00AA77C5"/>
    <w:rsid w:val="00AC558E"/>
    <w:rsid w:val="00AD5CC3"/>
    <w:rsid w:val="00AE3809"/>
    <w:rsid w:val="00AF0E66"/>
    <w:rsid w:val="00B0202F"/>
    <w:rsid w:val="00B25F47"/>
    <w:rsid w:val="00B95CCC"/>
    <w:rsid w:val="00BD5F74"/>
    <w:rsid w:val="00BF4AEA"/>
    <w:rsid w:val="00C426A0"/>
    <w:rsid w:val="00C85C26"/>
    <w:rsid w:val="00CC2971"/>
    <w:rsid w:val="00D16766"/>
    <w:rsid w:val="00D24B40"/>
    <w:rsid w:val="00D32930"/>
    <w:rsid w:val="00D8571C"/>
    <w:rsid w:val="00DA6B0B"/>
    <w:rsid w:val="00DE55D9"/>
    <w:rsid w:val="00E10C55"/>
    <w:rsid w:val="00E37A59"/>
    <w:rsid w:val="00E6256A"/>
    <w:rsid w:val="00E86214"/>
    <w:rsid w:val="00EA4746"/>
    <w:rsid w:val="00EB3BFE"/>
    <w:rsid w:val="00F10848"/>
    <w:rsid w:val="00F16198"/>
    <w:rsid w:val="00F55429"/>
    <w:rsid w:val="00F60F6F"/>
    <w:rsid w:val="00FD5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AD92A0"/>
  <w15:docId w15:val="{2ED51FB5-2567-49A3-8ED9-2CAE88503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097"/>
    <w:pPr>
      <w:spacing w:after="200" w:line="276" w:lineRule="auto"/>
    </w:pPr>
    <w:rPr>
      <w:rFonts w:eastAsia="Times New Roman"/>
      <w:sz w:val="22"/>
      <w:szCs w:val="22"/>
    </w:rPr>
  </w:style>
  <w:style w:type="paragraph" w:styleId="2">
    <w:name w:val="heading 2"/>
    <w:basedOn w:val="a"/>
    <w:next w:val="a"/>
    <w:link w:val="20"/>
    <w:uiPriority w:val="99"/>
    <w:qFormat/>
    <w:rsid w:val="00747097"/>
    <w:pPr>
      <w:keepNext/>
      <w:spacing w:after="0" w:line="240" w:lineRule="auto"/>
      <w:jc w:val="center"/>
      <w:outlineLvl w:val="1"/>
    </w:pPr>
    <w:rPr>
      <w:rFonts w:ascii="Times New Roman" w:hAnsi="Times New Roman"/>
      <w:b/>
      <w:bCs/>
      <w:noProof/>
      <w:sz w:val="3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47097"/>
    <w:rPr>
      <w:rFonts w:ascii="Times New Roman" w:hAnsi="Times New Roman" w:cs="Times New Roman"/>
      <w:b/>
      <w:bCs/>
      <w:noProof/>
      <w:sz w:val="24"/>
      <w:szCs w:val="24"/>
      <w:lang w:eastAsia="ru-RU"/>
    </w:rPr>
  </w:style>
  <w:style w:type="paragraph" w:customStyle="1" w:styleId="Default">
    <w:name w:val="Default"/>
    <w:uiPriority w:val="99"/>
    <w:rsid w:val="0035475B"/>
    <w:pPr>
      <w:autoSpaceDE w:val="0"/>
      <w:autoSpaceDN w:val="0"/>
      <w:adjustRightInd w:val="0"/>
    </w:pPr>
    <w:rPr>
      <w:rFonts w:ascii="Times New Roman" w:hAnsi="Times New Roman"/>
      <w:color w:val="000000"/>
      <w:sz w:val="24"/>
      <w:szCs w:val="24"/>
      <w:lang w:eastAsia="en-US"/>
    </w:rPr>
  </w:style>
  <w:style w:type="paragraph" w:styleId="a3">
    <w:name w:val="Normal (Web)"/>
    <w:basedOn w:val="a"/>
    <w:uiPriority w:val="99"/>
    <w:rsid w:val="00747097"/>
    <w:pPr>
      <w:spacing w:before="100" w:beforeAutospacing="1" w:after="100" w:afterAutospacing="1" w:line="240" w:lineRule="auto"/>
    </w:pPr>
    <w:rPr>
      <w:rFonts w:ascii="Times New Roman" w:hAnsi="Times New Roman"/>
      <w:sz w:val="24"/>
      <w:szCs w:val="24"/>
    </w:rPr>
  </w:style>
  <w:style w:type="character" w:styleId="a4">
    <w:name w:val="Strong"/>
    <w:uiPriority w:val="99"/>
    <w:qFormat/>
    <w:rsid w:val="00747097"/>
    <w:rPr>
      <w:rFonts w:cs="Times New Roman"/>
      <w:b/>
    </w:rPr>
  </w:style>
  <w:style w:type="paragraph" w:customStyle="1" w:styleId="4">
    <w:name w:val="заголовок 4"/>
    <w:basedOn w:val="a"/>
    <w:next w:val="a"/>
    <w:uiPriority w:val="99"/>
    <w:rsid w:val="00747097"/>
    <w:pPr>
      <w:keepNext/>
      <w:autoSpaceDE w:val="0"/>
      <w:autoSpaceDN w:val="0"/>
      <w:spacing w:after="0" w:line="240" w:lineRule="auto"/>
      <w:ind w:firstLine="1701"/>
      <w:jc w:val="both"/>
    </w:pPr>
    <w:rPr>
      <w:rFonts w:ascii="Bookman Old Style" w:hAnsi="Bookman Old Style"/>
      <w:sz w:val="27"/>
      <w:szCs w:val="27"/>
      <w:lang w:val="ru-RU" w:eastAsia="ru-RU"/>
    </w:rPr>
  </w:style>
  <w:style w:type="character" w:customStyle="1" w:styleId="HTML">
    <w:name w:val="Стандартний HTML Знак"/>
    <w:link w:val="HTML0"/>
    <w:uiPriority w:val="99"/>
    <w:locked/>
    <w:rsid w:val="00747097"/>
    <w:rPr>
      <w:rFonts w:ascii="Courier New" w:hAnsi="Courier New"/>
    </w:rPr>
  </w:style>
  <w:style w:type="paragraph" w:styleId="HTML0">
    <w:name w:val="HTML Preformatted"/>
    <w:basedOn w:val="a"/>
    <w:link w:val="HTML"/>
    <w:uiPriority w:val="99"/>
    <w:rsid w:val="00747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val="en-US"/>
    </w:rPr>
  </w:style>
  <w:style w:type="character" w:customStyle="1" w:styleId="HTMLPreformattedChar1">
    <w:name w:val="HTML Preformatted Char1"/>
    <w:uiPriority w:val="99"/>
    <w:semiHidden/>
    <w:rsid w:val="00A57C8C"/>
    <w:rPr>
      <w:rFonts w:ascii="Courier New" w:eastAsia="Times New Roman" w:hAnsi="Courier New" w:cs="Courier New"/>
      <w:sz w:val="20"/>
      <w:szCs w:val="20"/>
      <w:lang w:val="uk-UA" w:eastAsia="uk-UA"/>
    </w:rPr>
  </w:style>
  <w:style w:type="character" w:customStyle="1" w:styleId="HTML1">
    <w:name w:val="Стандартный HTML Знак1"/>
    <w:uiPriority w:val="99"/>
    <w:semiHidden/>
    <w:rsid w:val="00747097"/>
    <w:rPr>
      <w:rFonts w:ascii="Consolas" w:hAnsi="Consolas" w:cs="Consolas"/>
      <w:sz w:val="20"/>
      <w:szCs w:val="20"/>
      <w:lang w:eastAsia="uk-UA"/>
    </w:rPr>
  </w:style>
  <w:style w:type="paragraph" w:customStyle="1" w:styleId="rvps2">
    <w:name w:val="rvps2"/>
    <w:basedOn w:val="a"/>
    <w:uiPriority w:val="99"/>
    <w:rsid w:val="00747097"/>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rsid w:val="003C48AB"/>
    <w:pPr>
      <w:tabs>
        <w:tab w:val="center" w:pos="4819"/>
        <w:tab w:val="right" w:pos="9639"/>
      </w:tabs>
      <w:spacing w:after="0" w:line="240" w:lineRule="auto"/>
    </w:pPr>
  </w:style>
  <w:style w:type="character" w:customStyle="1" w:styleId="a6">
    <w:name w:val="Верхній колонтитул Знак"/>
    <w:link w:val="a5"/>
    <w:uiPriority w:val="99"/>
    <w:locked/>
    <w:rsid w:val="003C48AB"/>
    <w:rPr>
      <w:rFonts w:ascii="Calibri" w:hAnsi="Calibri" w:cs="Times New Roman"/>
      <w:lang w:eastAsia="uk-UA"/>
    </w:rPr>
  </w:style>
  <w:style w:type="paragraph" w:styleId="a7">
    <w:name w:val="footer"/>
    <w:basedOn w:val="a"/>
    <w:link w:val="a8"/>
    <w:uiPriority w:val="99"/>
    <w:rsid w:val="003C48AB"/>
    <w:pPr>
      <w:tabs>
        <w:tab w:val="center" w:pos="4819"/>
        <w:tab w:val="right" w:pos="9639"/>
      </w:tabs>
      <w:spacing w:after="0" w:line="240" w:lineRule="auto"/>
    </w:pPr>
  </w:style>
  <w:style w:type="character" w:customStyle="1" w:styleId="a8">
    <w:name w:val="Нижній колонтитул Знак"/>
    <w:link w:val="a7"/>
    <w:uiPriority w:val="99"/>
    <w:locked/>
    <w:rsid w:val="003C48AB"/>
    <w:rPr>
      <w:rFonts w:ascii="Calibri" w:hAnsi="Calibri" w:cs="Times New Roman"/>
      <w:lang w:eastAsia="uk-UA"/>
    </w:rPr>
  </w:style>
  <w:style w:type="paragraph" w:styleId="a9">
    <w:name w:val="Balloon Text"/>
    <w:basedOn w:val="a"/>
    <w:link w:val="aa"/>
    <w:uiPriority w:val="99"/>
    <w:semiHidden/>
    <w:rsid w:val="003C48AB"/>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locked/>
    <w:rsid w:val="003C48AB"/>
    <w:rPr>
      <w:rFonts w:ascii="Segoe UI"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9286878">
      <w:bodyDiv w:val="1"/>
      <w:marLeft w:val="0"/>
      <w:marRight w:val="0"/>
      <w:marTop w:val="0"/>
      <w:marBottom w:val="0"/>
      <w:divBdr>
        <w:top w:val="none" w:sz="0" w:space="0" w:color="auto"/>
        <w:left w:val="none" w:sz="0" w:space="0" w:color="auto"/>
        <w:bottom w:val="none" w:sz="0" w:space="0" w:color="auto"/>
        <w:right w:val="none" w:sz="0" w:space="0" w:color="auto"/>
      </w:divBdr>
    </w:div>
    <w:div w:id="1699312427">
      <w:marLeft w:val="0"/>
      <w:marRight w:val="0"/>
      <w:marTop w:val="0"/>
      <w:marBottom w:val="0"/>
      <w:divBdr>
        <w:top w:val="none" w:sz="0" w:space="0" w:color="auto"/>
        <w:left w:val="none" w:sz="0" w:space="0" w:color="auto"/>
        <w:bottom w:val="none" w:sz="0" w:space="0" w:color="auto"/>
        <w:right w:val="none" w:sz="0" w:space="0" w:color="auto"/>
      </w:divBdr>
      <w:divsChild>
        <w:div w:id="1699312426">
          <w:marLeft w:val="375"/>
          <w:marRight w:val="375"/>
          <w:marTop w:val="375"/>
          <w:marBottom w:val="375"/>
          <w:divBdr>
            <w:top w:val="none" w:sz="0" w:space="0" w:color="auto"/>
            <w:left w:val="none" w:sz="0" w:space="0" w:color="auto"/>
            <w:bottom w:val="none" w:sz="0" w:space="0" w:color="auto"/>
            <w:right w:val="none" w:sz="0" w:space="0" w:color="auto"/>
          </w:divBdr>
        </w:div>
        <w:div w:id="1699312428">
          <w:marLeft w:val="375"/>
          <w:marRight w:val="375"/>
          <w:marTop w:val="375"/>
          <w:marBottom w:val="3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80/97-%D0%B2%D1%80/sp:max15" TargetMode="External"/><Relationship Id="rId13" Type="http://schemas.openxmlformats.org/officeDocument/2006/relationships/hyperlink" Target="http://zakon.rada.gov.ua/laws/show/z0953-18/sp:max15" TargetMode="External"/><Relationship Id="rId18" Type="http://schemas.openxmlformats.org/officeDocument/2006/relationships/hyperlink" Target="http://zakon.rada.gov.ua/laws/show/2456-17/sp:max15"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zakon.rada.gov.ua/laws/show/2456-17/sp:max15" TargetMode="External"/><Relationship Id="rId12" Type="http://schemas.openxmlformats.org/officeDocument/2006/relationships/hyperlink" Target="http://zakon.rada.gov.ua/laws/show/z0953-18/sp:max15" TargetMode="External"/><Relationship Id="rId17" Type="http://schemas.openxmlformats.org/officeDocument/2006/relationships/hyperlink" Target="http://zakon.rada.gov.ua/laws/show/2456-17/sp:max15" TargetMode="External"/><Relationship Id="rId2" Type="http://schemas.openxmlformats.org/officeDocument/2006/relationships/settings" Target="settings.xml"/><Relationship Id="rId16" Type="http://schemas.openxmlformats.org/officeDocument/2006/relationships/hyperlink" Target="http://zakon.rada.gov.ua/laws/show/2456-17/sp:max15" TargetMode="External"/><Relationship Id="rId20" Type="http://schemas.openxmlformats.org/officeDocument/2006/relationships/hyperlink" Target="http://zakon.rada.gov.ua/laws/show/2456-17/sp:max15"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zakon.rada.gov.ua/laws/show/z0953-18/sp:max15" TargetMode="External"/><Relationship Id="rId5" Type="http://schemas.openxmlformats.org/officeDocument/2006/relationships/endnotes" Target="endnotes.xml"/><Relationship Id="rId15" Type="http://schemas.openxmlformats.org/officeDocument/2006/relationships/hyperlink" Target="http://zakon.rada.gov.ua/laws/show/z0953-18/sp:max15" TargetMode="External"/><Relationship Id="rId10" Type="http://schemas.openxmlformats.org/officeDocument/2006/relationships/hyperlink" Target="http://zakon.rada.gov.ua/laws/show/z0953-18/sp:max15" TargetMode="External"/><Relationship Id="rId19" Type="http://schemas.openxmlformats.org/officeDocument/2006/relationships/hyperlink" Target="http://zakon.rada.gov.ua/laws/show/2456-17/sp:max15" TargetMode="External"/><Relationship Id="rId4" Type="http://schemas.openxmlformats.org/officeDocument/2006/relationships/footnotes" Target="footnotes.xml"/><Relationship Id="rId9" Type="http://schemas.openxmlformats.org/officeDocument/2006/relationships/hyperlink" Target="http://zakon.rada.gov.ua/laws/show/z0953-18/sp:max15" TargetMode="External"/><Relationship Id="rId14" Type="http://schemas.openxmlformats.org/officeDocument/2006/relationships/hyperlink" Target="http://zakon.rada.gov.ua/laws/show/z0953-18/sp:max1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5</Pages>
  <Words>7276</Words>
  <Characters>4148</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Валентина Приведенець</cp:lastModifiedBy>
  <cp:revision>68</cp:revision>
  <cp:lastPrinted>2020-12-14T14:23:00Z</cp:lastPrinted>
  <dcterms:created xsi:type="dcterms:W3CDTF">2019-11-28T14:57:00Z</dcterms:created>
  <dcterms:modified xsi:type="dcterms:W3CDTF">2020-12-28T12:41:00Z</dcterms:modified>
</cp:coreProperties>
</file>