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76D76" w14:textId="77777777"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14:paraId="09AF0A55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1B2C16C7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5A0348">
        <w:rPr>
          <w:rFonts w:ascii="Times New Roman" w:hAnsi="Times New Roman"/>
          <w:b/>
          <w:bCs/>
          <w:szCs w:val="28"/>
        </w:rPr>
        <w:t>41</w:t>
      </w:r>
    </w:p>
    <w:p w14:paraId="0572971B" w14:textId="77777777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14:paraId="181B8CE0" w14:textId="77777777" w:rsidR="00041A16" w:rsidRPr="00041A16" w:rsidRDefault="00171274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73F82B56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12A38AC4" w14:textId="77777777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14:paraId="270F32E2" w14:textId="77777777"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171274">
        <w:rPr>
          <w:rFonts w:ascii="Times New Roman" w:hAnsi="Times New Roman"/>
          <w:b/>
          <w:bCs/>
          <w:szCs w:val="28"/>
        </w:rPr>
        <w:t>13</w:t>
      </w:r>
      <w:r w:rsidRPr="0087556A">
        <w:rPr>
          <w:rFonts w:ascii="Times New Roman" w:hAnsi="Times New Roman"/>
          <w:b/>
          <w:bCs/>
          <w:szCs w:val="28"/>
        </w:rPr>
        <w:t>.0</w:t>
      </w:r>
      <w:r w:rsidR="00171274">
        <w:rPr>
          <w:rFonts w:ascii="Times New Roman" w:hAnsi="Times New Roman"/>
          <w:b/>
          <w:bCs/>
          <w:szCs w:val="28"/>
        </w:rPr>
        <w:t>8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14:paraId="0D1FCBFD" w14:textId="77777777" w:rsidR="00041A16" w:rsidRPr="009611BA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14:paraId="17E1721E" w14:textId="77777777" w:rsidR="00041A16" w:rsidRPr="00D332A0" w:rsidRDefault="00C308CF" w:rsidP="00041A16">
      <w:pPr>
        <w:jc w:val="both"/>
        <w:rPr>
          <w:rFonts w:ascii="Times New Roman" w:hAnsi="Times New Roman"/>
          <w:szCs w:val="28"/>
        </w:rPr>
      </w:pPr>
      <w:r w:rsidRPr="00D332A0">
        <w:rPr>
          <w:rFonts w:ascii="Times New Roman" w:hAnsi="Times New Roman"/>
          <w:b/>
          <w:bCs/>
          <w:szCs w:val="28"/>
        </w:rPr>
        <w:t>Присутні</w:t>
      </w:r>
      <w:r w:rsidR="00041A16" w:rsidRPr="00D332A0">
        <w:rPr>
          <w:rFonts w:ascii="Times New Roman" w:hAnsi="Times New Roman"/>
          <w:b/>
          <w:bCs/>
          <w:szCs w:val="28"/>
        </w:rPr>
        <w:t xml:space="preserve">: </w:t>
      </w:r>
      <w:r w:rsidR="00041A16" w:rsidRPr="00D332A0">
        <w:rPr>
          <w:rFonts w:ascii="Times New Roman" w:hAnsi="Times New Roman"/>
          <w:szCs w:val="28"/>
        </w:rPr>
        <w:t xml:space="preserve">Логвінов В.Г. – </w:t>
      </w:r>
      <w:r w:rsidR="0087556A" w:rsidRPr="00D332A0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D332A0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14:paraId="3EE3AE22" w14:textId="77777777" w:rsidR="00041A16" w:rsidRPr="00D332A0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D332A0">
        <w:rPr>
          <w:rFonts w:ascii="Times New Roman" w:hAnsi="Times New Roman"/>
          <w:szCs w:val="28"/>
        </w:rPr>
        <w:t xml:space="preserve">Мурай Л.Л. </w:t>
      </w:r>
      <w:r w:rsidRPr="00D332A0">
        <w:rPr>
          <w:rFonts w:ascii="Times New Roman" w:hAnsi="Times New Roman"/>
          <w:b/>
          <w:bCs/>
          <w:szCs w:val="28"/>
        </w:rPr>
        <w:t>–</w:t>
      </w:r>
      <w:r w:rsidRPr="00D332A0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3F9C21E6" w14:textId="77777777" w:rsidR="00041A16" w:rsidRPr="00D332A0" w:rsidRDefault="00B36877" w:rsidP="00041A16">
      <w:pPr>
        <w:ind w:firstLine="1418"/>
        <w:jc w:val="both"/>
        <w:rPr>
          <w:rFonts w:ascii="Times New Roman" w:hAnsi="Times New Roman"/>
          <w:szCs w:val="28"/>
        </w:rPr>
      </w:pPr>
      <w:r w:rsidRPr="00D332A0">
        <w:rPr>
          <w:rFonts w:ascii="Times New Roman" w:hAnsi="Times New Roman"/>
          <w:szCs w:val="28"/>
        </w:rPr>
        <w:t>Назарчук</w:t>
      </w:r>
      <w:r w:rsidR="00041A16" w:rsidRPr="00D332A0">
        <w:rPr>
          <w:rFonts w:ascii="Times New Roman" w:hAnsi="Times New Roman"/>
          <w:szCs w:val="28"/>
        </w:rPr>
        <w:t xml:space="preserve"> А.</w:t>
      </w:r>
      <w:r w:rsidRPr="00D332A0">
        <w:rPr>
          <w:rFonts w:ascii="Times New Roman" w:hAnsi="Times New Roman"/>
          <w:szCs w:val="28"/>
        </w:rPr>
        <w:t>Г.</w:t>
      </w:r>
      <w:r w:rsidR="00041A16" w:rsidRPr="00D332A0">
        <w:rPr>
          <w:rFonts w:ascii="Times New Roman" w:hAnsi="Times New Roman"/>
          <w:szCs w:val="28"/>
        </w:rPr>
        <w:t xml:space="preserve"> – </w:t>
      </w:r>
      <w:r w:rsidRPr="00D332A0">
        <w:rPr>
          <w:rFonts w:ascii="Times New Roman" w:hAnsi="Times New Roman"/>
          <w:szCs w:val="28"/>
        </w:rPr>
        <w:t xml:space="preserve">заступник </w:t>
      </w:r>
      <w:r w:rsidR="00041A16" w:rsidRPr="00D332A0">
        <w:rPr>
          <w:rFonts w:ascii="Times New Roman" w:hAnsi="Times New Roman"/>
          <w:szCs w:val="28"/>
        </w:rPr>
        <w:t>начальник</w:t>
      </w:r>
      <w:r w:rsidRPr="00D332A0">
        <w:rPr>
          <w:rFonts w:ascii="Times New Roman" w:hAnsi="Times New Roman"/>
          <w:szCs w:val="28"/>
        </w:rPr>
        <w:t>а</w:t>
      </w:r>
      <w:r w:rsidR="00041A16" w:rsidRPr="00D332A0">
        <w:rPr>
          <w:rFonts w:ascii="Times New Roman" w:hAnsi="Times New Roman"/>
          <w:szCs w:val="28"/>
        </w:rPr>
        <w:t xml:space="preserve"> юридичного відділу виконавчого комітету Ковельської міської ради;</w:t>
      </w:r>
    </w:p>
    <w:p w14:paraId="63CD3C56" w14:textId="77777777" w:rsidR="00FA0444" w:rsidRPr="00D332A0" w:rsidRDefault="00041A16" w:rsidP="009611BA">
      <w:pPr>
        <w:ind w:firstLine="1418"/>
        <w:jc w:val="both"/>
        <w:rPr>
          <w:rFonts w:ascii="Times New Roman" w:hAnsi="Times New Roman"/>
          <w:szCs w:val="28"/>
        </w:rPr>
      </w:pPr>
      <w:r w:rsidRPr="00D332A0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3908988" w14:textId="2D760D8C" w:rsidR="00EA6091" w:rsidRPr="00D332A0" w:rsidRDefault="00FA0444" w:rsidP="00E11F99">
      <w:pPr>
        <w:jc w:val="both"/>
        <w:rPr>
          <w:rFonts w:ascii="Times New Roman" w:hAnsi="Times New Roman"/>
          <w:szCs w:val="28"/>
        </w:rPr>
      </w:pPr>
      <w:r w:rsidRPr="00D332A0">
        <w:rPr>
          <w:rFonts w:ascii="Times New Roman" w:hAnsi="Times New Roman"/>
          <w:b/>
          <w:szCs w:val="28"/>
        </w:rPr>
        <w:t xml:space="preserve">Запрошені: </w:t>
      </w:r>
      <w:r w:rsidRPr="00D332A0">
        <w:rPr>
          <w:rFonts w:ascii="Times New Roman" w:hAnsi="Times New Roman"/>
          <w:szCs w:val="28"/>
        </w:rPr>
        <w:t>гр.</w:t>
      </w:r>
      <w:r w:rsidR="008330B6">
        <w:rPr>
          <w:rFonts w:ascii="Times New Roman" w:hAnsi="Times New Roman"/>
          <w:szCs w:val="28"/>
        </w:rPr>
        <w:t>......</w:t>
      </w:r>
      <w:r w:rsidRPr="00D332A0">
        <w:rPr>
          <w:rFonts w:ascii="Times New Roman" w:hAnsi="Times New Roman"/>
          <w:szCs w:val="28"/>
        </w:rPr>
        <w:t>. – заявник, власник будинку №</w:t>
      </w:r>
      <w:r w:rsidR="008330B6">
        <w:rPr>
          <w:rFonts w:ascii="Times New Roman" w:hAnsi="Times New Roman"/>
          <w:szCs w:val="28"/>
        </w:rPr>
        <w:t>....</w:t>
      </w:r>
      <w:r w:rsidRPr="00D332A0">
        <w:rPr>
          <w:rFonts w:ascii="Times New Roman" w:hAnsi="Times New Roman"/>
          <w:szCs w:val="28"/>
        </w:rPr>
        <w:t xml:space="preserve"> по вул</w:t>
      </w:r>
      <w:r w:rsidR="008330B6">
        <w:rPr>
          <w:rFonts w:ascii="Times New Roman" w:hAnsi="Times New Roman"/>
          <w:szCs w:val="28"/>
        </w:rPr>
        <w:t>......</w:t>
      </w:r>
      <w:r w:rsidR="00EA6091" w:rsidRPr="00D332A0">
        <w:rPr>
          <w:rFonts w:ascii="Times New Roman" w:hAnsi="Times New Roman"/>
          <w:szCs w:val="28"/>
        </w:rPr>
        <w:t xml:space="preserve"> в с. Білин</w:t>
      </w:r>
      <w:r w:rsidR="00E8129E" w:rsidRPr="00D332A0">
        <w:rPr>
          <w:rFonts w:ascii="Times New Roman" w:hAnsi="Times New Roman"/>
          <w:szCs w:val="28"/>
        </w:rPr>
        <w:t xml:space="preserve"> (присутн</w:t>
      </w:r>
      <w:r w:rsidR="00EA6091" w:rsidRPr="00D332A0">
        <w:rPr>
          <w:rFonts w:ascii="Times New Roman" w:hAnsi="Times New Roman"/>
          <w:szCs w:val="28"/>
        </w:rPr>
        <w:t>я</w:t>
      </w:r>
      <w:r w:rsidR="00E8129E" w:rsidRPr="00D332A0">
        <w:rPr>
          <w:rFonts w:ascii="Times New Roman" w:hAnsi="Times New Roman"/>
          <w:szCs w:val="28"/>
        </w:rPr>
        <w:t>)</w:t>
      </w:r>
      <w:r w:rsidRPr="00D332A0">
        <w:rPr>
          <w:rFonts w:ascii="Times New Roman" w:hAnsi="Times New Roman"/>
          <w:szCs w:val="28"/>
        </w:rPr>
        <w:t>; гр.</w:t>
      </w:r>
      <w:r w:rsidR="008330B6">
        <w:rPr>
          <w:rFonts w:ascii="Times New Roman" w:hAnsi="Times New Roman"/>
          <w:szCs w:val="28"/>
        </w:rPr>
        <w:t>......</w:t>
      </w:r>
      <w:r w:rsidR="00E8129E" w:rsidRPr="00D332A0">
        <w:rPr>
          <w:rFonts w:ascii="Times New Roman" w:hAnsi="Times New Roman"/>
          <w:szCs w:val="28"/>
        </w:rPr>
        <w:t xml:space="preserve">. – суміжний землекористувач по межі </w:t>
      </w:r>
      <w:r w:rsidR="00E11F99" w:rsidRPr="00D332A0">
        <w:rPr>
          <w:rFonts w:ascii="Times New Roman" w:hAnsi="Times New Roman"/>
          <w:szCs w:val="28"/>
        </w:rPr>
        <w:t>Б-</w:t>
      </w:r>
      <w:r w:rsidR="00E8129E" w:rsidRPr="00D332A0">
        <w:rPr>
          <w:rFonts w:ascii="Times New Roman" w:hAnsi="Times New Roman"/>
          <w:szCs w:val="28"/>
        </w:rPr>
        <w:t xml:space="preserve">В земельна ділянка </w:t>
      </w:r>
      <w:r w:rsidR="00E11F99" w:rsidRPr="00D332A0">
        <w:rPr>
          <w:rFonts w:ascii="Times New Roman" w:hAnsi="Times New Roman"/>
          <w:szCs w:val="28"/>
        </w:rPr>
        <w:t xml:space="preserve">с. Білин, </w:t>
      </w:r>
      <w:r w:rsidR="00E8129E" w:rsidRPr="00D332A0">
        <w:rPr>
          <w:rFonts w:ascii="Times New Roman" w:hAnsi="Times New Roman"/>
          <w:szCs w:val="28"/>
        </w:rPr>
        <w:t>вул.</w:t>
      </w:r>
      <w:r w:rsidR="008330B6">
        <w:rPr>
          <w:rFonts w:ascii="Times New Roman" w:hAnsi="Times New Roman"/>
          <w:szCs w:val="28"/>
        </w:rPr>
        <w:t>....</w:t>
      </w:r>
      <w:r w:rsidR="00E11F99" w:rsidRPr="00D332A0">
        <w:rPr>
          <w:rFonts w:ascii="Times New Roman" w:hAnsi="Times New Roman"/>
          <w:szCs w:val="28"/>
        </w:rPr>
        <w:t xml:space="preserve">, </w:t>
      </w:r>
      <w:r w:rsidR="008330B6">
        <w:rPr>
          <w:rFonts w:ascii="Times New Roman" w:hAnsi="Times New Roman"/>
          <w:szCs w:val="28"/>
        </w:rPr>
        <w:t>.....</w:t>
      </w:r>
      <w:r w:rsidR="00763682" w:rsidRPr="00D332A0">
        <w:rPr>
          <w:rFonts w:ascii="Times New Roman" w:hAnsi="Times New Roman"/>
          <w:szCs w:val="28"/>
        </w:rPr>
        <w:t xml:space="preserve"> </w:t>
      </w:r>
      <w:r w:rsidR="00E8129E" w:rsidRPr="00D332A0">
        <w:rPr>
          <w:rFonts w:ascii="Times New Roman" w:hAnsi="Times New Roman"/>
          <w:szCs w:val="28"/>
        </w:rPr>
        <w:t>(присутня)</w:t>
      </w:r>
      <w:r w:rsidR="00E11F99" w:rsidRPr="00D332A0">
        <w:rPr>
          <w:rFonts w:ascii="Times New Roman" w:hAnsi="Times New Roman"/>
          <w:szCs w:val="28"/>
        </w:rPr>
        <w:t>.</w:t>
      </w:r>
      <w:r w:rsidR="00E8129E" w:rsidRPr="00D332A0">
        <w:rPr>
          <w:rFonts w:ascii="Times New Roman" w:hAnsi="Times New Roman"/>
          <w:szCs w:val="28"/>
        </w:rPr>
        <w:t xml:space="preserve"> </w:t>
      </w:r>
    </w:p>
    <w:p w14:paraId="6AF8FB86" w14:textId="77777777" w:rsidR="00EA6091" w:rsidRPr="00D332A0" w:rsidRDefault="00EA6091" w:rsidP="00EA6091">
      <w:pPr>
        <w:jc w:val="both"/>
        <w:rPr>
          <w:rFonts w:ascii="Times New Roman" w:hAnsi="Times New Roman"/>
          <w:szCs w:val="28"/>
        </w:rPr>
      </w:pPr>
    </w:p>
    <w:p w14:paraId="6CD62AB4" w14:textId="3FA81A93" w:rsidR="00EA6091" w:rsidRPr="00D332A0" w:rsidRDefault="00EA6091" w:rsidP="00EA6091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D332A0">
        <w:rPr>
          <w:sz w:val="28"/>
          <w:szCs w:val="28"/>
          <w:lang w:val="uk-UA"/>
        </w:rPr>
        <w:t>Комісією було розглянуто питання щодо погодження меж</w:t>
      </w:r>
      <w:r w:rsidR="00763682" w:rsidRPr="00D332A0">
        <w:rPr>
          <w:sz w:val="28"/>
          <w:szCs w:val="28"/>
          <w:lang w:val="uk-UA"/>
        </w:rPr>
        <w:t>і Б-В</w:t>
      </w:r>
      <w:r w:rsidRPr="00D332A0">
        <w:rPr>
          <w:sz w:val="28"/>
          <w:szCs w:val="28"/>
          <w:lang w:val="uk-UA"/>
        </w:rPr>
        <w:t xml:space="preserve"> земельної ділянки по </w:t>
      </w:r>
      <w:r w:rsidRPr="00D332A0">
        <w:rPr>
          <w:b/>
          <w:bCs/>
          <w:sz w:val="28"/>
          <w:szCs w:val="28"/>
          <w:lang w:val="uk-UA"/>
        </w:rPr>
        <w:t>вул.</w:t>
      </w:r>
      <w:r w:rsidR="008330B6">
        <w:rPr>
          <w:b/>
          <w:sz w:val="28"/>
          <w:szCs w:val="28"/>
          <w:lang w:val="uk-UA"/>
        </w:rPr>
        <w:t>......</w:t>
      </w:r>
      <w:r w:rsidR="00763682" w:rsidRPr="00D332A0">
        <w:rPr>
          <w:b/>
          <w:sz w:val="28"/>
          <w:szCs w:val="28"/>
        </w:rPr>
        <w:t xml:space="preserve">, </w:t>
      </w:r>
      <w:r w:rsidR="008330B6">
        <w:rPr>
          <w:b/>
          <w:sz w:val="28"/>
          <w:szCs w:val="28"/>
          <w:lang w:val="uk-UA"/>
        </w:rPr>
        <w:t>.....</w:t>
      </w:r>
      <w:r w:rsidR="00763682" w:rsidRPr="00D332A0">
        <w:rPr>
          <w:sz w:val="28"/>
          <w:szCs w:val="28"/>
        </w:rPr>
        <w:t xml:space="preserve"> </w:t>
      </w:r>
      <w:r w:rsidRPr="00D332A0">
        <w:rPr>
          <w:b/>
          <w:sz w:val="28"/>
          <w:szCs w:val="28"/>
          <w:lang w:val="uk-UA"/>
        </w:rPr>
        <w:t>в с. Білин Ковельського району</w:t>
      </w:r>
      <w:r w:rsidRPr="00D332A0">
        <w:rPr>
          <w:sz w:val="28"/>
          <w:szCs w:val="28"/>
          <w:lang w:val="uk-UA"/>
        </w:rPr>
        <w:t>.</w:t>
      </w:r>
    </w:p>
    <w:p w14:paraId="6F31324D" w14:textId="77777777" w:rsidR="00EA6091" w:rsidRPr="00D332A0" w:rsidRDefault="00EA6091" w:rsidP="00EA6091">
      <w:pPr>
        <w:jc w:val="both"/>
        <w:rPr>
          <w:rFonts w:ascii="Times New Roman" w:hAnsi="Times New Roman"/>
          <w:szCs w:val="28"/>
        </w:rPr>
      </w:pPr>
    </w:p>
    <w:p w14:paraId="4D639800" w14:textId="308A5B26" w:rsidR="00EA6091" w:rsidRPr="00A457D5" w:rsidRDefault="00EA6091" w:rsidP="00EA6091">
      <w:pPr>
        <w:ind w:firstLine="720"/>
        <w:jc w:val="both"/>
        <w:rPr>
          <w:rFonts w:ascii="Times New Roman" w:hAnsi="Times New Roman"/>
          <w:szCs w:val="28"/>
        </w:rPr>
      </w:pPr>
      <w:r w:rsidRPr="00A457D5">
        <w:rPr>
          <w:rFonts w:ascii="Times New Roman" w:hAnsi="Times New Roman"/>
          <w:szCs w:val="28"/>
        </w:rPr>
        <w:t>Комісія розглянула заяву</w:t>
      </w:r>
      <w:r w:rsidR="008330B6">
        <w:rPr>
          <w:rFonts w:ascii="Times New Roman" w:hAnsi="Times New Roman"/>
          <w:szCs w:val="28"/>
        </w:rPr>
        <w:t>......</w:t>
      </w:r>
      <w:r w:rsidRPr="00A457D5">
        <w:rPr>
          <w:rFonts w:ascii="Times New Roman" w:hAnsi="Times New Roman"/>
          <w:szCs w:val="28"/>
        </w:rPr>
        <w:t>., вивчила  кадастровий план земельної ділянки по вул.</w:t>
      </w:r>
      <w:r w:rsidR="008330B6">
        <w:rPr>
          <w:rFonts w:ascii="Times New Roman" w:hAnsi="Times New Roman"/>
          <w:szCs w:val="28"/>
        </w:rPr>
        <w:t>.....</w:t>
      </w:r>
      <w:r w:rsidR="005E2485" w:rsidRPr="00A457D5">
        <w:rPr>
          <w:rFonts w:ascii="Times New Roman" w:hAnsi="Times New Roman"/>
          <w:szCs w:val="28"/>
        </w:rPr>
        <w:t xml:space="preserve">, </w:t>
      </w:r>
      <w:r w:rsidR="008330B6">
        <w:rPr>
          <w:rFonts w:ascii="Times New Roman" w:hAnsi="Times New Roman"/>
          <w:szCs w:val="28"/>
        </w:rPr>
        <w:t>....</w:t>
      </w:r>
      <w:r w:rsidRPr="00A457D5">
        <w:rPr>
          <w:rFonts w:ascii="Times New Roman" w:hAnsi="Times New Roman"/>
          <w:szCs w:val="28"/>
        </w:rPr>
        <w:t>в с. Білин Ковельського району,</w:t>
      </w:r>
      <w:r w:rsidRPr="00A457D5">
        <w:rPr>
          <w:rFonts w:ascii="Times New Roman" w:hAnsi="Times New Roman"/>
          <w:b/>
          <w:szCs w:val="28"/>
        </w:rPr>
        <w:t xml:space="preserve"> </w:t>
      </w:r>
      <w:r w:rsidRPr="00A457D5">
        <w:rPr>
          <w:rFonts w:ascii="Times New Roman" w:hAnsi="Times New Roman"/>
          <w:szCs w:val="28"/>
        </w:rPr>
        <w:t xml:space="preserve">виготовлений </w:t>
      </w:r>
      <w:r w:rsidR="00A457D5" w:rsidRPr="00A457D5">
        <w:rPr>
          <w:rFonts w:ascii="Times New Roman" w:hAnsi="Times New Roman"/>
          <w:szCs w:val="28"/>
        </w:rPr>
        <w:t>ФОП Тимошук Б.П.,</w:t>
      </w:r>
      <w:r w:rsidRPr="00A457D5">
        <w:rPr>
          <w:rFonts w:ascii="Times New Roman" w:hAnsi="Times New Roman"/>
          <w:szCs w:val="28"/>
        </w:rPr>
        <w:t xml:space="preserve"> розглянула акт погодження меж з суміжними землекористувачами і землевласниками землеволодіння</w:t>
      </w:r>
      <w:r w:rsidR="00A457D5" w:rsidRPr="00A457D5">
        <w:rPr>
          <w:rFonts w:ascii="Times New Roman" w:hAnsi="Times New Roman"/>
          <w:szCs w:val="28"/>
        </w:rPr>
        <w:t>, витяг про реєстрацію права власності на нерухоме майно від 24.11.2016р. (будинок)</w:t>
      </w:r>
      <w:r w:rsidR="00A457D5">
        <w:rPr>
          <w:rFonts w:ascii="Times New Roman" w:hAnsi="Times New Roman"/>
          <w:szCs w:val="28"/>
        </w:rPr>
        <w:t>, витяг з інвентаризації земель по с. Білин</w:t>
      </w:r>
      <w:r w:rsidRPr="00A457D5">
        <w:rPr>
          <w:rFonts w:ascii="Times New Roman" w:hAnsi="Times New Roman"/>
          <w:szCs w:val="28"/>
        </w:rPr>
        <w:t xml:space="preserve"> </w:t>
      </w:r>
      <w:r w:rsidR="00A457D5">
        <w:rPr>
          <w:rFonts w:ascii="Times New Roman" w:hAnsi="Times New Roman"/>
          <w:szCs w:val="28"/>
        </w:rPr>
        <w:t>за 1993 рік.</w:t>
      </w:r>
    </w:p>
    <w:p w14:paraId="00CB24BA" w14:textId="77777777" w:rsidR="00EA6091" w:rsidRPr="00A457D5" w:rsidRDefault="00EA6091" w:rsidP="00EA6091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A457D5">
        <w:rPr>
          <w:sz w:val="28"/>
          <w:szCs w:val="28"/>
          <w:lang w:val="uk-UA"/>
        </w:rPr>
        <w:t xml:space="preserve">Керуючись ст.158 Земельного Кодексу України </w:t>
      </w:r>
      <w:r w:rsidRPr="00A457D5">
        <w:rPr>
          <w:b/>
          <w:bCs/>
          <w:sz w:val="28"/>
          <w:szCs w:val="28"/>
          <w:lang w:val="uk-UA"/>
        </w:rPr>
        <w:t xml:space="preserve">комісія вирішила: </w:t>
      </w:r>
    </w:p>
    <w:p w14:paraId="0C4C9631" w14:textId="7597A1E2" w:rsidR="00EA6091" w:rsidRPr="00A457D5" w:rsidRDefault="00EA6091" w:rsidP="00EA6091">
      <w:pPr>
        <w:pStyle w:val="a5"/>
        <w:spacing w:before="0" w:beforeAutospacing="0" w:after="0"/>
        <w:jc w:val="both"/>
        <w:rPr>
          <w:sz w:val="28"/>
          <w:szCs w:val="28"/>
        </w:rPr>
      </w:pPr>
      <w:r w:rsidRPr="00A457D5">
        <w:rPr>
          <w:sz w:val="28"/>
          <w:szCs w:val="28"/>
          <w:lang w:val="uk-UA"/>
        </w:rPr>
        <w:t xml:space="preserve">1) погодити межу </w:t>
      </w:r>
      <w:r w:rsidR="00A457D5">
        <w:rPr>
          <w:sz w:val="28"/>
          <w:szCs w:val="28"/>
          <w:lang w:val="uk-UA"/>
        </w:rPr>
        <w:t>Б</w:t>
      </w:r>
      <w:r w:rsidRPr="00A457D5">
        <w:rPr>
          <w:sz w:val="28"/>
          <w:szCs w:val="28"/>
          <w:lang w:val="uk-UA"/>
        </w:rPr>
        <w:t>-</w:t>
      </w:r>
      <w:r w:rsidR="00A457D5">
        <w:rPr>
          <w:sz w:val="28"/>
          <w:szCs w:val="28"/>
          <w:lang w:val="uk-UA"/>
        </w:rPr>
        <w:t>В</w:t>
      </w:r>
      <w:r w:rsidRPr="00A457D5">
        <w:rPr>
          <w:sz w:val="28"/>
          <w:szCs w:val="28"/>
          <w:lang w:val="uk-UA"/>
        </w:rPr>
        <w:t xml:space="preserve"> земельної ділянки </w:t>
      </w:r>
      <w:r w:rsidRPr="00A457D5">
        <w:rPr>
          <w:sz w:val="28"/>
          <w:szCs w:val="28"/>
        </w:rPr>
        <w:t>по вул.</w:t>
      </w:r>
      <w:r w:rsidR="008330B6">
        <w:rPr>
          <w:sz w:val="28"/>
          <w:szCs w:val="28"/>
          <w:lang w:val="uk-UA"/>
        </w:rPr>
        <w:t>.....</w:t>
      </w:r>
      <w:r w:rsidR="00A457D5" w:rsidRPr="00A457D5">
        <w:rPr>
          <w:sz w:val="28"/>
          <w:szCs w:val="28"/>
        </w:rPr>
        <w:t xml:space="preserve">, </w:t>
      </w:r>
      <w:r w:rsidR="008330B6">
        <w:rPr>
          <w:sz w:val="28"/>
          <w:szCs w:val="28"/>
          <w:lang w:val="uk-UA"/>
        </w:rPr>
        <w:t>...</w:t>
      </w:r>
      <w:r w:rsidRPr="00A457D5">
        <w:rPr>
          <w:sz w:val="28"/>
          <w:szCs w:val="28"/>
        </w:rPr>
        <w:t>в с. Білин Ковельського району</w:t>
      </w:r>
      <w:r w:rsidRPr="00A457D5">
        <w:rPr>
          <w:sz w:val="28"/>
          <w:szCs w:val="28"/>
          <w:lang w:val="uk-UA"/>
        </w:rPr>
        <w:t xml:space="preserve"> з суміжним користувачем по фактичному користуванню, відповідно до представленого кадастрового плану;</w:t>
      </w:r>
    </w:p>
    <w:p w14:paraId="712A8621" w14:textId="77777777" w:rsidR="00EA6091" w:rsidRPr="00A457D5" w:rsidRDefault="00EA6091" w:rsidP="00EA6091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A457D5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7688B67" w14:textId="77777777" w:rsidR="00EA6091" w:rsidRPr="00A457D5" w:rsidRDefault="00EA6091" w:rsidP="00EA6091">
      <w:pPr>
        <w:pStyle w:val="a5"/>
        <w:spacing w:before="0" w:beforeAutospacing="0" w:after="0"/>
        <w:jc w:val="both"/>
        <w:rPr>
          <w:sz w:val="28"/>
          <w:szCs w:val="28"/>
        </w:rPr>
      </w:pPr>
      <w:r w:rsidRPr="00A457D5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50B89D66" w14:textId="77777777" w:rsidR="00EA6091" w:rsidRPr="00A457D5" w:rsidRDefault="00EA6091" w:rsidP="00EA6091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A457D5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14:paraId="557B279F" w14:textId="77777777" w:rsidR="0087556A" w:rsidRPr="00A457D5" w:rsidRDefault="0087556A" w:rsidP="00DD35FC">
      <w:pPr>
        <w:jc w:val="both"/>
        <w:rPr>
          <w:rFonts w:ascii="Times New Roman" w:hAnsi="Times New Roman"/>
          <w:szCs w:val="28"/>
        </w:rPr>
      </w:pPr>
    </w:p>
    <w:p w14:paraId="70ABE93B" w14:textId="77777777"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</w:p>
    <w:p w14:paraId="0E1F80E9" w14:textId="77777777"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>____________________ Логвінов В.Г.</w:t>
      </w:r>
    </w:p>
    <w:p w14:paraId="69A12383" w14:textId="77777777"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14:paraId="65DC539F" w14:textId="77777777"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Мурай Л.Л.</w:t>
      </w:r>
    </w:p>
    <w:p w14:paraId="5080DE57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14:paraId="7ADE98CD" w14:textId="77777777"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r w:rsidR="00B36877">
        <w:rPr>
          <w:rFonts w:ascii="Times New Roman" w:hAnsi="Times New Roman"/>
          <w:szCs w:val="28"/>
        </w:rPr>
        <w:t xml:space="preserve">Назарчук </w:t>
      </w:r>
      <w:r w:rsidRPr="00DD35FC">
        <w:rPr>
          <w:rFonts w:ascii="Times New Roman" w:hAnsi="Times New Roman"/>
          <w:szCs w:val="28"/>
        </w:rPr>
        <w:t>А.</w:t>
      </w:r>
      <w:r w:rsidR="00B36877">
        <w:rPr>
          <w:rFonts w:ascii="Times New Roman" w:hAnsi="Times New Roman"/>
          <w:szCs w:val="28"/>
        </w:rPr>
        <w:t>Г.</w:t>
      </w:r>
      <w:r w:rsidRPr="00DD35FC">
        <w:rPr>
          <w:rFonts w:ascii="Times New Roman" w:hAnsi="Times New Roman"/>
          <w:szCs w:val="28"/>
        </w:rPr>
        <w:t xml:space="preserve"> </w:t>
      </w:r>
    </w:p>
    <w:p w14:paraId="4898F193" w14:textId="77777777"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14:paraId="2E786D0B" w14:textId="77777777" w:rsidR="00AA1884" w:rsidRDefault="00041A16" w:rsidP="009611BA">
      <w:pPr>
        <w:ind w:left="4248" w:firstLine="708"/>
        <w:rPr>
          <w:b/>
          <w:sz w:val="24"/>
          <w:szCs w:val="24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sectPr w:rsidR="00AA1884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884"/>
    <w:rsid w:val="00041A16"/>
    <w:rsid w:val="000A12BB"/>
    <w:rsid w:val="000D2B46"/>
    <w:rsid w:val="000D6D74"/>
    <w:rsid w:val="0014431B"/>
    <w:rsid w:val="00171274"/>
    <w:rsid w:val="001A5E05"/>
    <w:rsid w:val="001C1E6C"/>
    <w:rsid w:val="0025317C"/>
    <w:rsid w:val="00290401"/>
    <w:rsid w:val="002C3197"/>
    <w:rsid w:val="004848E1"/>
    <w:rsid w:val="005A0348"/>
    <w:rsid w:val="005E2485"/>
    <w:rsid w:val="0063687F"/>
    <w:rsid w:val="00681AEC"/>
    <w:rsid w:val="006A2A7A"/>
    <w:rsid w:val="007575FB"/>
    <w:rsid w:val="00763682"/>
    <w:rsid w:val="007660F0"/>
    <w:rsid w:val="007D072D"/>
    <w:rsid w:val="007E684E"/>
    <w:rsid w:val="00832B0C"/>
    <w:rsid w:val="008330B6"/>
    <w:rsid w:val="0087556A"/>
    <w:rsid w:val="008C73B5"/>
    <w:rsid w:val="00906E56"/>
    <w:rsid w:val="009458D7"/>
    <w:rsid w:val="009611BA"/>
    <w:rsid w:val="00A12D9D"/>
    <w:rsid w:val="00A457D5"/>
    <w:rsid w:val="00A61FC2"/>
    <w:rsid w:val="00A7651A"/>
    <w:rsid w:val="00AA1884"/>
    <w:rsid w:val="00AB3519"/>
    <w:rsid w:val="00AF49B8"/>
    <w:rsid w:val="00B36877"/>
    <w:rsid w:val="00B46065"/>
    <w:rsid w:val="00B46948"/>
    <w:rsid w:val="00B6427E"/>
    <w:rsid w:val="00B91EA4"/>
    <w:rsid w:val="00C308CF"/>
    <w:rsid w:val="00C476BA"/>
    <w:rsid w:val="00D332A0"/>
    <w:rsid w:val="00D36D5C"/>
    <w:rsid w:val="00D57094"/>
    <w:rsid w:val="00DA5FF3"/>
    <w:rsid w:val="00DD35FC"/>
    <w:rsid w:val="00E11F99"/>
    <w:rsid w:val="00E13B19"/>
    <w:rsid w:val="00E8129E"/>
    <w:rsid w:val="00E86822"/>
    <w:rsid w:val="00EA6091"/>
    <w:rsid w:val="00EB413B"/>
    <w:rsid w:val="00ED072A"/>
    <w:rsid w:val="00ED412E"/>
    <w:rsid w:val="00FA0444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434D"/>
  <w15:docId w15:val="{24C13CDD-3043-4587-BBBD-18BB8BEC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и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A9E73-98FA-410B-93C7-912D2DBAD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 Кончаківська</cp:lastModifiedBy>
  <cp:revision>6</cp:revision>
  <cp:lastPrinted>2021-08-16T12:57:00Z</cp:lastPrinted>
  <dcterms:created xsi:type="dcterms:W3CDTF">2021-08-16T11:57:00Z</dcterms:created>
  <dcterms:modified xsi:type="dcterms:W3CDTF">2021-09-01T13:40:00Z</dcterms:modified>
</cp:coreProperties>
</file>