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2ADB6" w14:textId="77777777" w:rsidR="00624536" w:rsidRDefault="00624536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D4055B7" wp14:editId="4825198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EFF54" w14:textId="77777777" w:rsidR="00624536" w:rsidRDefault="00624536" w:rsidP="0062453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485F5AE" w14:textId="77777777" w:rsidR="00624536" w:rsidRDefault="00217142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ВИКОНАВЧИЙ КОМІТЕТ</w:t>
      </w:r>
    </w:p>
    <w:p w14:paraId="522F0EF1" w14:textId="77777777" w:rsidR="00217142" w:rsidRDefault="00217142" w:rsidP="00624536">
      <w:pPr>
        <w:jc w:val="center"/>
        <w:rPr>
          <w:b/>
          <w:color w:val="000000" w:themeColor="text1"/>
          <w:sz w:val="28"/>
          <w:szCs w:val="28"/>
        </w:rPr>
      </w:pPr>
    </w:p>
    <w:p w14:paraId="725D21C4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79E563D2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03366CC" w14:textId="68EFF126" w:rsidR="00624536" w:rsidRDefault="003E6D01" w:rsidP="00624536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3E6D01">
        <w:rPr>
          <w:rFonts w:ascii="Times New Roman" w:hAnsi="Times New Roman" w:cs="Times New Roman"/>
          <w:noProof/>
          <w:sz w:val="28"/>
          <w:szCs w:val="28"/>
          <w:lang w:eastAsia="ru-RU"/>
        </w:rPr>
        <w:t>10.09.2020</w:t>
      </w:r>
      <w:r w:rsidR="0062453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62453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 w:rsidR="00624536" w:rsidRPr="00C35954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 w:rsidR="0062453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255</w:t>
      </w:r>
    </w:p>
    <w:p w14:paraId="7EFB9585" w14:textId="77777777"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14A4016F" w14:textId="77777777" w:rsidR="00D4186C" w:rsidRPr="00D4186C" w:rsidRDefault="00624536" w:rsidP="00D4186C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</w:t>
      </w:r>
      <w:r w:rsidR="00D4186C" w:rsidRPr="00D4186C">
        <w:rPr>
          <w:rFonts w:eastAsia="Calibri"/>
          <w:sz w:val="28"/>
          <w:szCs w:val="28"/>
        </w:rPr>
        <w:t xml:space="preserve">організацію харчування дітей </w:t>
      </w:r>
    </w:p>
    <w:p w14:paraId="72D7CB60" w14:textId="77777777" w:rsidR="00D4186C" w:rsidRPr="00D4186C" w:rsidRDefault="00D4186C" w:rsidP="00D4186C">
      <w:pPr>
        <w:spacing w:line="276" w:lineRule="auto"/>
        <w:jc w:val="center"/>
        <w:rPr>
          <w:rFonts w:eastAsia="Calibri"/>
          <w:sz w:val="28"/>
          <w:szCs w:val="28"/>
        </w:rPr>
      </w:pPr>
      <w:r w:rsidRPr="00D4186C">
        <w:rPr>
          <w:rFonts w:eastAsia="Calibri"/>
          <w:sz w:val="28"/>
          <w:szCs w:val="28"/>
        </w:rPr>
        <w:t>у закладах загальної середньої освіти міста</w:t>
      </w:r>
    </w:p>
    <w:p w14:paraId="5BA209B9" w14:textId="77777777" w:rsidR="00624536" w:rsidRDefault="00D4186C" w:rsidP="00D4186C">
      <w:pPr>
        <w:spacing w:line="276" w:lineRule="auto"/>
        <w:jc w:val="center"/>
        <w:rPr>
          <w:rFonts w:eastAsia="Calibri"/>
          <w:sz w:val="28"/>
        </w:rPr>
      </w:pPr>
      <w:r w:rsidRPr="00D4186C">
        <w:rPr>
          <w:rFonts w:eastAsia="Calibri"/>
          <w:sz w:val="28"/>
          <w:szCs w:val="28"/>
        </w:rPr>
        <w:t>у 2020-2021 навчальному році</w:t>
      </w:r>
    </w:p>
    <w:p w14:paraId="725BF51E" w14:textId="77777777" w:rsidR="00624536" w:rsidRDefault="00624536" w:rsidP="006245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4CD763DA" w14:textId="77777777" w:rsidR="00D4186C" w:rsidRDefault="00624536" w:rsidP="0062453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</w:t>
      </w:r>
      <w:r w:rsidR="00970DCE">
        <w:rPr>
          <w:color w:val="000000"/>
          <w:sz w:val="28"/>
          <w:szCs w:val="28"/>
        </w:rPr>
        <w:t>Законів</w:t>
      </w:r>
      <w:r w:rsidR="00D4186C" w:rsidRPr="00D4186C">
        <w:rPr>
          <w:color w:val="000000"/>
          <w:sz w:val="28"/>
          <w:szCs w:val="28"/>
        </w:rPr>
        <w:t xml:space="preserve"> України «Про місцеве самоврядування в Україні», «Про освіту», «Про повну загальну середню освіту», «Про державну соціальну допомогу малозабезпеченим сім'ям»</w:t>
      </w:r>
      <w:r w:rsidR="00F87F93">
        <w:rPr>
          <w:color w:val="000000"/>
          <w:sz w:val="28"/>
          <w:szCs w:val="28"/>
        </w:rPr>
        <w:t>,</w:t>
      </w:r>
      <w:r w:rsidR="00D4186C" w:rsidRPr="00D4186C">
        <w:rPr>
          <w:color w:val="000000"/>
          <w:sz w:val="28"/>
          <w:szCs w:val="28"/>
        </w:rPr>
        <w:t xml:space="preserve"> «Про охорону дитинства», </w:t>
      </w:r>
      <w:r w:rsidR="00C10F39" w:rsidRPr="00D4186C">
        <w:rPr>
          <w:color w:val="000000"/>
          <w:sz w:val="28"/>
          <w:szCs w:val="28"/>
        </w:rPr>
        <w:t xml:space="preserve">«Про дитяче харчування», </w:t>
      </w:r>
      <w:r w:rsidR="00D4186C" w:rsidRPr="00D4186C">
        <w:rPr>
          <w:color w:val="000000"/>
          <w:sz w:val="28"/>
          <w:szCs w:val="28"/>
        </w:rPr>
        <w:t xml:space="preserve">«Про внесення змін до деяких законів України щодо забезпечення безкоштовним харчуванням дітей внутрішньо переміщених осіб», постанови Кабінету Міністрів України «Про організацію харчування окремих категорій учнів у загальноосвітніх навчальних закладах» від 19.06.2002 №856, «Про </w:t>
      </w:r>
      <w:r w:rsidR="00970DCE">
        <w:rPr>
          <w:color w:val="000000"/>
          <w:sz w:val="28"/>
          <w:szCs w:val="28"/>
        </w:rPr>
        <w:t>затвердження норм харчування у закладах освіти</w:t>
      </w:r>
      <w:r w:rsidR="00D4186C" w:rsidRPr="00D4186C">
        <w:rPr>
          <w:color w:val="000000"/>
          <w:sz w:val="28"/>
          <w:szCs w:val="28"/>
        </w:rPr>
        <w:t xml:space="preserve"> та дитячих закладах оздоровлення та відпочинку» від 22.11.2004р. №1591, спільних наказів Міністерства охорони здоров'я України і Міністерства освіти і науки України «Порядок організації харчування дітей у навчальних та оздоровчих закладах» від 01.06.2005р. №242/329, «Щодо невідкладних заходів з організації харчування дітей у дошкільних, загальноосвітніх, позашкільних навчальних закладах» від 15.08.2006 № 620/563, з метою удосконалення системи харчування </w:t>
      </w:r>
      <w:r w:rsidR="004D1C68">
        <w:rPr>
          <w:color w:val="000000"/>
          <w:sz w:val="28"/>
          <w:szCs w:val="28"/>
        </w:rPr>
        <w:t xml:space="preserve">здобувачів освіти </w:t>
      </w:r>
      <w:r w:rsidR="00D4186C" w:rsidRPr="00D4186C">
        <w:rPr>
          <w:color w:val="000000"/>
          <w:sz w:val="28"/>
          <w:szCs w:val="28"/>
        </w:rPr>
        <w:t>виконавчий комітет міської ради</w:t>
      </w:r>
    </w:p>
    <w:p w14:paraId="7E1E8805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7455223F" w14:textId="77777777" w:rsidR="00624536" w:rsidRDefault="00D4186C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ВИРІШИВ</w:t>
      </w:r>
      <w:r w:rsidR="00624536">
        <w:rPr>
          <w:szCs w:val="28"/>
        </w:rPr>
        <w:t>:</w:t>
      </w:r>
    </w:p>
    <w:p w14:paraId="010FC39A" w14:textId="77777777" w:rsidR="00D4186C" w:rsidRPr="00D4186C" w:rsidRDefault="00624536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C35954">
        <w:rPr>
          <w:szCs w:val="28"/>
        </w:rPr>
        <w:t>1.</w:t>
      </w:r>
      <w:r w:rsidR="00D4186C" w:rsidRPr="00D4186C">
        <w:t xml:space="preserve"> </w:t>
      </w:r>
      <w:r w:rsidR="00D4186C" w:rsidRPr="00D4186C">
        <w:rPr>
          <w:szCs w:val="28"/>
        </w:rPr>
        <w:t xml:space="preserve">Начальнику управління освіти </w:t>
      </w:r>
      <w:proofErr w:type="spellStart"/>
      <w:r w:rsidR="00D4186C" w:rsidRPr="00D4186C">
        <w:rPr>
          <w:szCs w:val="28"/>
        </w:rPr>
        <w:t>Бичковському</w:t>
      </w:r>
      <w:proofErr w:type="spellEnd"/>
      <w:r w:rsidR="00D4186C" w:rsidRPr="00D4186C">
        <w:rPr>
          <w:szCs w:val="28"/>
        </w:rPr>
        <w:t xml:space="preserve"> В.В.:</w:t>
      </w:r>
    </w:p>
    <w:p w14:paraId="54CF9009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1.1. Встановити у 2020-2021 навчальному році безкоштовне харчування учнів та затвердити грошові норми видатків на його організацію для таких категорій дітей:</w:t>
      </w:r>
    </w:p>
    <w:p w14:paraId="39D57FBD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учнів 1-4 класів – 6 грн. в день на одну дитину;</w:t>
      </w:r>
    </w:p>
    <w:p w14:paraId="4E924C20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сиріт та дітей, позбавлених батьківсько</w:t>
      </w:r>
      <w:r w:rsidR="004D1C68">
        <w:rPr>
          <w:szCs w:val="28"/>
        </w:rPr>
        <w:t xml:space="preserve">го піклування </w:t>
      </w:r>
      <w:r w:rsidRPr="00D4186C">
        <w:rPr>
          <w:szCs w:val="28"/>
        </w:rPr>
        <w:t>– 8 грн. в день на одну дитину;</w:t>
      </w:r>
    </w:p>
    <w:p w14:paraId="5D7F58FD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загинули при виконанні службових обов’язків – 8 грн. в день на одну дитину;</w:t>
      </w:r>
    </w:p>
    <w:p w14:paraId="7985DB4A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учнів 1-4 класів із малозабезпечених сімей – 8 грн. в день на одну дитину;</w:t>
      </w:r>
    </w:p>
    <w:p w14:paraId="1F3AAFFA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lastRenderedPageBreak/>
        <w:t>- дітей з особливими освітніми потребами, які мають інвалідність та  навчаються в інклюзивних класах  - 8 грн. в день на одну дитину;</w:t>
      </w:r>
    </w:p>
    <w:p w14:paraId="297DDAAB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загинули в зоні АТО (ООС України) – 8 грн. в день на одну дитину;</w:t>
      </w:r>
    </w:p>
    <w:p w14:paraId="5C3AAB96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є учасниками АТО (ООС України) при наявності довідки військової частини або при наявності посвідчення учасника бойових дій – 8 грн. в день на одну дитину;</w:t>
      </w:r>
    </w:p>
    <w:p w14:paraId="51D56EAF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постраждали під час участі у масових акціях громадського протесту, що відбулися у період з 21 листопада 2013 року по 21 лютого 2014 року, а також смерть яких пов’язана з участю у зазначених акціях (при наявності підтверджуючих документів) – 8 грн. в день на одну дитину;</w:t>
      </w:r>
    </w:p>
    <w:p w14:paraId="04041D93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 з числа внутрішньо переміщених осіб чи дітей, які мають статус дитини, яка постраждала внаслідок воєнних дій і збройних конфліктів – 8 грн. в день на одну дитину.</w:t>
      </w:r>
    </w:p>
    <w:p w14:paraId="2CEF3664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1.2. Забезпечити гарячим харчуванням учнів 5-11 класів (за рахунок батьківських коштів).</w:t>
      </w:r>
    </w:p>
    <w:p w14:paraId="700677B0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2. Витрати на безкоштовне харчування учнів вище вказаних категорій провести в межах загальних асигнувань, виділених з місцевого бюджету на утримання закладів освіти у 2020-2021 навчальному році.</w:t>
      </w:r>
    </w:p>
    <w:p w14:paraId="432A8137" w14:textId="77777777" w:rsid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 xml:space="preserve">3. Контроль за виконанням цього рішення покласти на заступника міського голови </w:t>
      </w:r>
      <w:proofErr w:type="spellStart"/>
      <w:r w:rsidRPr="00D4186C">
        <w:rPr>
          <w:szCs w:val="28"/>
        </w:rPr>
        <w:t>Прокопіва</w:t>
      </w:r>
      <w:proofErr w:type="spellEnd"/>
      <w:r w:rsidRPr="00D4186C">
        <w:rPr>
          <w:szCs w:val="28"/>
        </w:rPr>
        <w:t xml:space="preserve"> І.Я.</w:t>
      </w:r>
      <w:r w:rsidR="00624536">
        <w:rPr>
          <w:szCs w:val="28"/>
        </w:rPr>
        <w:t xml:space="preserve"> </w:t>
      </w:r>
    </w:p>
    <w:p w14:paraId="50ABF292" w14:textId="77777777" w:rsidR="00D4186C" w:rsidRDefault="00D4186C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6F85B1D7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7046709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EF1ADB1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p w14:paraId="18A14F06" w14:textId="77777777" w:rsidR="00907B40" w:rsidRDefault="00907B40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F61460F" w14:textId="77777777" w:rsidR="004D1C68" w:rsidRDefault="004D1C68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51C9A615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3FF55E8D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433928C8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02DE472B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245CED2D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1C03A5CD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52FC7AC5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3AFEB47A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585E8F26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3EA6950C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17B0CAF3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74667ABB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1A7F4974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sectPr w:rsidR="00F87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590"/>
    <w:rsid w:val="000F56BA"/>
    <w:rsid w:val="00217142"/>
    <w:rsid w:val="00302EEA"/>
    <w:rsid w:val="003E6D01"/>
    <w:rsid w:val="0043210C"/>
    <w:rsid w:val="004D1C68"/>
    <w:rsid w:val="00624536"/>
    <w:rsid w:val="007D34DB"/>
    <w:rsid w:val="00800F09"/>
    <w:rsid w:val="00907B40"/>
    <w:rsid w:val="00970DCE"/>
    <w:rsid w:val="00C10F39"/>
    <w:rsid w:val="00D4186C"/>
    <w:rsid w:val="00DD1590"/>
    <w:rsid w:val="00EB1D9F"/>
    <w:rsid w:val="00F8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DA61"/>
  <w15:docId w15:val="{4211AD3C-C5A3-4C3E-A253-050E2DB3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624536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4536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624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62453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624536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624536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6245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6245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Hyperlink"/>
    <w:basedOn w:val="a0"/>
    <w:rsid w:val="0062453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2453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24536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2015</Words>
  <Characters>1149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13</cp:revision>
  <cp:lastPrinted>2020-09-02T12:59:00Z</cp:lastPrinted>
  <dcterms:created xsi:type="dcterms:W3CDTF">2020-08-07T08:03:00Z</dcterms:created>
  <dcterms:modified xsi:type="dcterms:W3CDTF">2020-09-10T12:05:00Z</dcterms:modified>
</cp:coreProperties>
</file>